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2B" w:rsidRDefault="00B80F50" w:rsidP="00AE10E2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A24D2B" w:rsidRDefault="00A24D2B" w:rsidP="00AE10E2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17338">
        <w:rPr>
          <w:rFonts w:ascii="Arial Unicode MS" w:hAnsi="Arial Unicode MS"/>
          <w:color w:val="7F7F7F"/>
          <w:sz w:val="18"/>
          <w:szCs w:val="20"/>
        </w:rPr>
        <w:t>2015/6/27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2F526C" w:rsidRDefault="00AE10E2" w:rsidP="00A24D2B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00544F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5103"/>
        <w:gridCol w:w="3686"/>
      </w:tblGrid>
      <w:tr w:rsidR="00A6011A" w:rsidRPr="002F526C" w:rsidTr="0000544F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2F526C" w:rsidRDefault="00C00D68" w:rsidP="00AE10E2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CA045B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CA045B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0F5C83" w:rsidRDefault="00C17338" w:rsidP="008E17C4">
            <w:pPr>
              <w:jc w:val="center"/>
              <w:rPr>
                <w:rFonts w:eastAsia="標楷體"/>
                <w:bCs/>
                <w:shadow/>
                <w:color w:val="993366"/>
                <w:sz w:val="30"/>
                <w:szCs w:val="30"/>
              </w:rPr>
            </w:pPr>
            <w:r w:rsidRPr="000F5C83">
              <w:rPr>
                <w:rFonts w:eastAsia="標楷體" w:hint="eastAsia"/>
                <w:shadow/>
                <w:color w:val="993366"/>
                <w:sz w:val="30"/>
                <w:szCs w:val="30"/>
                <w:lang w:val="zh-TW"/>
              </w:rPr>
              <w:t>廢</w:t>
            </w:r>
            <w:r w:rsidRPr="000F5C83">
              <w:rPr>
                <w:rFonts w:eastAsia="標楷體" w:hint="eastAsia"/>
                <w:shadow/>
                <w:color w:val="993366"/>
                <w:sz w:val="30"/>
                <w:szCs w:val="30"/>
                <w:lang w:val="zh-TW"/>
              </w:rPr>
              <w:t>:</w:t>
            </w:r>
            <w:r w:rsidR="002F526C" w:rsidRPr="000F5C83">
              <w:rPr>
                <w:rFonts w:eastAsia="標楷體" w:hint="eastAsia"/>
                <w:shadow/>
                <w:color w:val="993366"/>
                <w:sz w:val="30"/>
                <w:szCs w:val="30"/>
                <w:lang w:val="zh-TW"/>
              </w:rPr>
              <w:t>行政院衛生署組織法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C17338" w:rsidRDefault="00A6011A" w:rsidP="0000544F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C17338">
              <w:rPr>
                <w:rFonts w:ascii="Arial Unicode MS" w:hAnsi="Arial Unicode MS"/>
                <w:color w:val="993366"/>
              </w:rPr>
              <w:t>【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廢止</w:t>
            </w:r>
            <w:r w:rsidRPr="00C17338">
              <w:rPr>
                <w:rFonts w:ascii="Arial Unicode MS" w:hAnsi="Arial Unicode MS"/>
                <w:color w:val="993366"/>
              </w:rPr>
              <w:t>日期】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民國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104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年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6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月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24</w:t>
            </w:r>
            <w:r w:rsidR="0000544F" w:rsidRPr="0000544F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2F526C" w:rsidRDefault="00AE10E2" w:rsidP="00AE10E2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衛生署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C17338" w:rsidRDefault="00A6011A" w:rsidP="00FB3D2C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C17338">
        <w:rPr>
          <w:color w:val="auto"/>
        </w:rPr>
        <w:t>【</w:t>
      </w:r>
      <w:r w:rsidRPr="00C17338">
        <w:rPr>
          <w:rFonts w:hint="eastAsia"/>
          <w:color w:val="auto"/>
        </w:rPr>
        <w:t>法規沿革</w:t>
      </w:r>
      <w:r w:rsidRPr="00C17338">
        <w:rPr>
          <w:color w:val="auto"/>
        </w:rPr>
        <w:t>】</w:t>
      </w:r>
    </w:p>
    <w:p w:rsidR="00F818E7" w:rsidRPr="00A24D2B" w:rsidRDefault="00F818E7" w:rsidP="00A24D2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24D2B">
        <w:rPr>
          <w:rFonts w:ascii="Arial Unicode MS" w:hAnsi="Arial Unicode MS" w:hint="eastAsia"/>
          <w:b/>
          <w:color w:val="666699"/>
          <w:sz w:val="18"/>
        </w:rPr>
        <w:t>1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A24D2B">
        <w:rPr>
          <w:rFonts w:ascii="Arial Unicode MS" w:hAnsi="Arial Unicode MS" w:hint="eastAsia"/>
          <w:color w:val="666699"/>
          <w:sz w:val="18"/>
        </w:rPr>
        <w:t>中華民國五十九年七月二十三日總統（</w:t>
      </w:r>
      <w:r w:rsidRPr="00A24D2B">
        <w:rPr>
          <w:rFonts w:ascii="Arial Unicode MS" w:hAnsi="Arial Unicode MS" w:hint="eastAsia"/>
          <w:color w:val="666699"/>
          <w:sz w:val="18"/>
        </w:rPr>
        <w:t>59</w:t>
      </w:r>
      <w:r w:rsidRPr="00A24D2B">
        <w:rPr>
          <w:rFonts w:ascii="Arial Unicode MS" w:hAnsi="Arial Unicode MS" w:hint="eastAsia"/>
          <w:color w:val="666699"/>
          <w:sz w:val="18"/>
        </w:rPr>
        <w:t>）台統（一）義字第</w:t>
      </w:r>
      <w:r w:rsidRPr="00A24D2B">
        <w:rPr>
          <w:rFonts w:ascii="Arial Unicode MS" w:hAnsi="Arial Unicode MS" w:hint="eastAsia"/>
          <w:color w:val="666699"/>
          <w:sz w:val="18"/>
        </w:rPr>
        <w:t>782</w:t>
      </w:r>
      <w:r w:rsidRPr="00A24D2B">
        <w:rPr>
          <w:rFonts w:ascii="Arial Unicode MS" w:hAnsi="Arial Unicode MS" w:hint="eastAsia"/>
          <w:color w:val="666699"/>
          <w:sz w:val="18"/>
        </w:rPr>
        <w:t>號令制定公布全文</w:t>
      </w:r>
      <w:r w:rsidRPr="00A24D2B">
        <w:rPr>
          <w:rFonts w:ascii="Arial Unicode MS" w:hAnsi="Arial Unicode MS" w:hint="eastAsia"/>
          <w:color w:val="666699"/>
          <w:sz w:val="18"/>
        </w:rPr>
        <w:t>21</w:t>
      </w:r>
      <w:r w:rsidRPr="00A24D2B">
        <w:rPr>
          <w:rFonts w:ascii="Arial Unicode MS" w:hAnsi="Arial Unicode MS" w:hint="eastAsia"/>
          <w:color w:val="666699"/>
          <w:sz w:val="18"/>
        </w:rPr>
        <w:t>條</w:t>
      </w:r>
    </w:p>
    <w:p w:rsidR="00F818E7" w:rsidRPr="00A24D2B" w:rsidRDefault="00F818E7" w:rsidP="00A24D2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24D2B">
        <w:rPr>
          <w:rFonts w:ascii="Arial Unicode MS" w:hAnsi="Arial Unicode MS" w:hint="eastAsia"/>
          <w:b/>
          <w:color w:val="666699"/>
          <w:sz w:val="18"/>
        </w:rPr>
        <w:t>2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A24D2B">
        <w:rPr>
          <w:rFonts w:ascii="Arial Unicode MS" w:hAnsi="Arial Unicode MS" w:hint="eastAsia"/>
          <w:color w:val="666699"/>
          <w:sz w:val="18"/>
        </w:rPr>
        <w:t>中華民國六十三年十二月二十一日總統（</w:t>
      </w:r>
      <w:r w:rsidRPr="00A24D2B">
        <w:rPr>
          <w:rFonts w:ascii="Arial Unicode MS" w:hAnsi="Arial Unicode MS" w:hint="eastAsia"/>
          <w:color w:val="666699"/>
          <w:sz w:val="18"/>
        </w:rPr>
        <w:t>63</w:t>
      </w:r>
      <w:r w:rsidRPr="00A24D2B">
        <w:rPr>
          <w:rFonts w:ascii="Arial Unicode MS" w:hAnsi="Arial Unicode MS" w:hint="eastAsia"/>
          <w:color w:val="666699"/>
          <w:sz w:val="18"/>
        </w:rPr>
        <w:t>）台統（一）義字第</w:t>
      </w:r>
      <w:r w:rsidRPr="00A24D2B">
        <w:rPr>
          <w:rFonts w:ascii="Arial Unicode MS" w:hAnsi="Arial Unicode MS" w:hint="eastAsia"/>
          <w:color w:val="666699"/>
          <w:sz w:val="18"/>
        </w:rPr>
        <w:t>5784</w:t>
      </w:r>
      <w:r w:rsidRPr="00A24D2B">
        <w:rPr>
          <w:rFonts w:ascii="Arial Unicode MS" w:hAnsi="Arial Unicode MS" w:hint="eastAsia"/>
          <w:color w:val="666699"/>
          <w:sz w:val="18"/>
        </w:rPr>
        <w:t>號令修正</w:t>
      </w:r>
      <w:bookmarkStart w:id="1" w:name="_GoBack"/>
      <w:bookmarkEnd w:id="1"/>
      <w:r w:rsidRPr="00A24D2B">
        <w:rPr>
          <w:rFonts w:ascii="Arial Unicode MS" w:hAnsi="Arial Unicode MS" w:hint="eastAsia"/>
          <w:color w:val="666699"/>
          <w:sz w:val="18"/>
        </w:rPr>
        <w:t>公布第</w:t>
      </w:r>
      <w:r w:rsidRPr="00A24D2B">
        <w:rPr>
          <w:rFonts w:ascii="Arial Unicode MS" w:hAnsi="Arial Unicode MS" w:hint="eastAsia"/>
          <w:color w:val="666699"/>
          <w:sz w:val="18"/>
        </w:rPr>
        <w:t>12-14</w:t>
      </w:r>
      <w:r w:rsidRPr="00A24D2B">
        <w:rPr>
          <w:rFonts w:ascii="Arial Unicode MS" w:hAnsi="Arial Unicode MS" w:hint="eastAsia"/>
          <w:color w:val="666699"/>
          <w:sz w:val="18"/>
        </w:rPr>
        <w:t>條並刪除第</w:t>
      </w:r>
      <w:r w:rsidRPr="00A24D2B">
        <w:rPr>
          <w:rFonts w:ascii="Arial Unicode MS" w:hAnsi="Arial Unicode MS" w:hint="eastAsia"/>
          <w:color w:val="666699"/>
          <w:sz w:val="18"/>
        </w:rPr>
        <w:t>15</w:t>
      </w:r>
      <w:r w:rsidRPr="00A24D2B">
        <w:rPr>
          <w:rFonts w:ascii="Arial Unicode MS" w:hAnsi="Arial Unicode MS" w:hint="eastAsia"/>
          <w:color w:val="666699"/>
          <w:sz w:val="18"/>
        </w:rPr>
        <w:t>條條文</w:t>
      </w:r>
    </w:p>
    <w:p w:rsidR="00F818E7" w:rsidRPr="00A24D2B" w:rsidRDefault="00F818E7" w:rsidP="00A24D2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24D2B">
        <w:rPr>
          <w:rFonts w:ascii="Arial Unicode MS" w:hAnsi="Arial Unicode MS" w:hint="eastAsia"/>
          <w:b/>
          <w:color w:val="666699"/>
          <w:sz w:val="18"/>
        </w:rPr>
        <w:t>3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A24D2B">
        <w:rPr>
          <w:rFonts w:ascii="Arial Unicode MS" w:hAnsi="Arial Unicode MS" w:hint="eastAsia"/>
          <w:color w:val="666699"/>
          <w:sz w:val="18"/>
        </w:rPr>
        <w:t>中華民國七十年一月三十日總統（</w:t>
      </w:r>
      <w:r w:rsidRPr="00A24D2B">
        <w:rPr>
          <w:rFonts w:ascii="Arial Unicode MS" w:hAnsi="Arial Unicode MS" w:hint="eastAsia"/>
          <w:color w:val="666699"/>
          <w:sz w:val="18"/>
        </w:rPr>
        <w:t>70</w:t>
      </w:r>
      <w:r w:rsidRPr="00A24D2B">
        <w:rPr>
          <w:rFonts w:ascii="Arial Unicode MS" w:hAnsi="Arial Unicode MS" w:hint="eastAsia"/>
          <w:color w:val="666699"/>
          <w:sz w:val="18"/>
        </w:rPr>
        <w:t>）台統（一）義字第</w:t>
      </w:r>
      <w:r w:rsidRPr="00A24D2B">
        <w:rPr>
          <w:rFonts w:ascii="Arial Unicode MS" w:hAnsi="Arial Unicode MS" w:hint="eastAsia"/>
          <w:color w:val="666699"/>
          <w:sz w:val="18"/>
        </w:rPr>
        <w:t>0764</w:t>
      </w:r>
      <w:r w:rsidRPr="00A24D2B">
        <w:rPr>
          <w:rFonts w:ascii="Arial Unicode MS" w:hAnsi="Arial Unicode MS" w:hint="eastAsia"/>
          <w:color w:val="666699"/>
          <w:sz w:val="18"/>
        </w:rPr>
        <w:t>號令修正公布全文</w:t>
      </w:r>
      <w:r w:rsidRPr="00A24D2B">
        <w:rPr>
          <w:rFonts w:ascii="Arial Unicode MS" w:hAnsi="Arial Unicode MS" w:hint="eastAsia"/>
          <w:color w:val="666699"/>
          <w:sz w:val="18"/>
        </w:rPr>
        <w:t>21</w:t>
      </w:r>
      <w:r w:rsidRPr="00A24D2B">
        <w:rPr>
          <w:rFonts w:ascii="Arial Unicode MS" w:hAnsi="Arial Unicode MS" w:hint="eastAsia"/>
          <w:color w:val="666699"/>
          <w:sz w:val="18"/>
        </w:rPr>
        <w:t>條</w:t>
      </w:r>
    </w:p>
    <w:p w:rsidR="00F818E7" w:rsidRPr="002F526C" w:rsidRDefault="00F818E7" w:rsidP="00F818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F526C">
        <w:rPr>
          <w:rFonts w:ascii="Arial Unicode MS" w:hAnsi="Arial Unicode MS" w:hint="eastAsia"/>
          <w:b/>
          <w:color w:val="666699"/>
          <w:sz w:val="18"/>
        </w:rPr>
        <w:t>4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2F526C">
        <w:rPr>
          <w:rFonts w:ascii="Arial Unicode MS" w:hAnsi="Arial Unicode MS" w:hint="eastAsia"/>
          <w:color w:val="666699"/>
          <w:sz w:val="18"/>
        </w:rPr>
        <w:t>中華民國七十六年七月二十九日總統（</w:t>
      </w:r>
      <w:r w:rsidRPr="002F526C">
        <w:rPr>
          <w:rFonts w:ascii="Arial Unicode MS" w:hAnsi="Arial Unicode MS" w:hint="eastAsia"/>
          <w:color w:val="666699"/>
          <w:sz w:val="18"/>
        </w:rPr>
        <w:t>76</w:t>
      </w:r>
      <w:r w:rsidRPr="002F526C">
        <w:rPr>
          <w:rFonts w:ascii="Arial Unicode MS" w:hAnsi="Arial Unicode MS" w:hint="eastAsia"/>
          <w:color w:val="666699"/>
          <w:sz w:val="18"/>
        </w:rPr>
        <w:t>）華總（一）義字第</w:t>
      </w:r>
      <w:r w:rsidRPr="002F526C">
        <w:rPr>
          <w:rFonts w:ascii="Arial Unicode MS" w:hAnsi="Arial Unicode MS" w:hint="eastAsia"/>
          <w:color w:val="666699"/>
          <w:sz w:val="18"/>
        </w:rPr>
        <w:t>2699</w:t>
      </w:r>
      <w:r w:rsidRPr="002F526C">
        <w:rPr>
          <w:rFonts w:ascii="Arial Unicode MS" w:hAnsi="Arial Unicode MS" w:hint="eastAsia"/>
          <w:color w:val="666699"/>
          <w:sz w:val="18"/>
        </w:rPr>
        <w:t>號令修正公布第</w:t>
      </w:r>
      <w:r w:rsidRPr="002F526C">
        <w:rPr>
          <w:rFonts w:ascii="Arial Unicode MS" w:hAnsi="Arial Unicode MS" w:hint="eastAsia"/>
          <w:color w:val="666699"/>
          <w:sz w:val="18"/>
        </w:rPr>
        <w:t>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2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16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</w:t>
      </w:r>
      <w:r w:rsidRPr="002F526C">
        <w:rPr>
          <w:rFonts w:ascii="Arial Unicode MS" w:hAnsi="Arial Unicode MS" w:hint="eastAsia"/>
          <w:color w:val="666699"/>
          <w:sz w:val="18"/>
        </w:rPr>
        <w:t>條；並刪除第</w:t>
      </w:r>
      <w:r w:rsidRPr="002F526C">
        <w:rPr>
          <w:rFonts w:ascii="Arial Unicode MS" w:hAnsi="Arial Unicode MS" w:hint="eastAsia"/>
          <w:color w:val="666699"/>
          <w:sz w:val="18"/>
        </w:rPr>
        <w:t>5</w:t>
      </w:r>
      <w:r w:rsidRPr="002F526C">
        <w:rPr>
          <w:rFonts w:ascii="Arial Unicode MS" w:hAnsi="Arial Unicode MS" w:hint="eastAsia"/>
          <w:color w:val="666699"/>
          <w:sz w:val="18"/>
        </w:rPr>
        <w:t>條條文</w:t>
      </w:r>
    </w:p>
    <w:p w:rsidR="00F818E7" w:rsidRPr="002F526C" w:rsidRDefault="00F818E7" w:rsidP="00F818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F526C">
        <w:rPr>
          <w:rFonts w:ascii="Arial Unicode MS" w:hAnsi="Arial Unicode MS" w:hint="eastAsia"/>
          <w:b/>
          <w:color w:val="666699"/>
          <w:sz w:val="18"/>
        </w:rPr>
        <w:t>5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2F526C">
        <w:rPr>
          <w:rFonts w:ascii="Arial Unicode MS" w:hAnsi="Arial Unicode MS" w:hint="eastAsia"/>
          <w:color w:val="666699"/>
          <w:sz w:val="18"/>
        </w:rPr>
        <w:t>中華民國八十六年四月十一日總統（</w:t>
      </w:r>
      <w:r w:rsidRPr="002F526C">
        <w:rPr>
          <w:rFonts w:ascii="Arial Unicode MS" w:hAnsi="Arial Unicode MS" w:hint="eastAsia"/>
          <w:color w:val="666699"/>
          <w:sz w:val="18"/>
        </w:rPr>
        <w:t>86</w:t>
      </w:r>
      <w:r w:rsidRPr="002F526C">
        <w:rPr>
          <w:rFonts w:ascii="Arial Unicode MS" w:hAnsi="Arial Unicode MS" w:hint="eastAsia"/>
          <w:color w:val="666699"/>
          <w:sz w:val="18"/>
        </w:rPr>
        <w:t>）華總（一）義字第</w:t>
      </w:r>
      <w:r w:rsidRPr="002F526C">
        <w:rPr>
          <w:rFonts w:ascii="Arial Unicode MS" w:hAnsi="Arial Unicode MS" w:hint="eastAsia"/>
          <w:color w:val="666699"/>
          <w:sz w:val="18"/>
        </w:rPr>
        <w:t>8600086620</w:t>
      </w:r>
      <w:r w:rsidRPr="002F526C">
        <w:rPr>
          <w:rFonts w:ascii="Arial Unicode MS" w:hAnsi="Arial Unicode MS" w:hint="eastAsia"/>
          <w:color w:val="666699"/>
          <w:sz w:val="18"/>
        </w:rPr>
        <w:t>號令修正公布第</w:t>
      </w:r>
      <w:r w:rsidRPr="002F526C">
        <w:rPr>
          <w:rFonts w:ascii="Arial Unicode MS" w:hAnsi="Arial Unicode MS" w:hint="eastAsia"/>
          <w:color w:val="666699"/>
          <w:sz w:val="18"/>
        </w:rPr>
        <w:t>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13</w:t>
      </w:r>
      <w:r w:rsidRPr="002F526C">
        <w:rPr>
          <w:rFonts w:ascii="Arial Unicode MS" w:hAnsi="Arial Unicode MS" w:hint="eastAsia"/>
          <w:color w:val="666699"/>
          <w:sz w:val="18"/>
        </w:rPr>
        <w:t>～</w:t>
      </w:r>
      <w:r w:rsidRPr="002F526C">
        <w:rPr>
          <w:rFonts w:ascii="Arial Unicode MS" w:hAnsi="Arial Unicode MS" w:hint="eastAsia"/>
          <w:color w:val="666699"/>
          <w:sz w:val="18"/>
        </w:rPr>
        <w:t>17</w:t>
      </w:r>
      <w:r w:rsidRPr="002F526C">
        <w:rPr>
          <w:rFonts w:ascii="Arial Unicode MS" w:hAnsi="Arial Unicode MS" w:hint="eastAsia"/>
          <w:color w:val="666699"/>
          <w:sz w:val="18"/>
        </w:rPr>
        <w:t>條條文；並增訂第</w:t>
      </w:r>
      <w:r w:rsidRPr="002F526C">
        <w:rPr>
          <w:rFonts w:ascii="Arial Unicode MS" w:hAnsi="Arial Unicode MS" w:hint="eastAsia"/>
          <w:color w:val="666699"/>
          <w:sz w:val="18"/>
        </w:rPr>
        <w:t>15-1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15-2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15-3</w:t>
      </w:r>
      <w:r w:rsidRPr="002F526C">
        <w:rPr>
          <w:rFonts w:ascii="Arial Unicode MS" w:hAnsi="Arial Unicode MS" w:hint="eastAsia"/>
          <w:color w:val="666699"/>
          <w:sz w:val="18"/>
        </w:rPr>
        <w:t>條條文</w:t>
      </w:r>
    </w:p>
    <w:p w:rsidR="00F818E7" w:rsidRPr="002F526C" w:rsidRDefault="00F818E7" w:rsidP="00F818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F526C">
        <w:rPr>
          <w:rFonts w:ascii="Arial Unicode MS" w:hAnsi="Arial Unicode MS" w:hint="eastAsia"/>
          <w:b/>
          <w:color w:val="666699"/>
          <w:sz w:val="18"/>
        </w:rPr>
        <w:t>6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2F526C">
        <w:rPr>
          <w:rFonts w:ascii="Arial Unicode MS" w:hAnsi="Arial Unicode MS" w:hint="eastAsia"/>
          <w:color w:val="666699"/>
          <w:sz w:val="18"/>
        </w:rPr>
        <w:t>中華民國八十八年二月三日總統（</w:t>
      </w:r>
      <w:r w:rsidRPr="002F526C">
        <w:rPr>
          <w:rFonts w:ascii="Arial Unicode MS" w:hAnsi="Arial Unicode MS" w:hint="eastAsia"/>
          <w:color w:val="666699"/>
          <w:sz w:val="18"/>
        </w:rPr>
        <w:t>88</w:t>
      </w:r>
      <w:r w:rsidRPr="002F526C">
        <w:rPr>
          <w:rFonts w:ascii="Arial Unicode MS" w:hAnsi="Arial Unicode MS" w:hint="eastAsia"/>
          <w:color w:val="666699"/>
          <w:sz w:val="18"/>
        </w:rPr>
        <w:t>）華總一義字第</w:t>
      </w:r>
      <w:r w:rsidRPr="002F526C">
        <w:rPr>
          <w:rFonts w:ascii="Arial Unicode MS" w:hAnsi="Arial Unicode MS" w:hint="eastAsia"/>
          <w:color w:val="666699"/>
          <w:sz w:val="18"/>
        </w:rPr>
        <w:t>8800023050</w:t>
      </w:r>
      <w:r w:rsidRPr="002F526C">
        <w:rPr>
          <w:rFonts w:ascii="Arial Unicode MS" w:hAnsi="Arial Unicode MS" w:hint="eastAsia"/>
          <w:color w:val="666699"/>
          <w:sz w:val="18"/>
        </w:rPr>
        <w:t>號令修正公布第</w:t>
      </w:r>
      <w:r w:rsidRPr="002F526C">
        <w:rPr>
          <w:rFonts w:ascii="Arial Unicode MS" w:hAnsi="Arial Unicode MS" w:hint="eastAsia"/>
          <w:color w:val="666699"/>
          <w:sz w:val="18"/>
        </w:rPr>
        <w:t>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</w:t>
      </w:r>
      <w:r w:rsidRPr="002F526C">
        <w:rPr>
          <w:rFonts w:ascii="Arial Unicode MS" w:hAnsi="Arial Unicode MS" w:hint="eastAsia"/>
          <w:color w:val="666699"/>
          <w:sz w:val="18"/>
        </w:rPr>
        <w:t>條條文；刪除第</w:t>
      </w:r>
      <w:r w:rsidRPr="002F526C">
        <w:rPr>
          <w:rFonts w:ascii="Arial Unicode MS" w:hAnsi="Arial Unicode MS" w:hint="eastAsia"/>
          <w:color w:val="666699"/>
          <w:sz w:val="18"/>
        </w:rPr>
        <w:t>9</w:t>
      </w:r>
      <w:r w:rsidRPr="002F526C">
        <w:rPr>
          <w:rFonts w:ascii="Arial Unicode MS" w:hAnsi="Arial Unicode MS" w:hint="eastAsia"/>
          <w:color w:val="666699"/>
          <w:sz w:val="18"/>
        </w:rPr>
        <w:t>條條文</w:t>
      </w:r>
    </w:p>
    <w:p w:rsidR="00F818E7" w:rsidRPr="00A24D2B" w:rsidRDefault="00F818E7" w:rsidP="00A24D2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A24D2B">
        <w:rPr>
          <w:rFonts w:ascii="Arial Unicode MS" w:hAnsi="Arial Unicode MS" w:hint="eastAsia"/>
          <w:b/>
          <w:color w:val="666699"/>
          <w:sz w:val="18"/>
        </w:rPr>
        <w:t>7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A24D2B">
        <w:rPr>
          <w:rFonts w:ascii="Arial Unicode MS" w:hAnsi="Arial Unicode MS" w:hint="eastAsia"/>
          <w:color w:val="666699"/>
          <w:sz w:val="18"/>
        </w:rPr>
        <w:t>中華民國八十八年七月十五日總統（</w:t>
      </w:r>
      <w:r w:rsidRPr="00A24D2B">
        <w:rPr>
          <w:rFonts w:ascii="Arial Unicode MS" w:hAnsi="Arial Unicode MS" w:hint="eastAsia"/>
          <w:color w:val="666699"/>
          <w:sz w:val="18"/>
        </w:rPr>
        <w:t>88</w:t>
      </w:r>
      <w:r w:rsidRPr="00A24D2B">
        <w:rPr>
          <w:rFonts w:ascii="Arial Unicode MS" w:hAnsi="Arial Unicode MS" w:hint="eastAsia"/>
          <w:color w:val="666699"/>
          <w:sz w:val="18"/>
        </w:rPr>
        <w:t>）華總一義字第</w:t>
      </w:r>
      <w:r w:rsidRPr="00A24D2B">
        <w:rPr>
          <w:rFonts w:ascii="Arial Unicode MS" w:hAnsi="Arial Unicode MS" w:hint="eastAsia"/>
          <w:color w:val="666699"/>
          <w:sz w:val="18"/>
        </w:rPr>
        <w:t>8800162050</w:t>
      </w:r>
      <w:r w:rsidRPr="00A24D2B">
        <w:rPr>
          <w:rFonts w:ascii="Arial Unicode MS" w:hAnsi="Arial Unicode MS" w:hint="eastAsia"/>
          <w:color w:val="666699"/>
          <w:sz w:val="18"/>
        </w:rPr>
        <w:t>號令修正公布第</w:t>
      </w:r>
      <w:r w:rsidRPr="00A24D2B">
        <w:rPr>
          <w:rFonts w:ascii="Arial Unicode MS" w:hAnsi="Arial Unicode MS" w:hint="eastAsia"/>
          <w:color w:val="666699"/>
          <w:sz w:val="18"/>
        </w:rPr>
        <w:t>14</w:t>
      </w:r>
      <w:r w:rsidRPr="00A24D2B">
        <w:rPr>
          <w:rFonts w:ascii="Arial Unicode MS" w:hAnsi="Arial Unicode MS" w:hint="eastAsia"/>
          <w:color w:val="666699"/>
          <w:sz w:val="18"/>
        </w:rPr>
        <w:t>條條文</w:t>
      </w:r>
    </w:p>
    <w:p w:rsidR="00F818E7" w:rsidRPr="002F526C" w:rsidRDefault="00F818E7" w:rsidP="00F818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F526C">
        <w:rPr>
          <w:rFonts w:ascii="Arial Unicode MS" w:hAnsi="Arial Unicode MS" w:hint="eastAsia"/>
          <w:b/>
          <w:color w:val="666699"/>
          <w:sz w:val="18"/>
        </w:rPr>
        <w:t>8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2F526C">
        <w:rPr>
          <w:rFonts w:ascii="Arial Unicode MS" w:hAnsi="Arial Unicode MS" w:hint="eastAsia"/>
          <w:color w:val="666699"/>
          <w:sz w:val="18"/>
        </w:rPr>
        <w:t>中華民國九十年六月二十日總統（</w:t>
      </w:r>
      <w:r w:rsidRPr="002F526C">
        <w:rPr>
          <w:rFonts w:ascii="Arial Unicode MS" w:hAnsi="Arial Unicode MS" w:hint="eastAsia"/>
          <w:color w:val="666699"/>
          <w:sz w:val="18"/>
        </w:rPr>
        <w:t>90</w:t>
      </w:r>
      <w:r w:rsidRPr="002F526C">
        <w:rPr>
          <w:rFonts w:ascii="Arial Unicode MS" w:hAnsi="Arial Unicode MS" w:hint="eastAsia"/>
          <w:color w:val="666699"/>
          <w:sz w:val="18"/>
        </w:rPr>
        <w:t>）華總一義字第</w:t>
      </w:r>
      <w:r w:rsidRPr="002F526C">
        <w:rPr>
          <w:rFonts w:ascii="Arial Unicode MS" w:hAnsi="Arial Unicode MS" w:hint="eastAsia"/>
          <w:color w:val="666699"/>
          <w:sz w:val="18"/>
        </w:rPr>
        <w:t>9000118970</w:t>
      </w:r>
      <w:r w:rsidRPr="002F526C">
        <w:rPr>
          <w:rFonts w:ascii="Arial Unicode MS" w:hAnsi="Arial Unicode MS" w:hint="eastAsia"/>
          <w:color w:val="666699"/>
          <w:sz w:val="18"/>
        </w:rPr>
        <w:t>號令修正公布第</w:t>
      </w:r>
      <w:r w:rsidRPr="002F526C">
        <w:rPr>
          <w:rFonts w:ascii="Arial Unicode MS" w:hAnsi="Arial Unicode MS" w:hint="eastAsia"/>
          <w:color w:val="666699"/>
          <w:sz w:val="18"/>
        </w:rPr>
        <w:t>2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3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16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21</w:t>
      </w:r>
      <w:r w:rsidRPr="002F526C">
        <w:rPr>
          <w:rFonts w:ascii="Arial Unicode MS" w:hAnsi="Arial Unicode MS" w:hint="eastAsia"/>
          <w:color w:val="666699"/>
          <w:sz w:val="18"/>
        </w:rPr>
        <w:t>條條文；並刪除第</w:t>
      </w:r>
      <w:r w:rsidRPr="002F526C">
        <w:rPr>
          <w:rFonts w:ascii="Arial Unicode MS" w:hAnsi="Arial Unicode MS" w:hint="eastAsia"/>
          <w:color w:val="666699"/>
          <w:sz w:val="18"/>
        </w:rPr>
        <w:t>10</w:t>
      </w:r>
      <w:r w:rsidRPr="002F526C">
        <w:rPr>
          <w:rFonts w:ascii="Arial Unicode MS" w:hAnsi="Arial Unicode MS" w:hint="eastAsia"/>
          <w:color w:val="666699"/>
          <w:sz w:val="18"/>
        </w:rPr>
        <w:t>條條文；本法修正條文施行日期，由行政院以命令定之</w:t>
      </w:r>
    </w:p>
    <w:p w:rsidR="00F818E7" w:rsidRDefault="00F818E7" w:rsidP="00F818E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F526C">
        <w:rPr>
          <w:rFonts w:ascii="Arial Unicode MS" w:hAnsi="Arial Unicode MS" w:hint="eastAsia"/>
          <w:b/>
          <w:color w:val="666699"/>
          <w:sz w:val="18"/>
        </w:rPr>
        <w:t>9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2F526C">
        <w:rPr>
          <w:rFonts w:ascii="Arial Unicode MS" w:hAnsi="Arial Unicode MS" w:hint="eastAsia"/>
          <w:color w:val="666699"/>
          <w:sz w:val="18"/>
        </w:rPr>
        <w:t>中華民國九十三年六月二十三日總統華總一義字第</w:t>
      </w:r>
      <w:r w:rsidRPr="002F526C">
        <w:rPr>
          <w:rFonts w:ascii="Arial Unicode MS" w:hAnsi="Arial Unicode MS" w:hint="eastAsia"/>
          <w:color w:val="666699"/>
          <w:sz w:val="18"/>
        </w:rPr>
        <w:t>09300117861</w:t>
      </w:r>
      <w:r w:rsidRPr="002F526C">
        <w:rPr>
          <w:rFonts w:ascii="Arial Unicode MS" w:hAnsi="Arial Unicode MS" w:hint="eastAsia"/>
          <w:color w:val="666699"/>
          <w:sz w:val="18"/>
        </w:rPr>
        <w:t>號令修正公布第</w:t>
      </w:r>
      <w:r w:rsidRPr="002F526C">
        <w:rPr>
          <w:rFonts w:ascii="Arial Unicode MS" w:hAnsi="Arial Unicode MS" w:hint="eastAsia"/>
          <w:color w:val="666699"/>
          <w:sz w:val="18"/>
        </w:rPr>
        <w:t>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6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13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14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</w:t>
      </w:r>
      <w:r w:rsidRPr="002F526C">
        <w:rPr>
          <w:rFonts w:ascii="Arial Unicode MS" w:hAnsi="Arial Unicode MS" w:hint="eastAsia"/>
          <w:color w:val="666699"/>
          <w:sz w:val="18"/>
        </w:rPr>
        <w:t>條條文；並增訂第</w:t>
      </w:r>
      <w:r w:rsidRPr="002F526C">
        <w:rPr>
          <w:rFonts w:ascii="Arial Unicode MS" w:hAnsi="Arial Unicode MS" w:hint="eastAsia"/>
          <w:color w:val="666699"/>
          <w:sz w:val="18"/>
        </w:rPr>
        <w:t>6-1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11-1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17-1</w:t>
      </w:r>
      <w:r w:rsidRPr="002F526C">
        <w:rPr>
          <w:rFonts w:ascii="Arial Unicode MS" w:hAnsi="Arial Unicode MS" w:hint="eastAsia"/>
          <w:color w:val="666699"/>
          <w:sz w:val="18"/>
        </w:rPr>
        <w:t>、</w:t>
      </w:r>
      <w:r w:rsidRPr="002F526C">
        <w:rPr>
          <w:rFonts w:ascii="Arial Unicode MS" w:hAnsi="Arial Unicode MS" w:hint="eastAsia"/>
          <w:color w:val="666699"/>
          <w:sz w:val="18"/>
        </w:rPr>
        <w:t>17-2</w:t>
      </w:r>
      <w:r w:rsidRPr="002F526C">
        <w:rPr>
          <w:rFonts w:ascii="Arial Unicode MS" w:hAnsi="Arial Unicode MS" w:hint="eastAsia"/>
          <w:color w:val="666699"/>
          <w:sz w:val="18"/>
        </w:rPr>
        <w:t>條條文</w:t>
      </w:r>
      <w:r w:rsidR="002D057C" w:rsidRPr="002D057C">
        <w:rPr>
          <w:rFonts w:ascii="Arial Unicode MS" w:hAnsi="Arial Unicode MS" w:hint="eastAsia"/>
          <w:color w:val="17365D"/>
        </w:rPr>
        <w:t>；</w:t>
      </w:r>
      <w:r w:rsidRPr="002F526C">
        <w:rPr>
          <w:rFonts w:ascii="Arial Unicode MS" w:hAnsi="Arial Unicode MS" w:hint="eastAsia"/>
          <w:color w:val="666699"/>
          <w:sz w:val="18"/>
        </w:rPr>
        <w:t>本法修正條文施行日期，由行政院以命令定之</w:t>
      </w:r>
      <w:r w:rsidR="002D057C" w:rsidRPr="00131B4C">
        <w:rPr>
          <w:rFonts w:ascii="Arial Unicode MS" w:hAnsi="Arial Unicode MS" w:hint="eastAsia"/>
          <w:color w:val="17365D"/>
        </w:rPr>
        <w:t xml:space="preserve">　</w:t>
      </w:r>
      <w:r w:rsidRPr="002F526C">
        <w:rPr>
          <w:rFonts w:ascii="Arial Unicode MS" w:hAnsi="Arial Unicode MS" w:hint="eastAsia"/>
          <w:color w:val="666699"/>
          <w:sz w:val="18"/>
        </w:rPr>
        <w:t>中華民國九十三年六月三十日行政院院臺衛字第</w:t>
      </w:r>
      <w:r w:rsidRPr="002F526C">
        <w:rPr>
          <w:rFonts w:ascii="Arial Unicode MS" w:hAnsi="Arial Unicode MS" w:hint="eastAsia"/>
          <w:color w:val="666699"/>
          <w:sz w:val="18"/>
        </w:rPr>
        <w:t>0930030864</w:t>
      </w:r>
      <w:r w:rsidRPr="002F526C">
        <w:rPr>
          <w:rFonts w:ascii="Arial Unicode MS" w:hAnsi="Arial Unicode MS" w:hint="eastAsia"/>
          <w:color w:val="666699"/>
          <w:sz w:val="18"/>
        </w:rPr>
        <w:t>號令發布定自九十三年七月一日施行</w:t>
      </w:r>
    </w:p>
    <w:p w:rsidR="008E17C4" w:rsidRDefault="008E17C4" w:rsidP="00B7240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8E17C4">
        <w:rPr>
          <w:rFonts w:ascii="Arial Unicode MS" w:hAnsi="Arial Unicode MS" w:hint="eastAsia"/>
          <w:b/>
          <w:color w:val="666699"/>
          <w:sz w:val="18"/>
        </w:rPr>
        <w:t>10</w:t>
      </w:r>
      <w:r w:rsidR="00C00D68">
        <w:rPr>
          <w:rFonts w:ascii="Arial Unicode MS" w:hAnsi="Arial Unicode MS" w:hint="eastAsia"/>
          <w:b/>
          <w:color w:val="666699"/>
          <w:sz w:val="18"/>
        </w:rPr>
        <w:t>‧</w:t>
      </w:r>
      <w:r w:rsidRPr="008E17C4">
        <w:rPr>
          <w:rFonts w:ascii="Arial Unicode MS" w:hAnsi="Arial Unicode MS" w:hint="eastAsia"/>
          <w:color w:val="666699"/>
          <w:sz w:val="18"/>
        </w:rPr>
        <w:t>中華民國九十八年六月三日總統華總一義字第</w:t>
      </w:r>
      <w:r w:rsidRPr="008E17C4">
        <w:rPr>
          <w:rFonts w:ascii="Arial Unicode MS" w:hAnsi="Arial Unicode MS" w:hint="eastAsia"/>
          <w:color w:val="666699"/>
          <w:sz w:val="18"/>
        </w:rPr>
        <w:t>09800137381</w:t>
      </w:r>
      <w:r w:rsidRPr="008E17C4">
        <w:rPr>
          <w:rFonts w:ascii="Arial Unicode MS" w:hAnsi="Arial Unicode MS" w:hint="eastAsia"/>
          <w:color w:val="666699"/>
          <w:sz w:val="18"/>
        </w:rPr>
        <w:t>號令修正公布第</w:t>
      </w:r>
      <w:hyperlink w:anchor="a4" w:history="1">
        <w:r w:rsidRPr="008E17C4">
          <w:rPr>
            <w:rStyle w:val="a3"/>
            <w:rFonts w:ascii="Arial Unicode MS" w:hAnsi="Arial Unicode MS" w:hint="eastAsia"/>
            <w:sz w:val="18"/>
          </w:rPr>
          <w:t>4</w:t>
        </w:r>
      </w:hyperlink>
      <w:r w:rsidRPr="008E17C4">
        <w:rPr>
          <w:rFonts w:ascii="Arial Unicode MS" w:hAnsi="Arial Unicode MS" w:hint="eastAsia"/>
          <w:color w:val="666699"/>
          <w:sz w:val="18"/>
        </w:rPr>
        <w:t>、</w:t>
      </w:r>
      <w:hyperlink w:anchor="a14" w:history="1">
        <w:r w:rsidRPr="0097074D">
          <w:rPr>
            <w:rStyle w:val="a3"/>
            <w:rFonts w:ascii="Arial Unicode MS" w:hAnsi="Arial Unicode MS" w:hint="eastAsia"/>
            <w:sz w:val="18"/>
          </w:rPr>
          <w:t>14</w:t>
        </w:r>
      </w:hyperlink>
      <w:r w:rsidRPr="008E17C4">
        <w:rPr>
          <w:rFonts w:ascii="Arial Unicode MS" w:hAnsi="Arial Unicode MS" w:hint="eastAsia"/>
          <w:color w:val="666699"/>
          <w:sz w:val="18"/>
        </w:rPr>
        <w:t>、</w:t>
      </w:r>
      <w:hyperlink w:anchor="a17" w:history="1">
        <w:r w:rsidRPr="0097074D">
          <w:rPr>
            <w:rStyle w:val="a3"/>
            <w:rFonts w:ascii="Arial Unicode MS" w:hAnsi="Arial Unicode MS" w:hint="eastAsia"/>
            <w:sz w:val="18"/>
          </w:rPr>
          <w:t>17</w:t>
        </w:r>
      </w:hyperlink>
      <w:r w:rsidRPr="008E17C4">
        <w:rPr>
          <w:rFonts w:ascii="Arial Unicode MS" w:hAnsi="Arial Unicode MS" w:hint="eastAsia"/>
          <w:color w:val="666699"/>
          <w:sz w:val="18"/>
        </w:rPr>
        <w:t>條條文；刪除第</w:t>
      </w:r>
      <w:hyperlink w:anchor="a7" w:history="1">
        <w:r w:rsidRPr="008E17C4">
          <w:rPr>
            <w:rStyle w:val="a3"/>
            <w:rFonts w:ascii="Arial Unicode MS" w:hAnsi="Arial Unicode MS" w:hint="eastAsia"/>
            <w:sz w:val="18"/>
          </w:rPr>
          <w:t>7</w:t>
        </w:r>
      </w:hyperlink>
      <w:r w:rsidRPr="008E17C4">
        <w:rPr>
          <w:rFonts w:ascii="Arial Unicode MS" w:hAnsi="Arial Unicode MS" w:hint="eastAsia"/>
          <w:color w:val="666699"/>
          <w:sz w:val="18"/>
        </w:rPr>
        <w:t>、</w:t>
      </w:r>
      <w:hyperlink w:anchor="a8" w:history="1">
        <w:r w:rsidRPr="008E17C4">
          <w:rPr>
            <w:rStyle w:val="a3"/>
            <w:rFonts w:ascii="Arial Unicode MS" w:hAnsi="Arial Unicode MS" w:hint="eastAsia"/>
            <w:sz w:val="18"/>
          </w:rPr>
          <w:t>8</w:t>
        </w:r>
      </w:hyperlink>
      <w:r w:rsidRPr="008E17C4">
        <w:rPr>
          <w:rFonts w:ascii="Arial Unicode MS" w:hAnsi="Arial Unicode MS" w:hint="eastAsia"/>
          <w:color w:val="666699"/>
          <w:sz w:val="18"/>
        </w:rPr>
        <w:t>條條文；施行日期，由行政院以命令定之</w:t>
      </w:r>
      <w:r w:rsidR="00B72402" w:rsidRPr="00131B4C">
        <w:rPr>
          <w:rFonts w:ascii="Arial Unicode MS" w:hAnsi="Arial Unicode MS" w:hint="eastAsia"/>
          <w:color w:val="17365D"/>
        </w:rPr>
        <w:t xml:space="preserve">　</w:t>
      </w:r>
      <w:r w:rsidR="00B72402" w:rsidRPr="00B72402">
        <w:rPr>
          <w:rFonts w:ascii="Arial Unicode MS" w:hAnsi="Arial Unicode MS" w:hint="eastAsia"/>
          <w:color w:val="666699"/>
          <w:sz w:val="18"/>
        </w:rPr>
        <w:t>中華民國九十八年十二月二十三日行政院院授研綜字第</w:t>
      </w:r>
      <w:r w:rsidR="00B72402" w:rsidRPr="00B72402">
        <w:rPr>
          <w:rFonts w:ascii="Arial Unicode MS" w:hAnsi="Arial Unicode MS" w:hint="eastAsia"/>
          <w:color w:val="666699"/>
          <w:sz w:val="18"/>
        </w:rPr>
        <w:t>0982261665</w:t>
      </w:r>
      <w:r w:rsidR="00B72402" w:rsidRPr="00B72402">
        <w:rPr>
          <w:rFonts w:ascii="Arial Unicode MS" w:hAnsi="Arial Unicode MS" w:hint="eastAsia"/>
          <w:color w:val="666699"/>
          <w:sz w:val="18"/>
        </w:rPr>
        <w:t>號令發布定自九十九年一月一日施行</w:t>
      </w:r>
    </w:p>
    <w:p w:rsidR="00C17338" w:rsidRDefault="00C17338" w:rsidP="00B7240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C17338">
        <w:rPr>
          <w:rFonts w:ascii="Arial Unicode MS" w:hAnsi="Arial Unicode MS" w:hint="eastAsia"/>
          <w:b/>
          <w:color w:val="666699"/>
          <w:sz w:val="18"/>
        </w:rPr>
        <w:t>11</w:t>
      </w:r>
      <w:r w:rsidRPr="00C17338">
        <w:rPr>
          <w:rFonts w:ascii="Arial Unicode MS" w:hAnsi="Arial Unicode MS" w:hint="eastAsia"/>
          <w:b/>
          <w:color w:val="666699"/>
          <w:sz w:val="18"/>
        </w:rPr>
        <w:t>‧</w:t>
      </w:r>
      <w:r w:rsidRPr="00C17338">
        <w:rPr>
          <w:rFonts w:ascii="Arial Unicode MS" w:hAnsi="Arial Unicode MS" w:hint="eastAsia"/>
          <w:color w:val="666699"/>
          <w:sz w:val="18"/>
        </w:rPr>
        <w:t>中華民國一百零四年六月二十四日總統華總一義字第</w:t>
      </w:r>
      <w:r w:rsidRPr="00C17338">
        <w:rPr>
          <w:rFonts w:ascii="Arial Unicode MS" w:hAnsi="Arial Unicode MS" w:hint="eastAsia"/>
          <w:color w:val="666699"/>
          <w:sz w:val="18"/>
        </w:rPr>
        <w:t>10400073931</w:t>
      </w:r>
      <w:r w:rsidRPr="00C17338">
        <w:rPr>
          <w:rFonts w:ascii="Arial Unicode MS" w:hAnsi="Arial Unicode MS" w:hint="eastAsia"/>
          <w:color w:val="666699"/>
          <w:sz w:val="18"/>
        </w:rPr>
        <w:t>號令公布廢止</w:t>
      </w:r>
    </w:p>
    <w:p w:rsidR="008E17C4" w:rsidRPr="008E17C4" w:rsidRDefault="008E17C4" w:rsidP="00C17338"/>
    <w:p w:rsidR="00A6011A" w:rsidRPr="00C17338" w:rsidRDefault="00A6011A" w:rsidP="00FB3D2C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C17338">
        <w:rPr>
          <w:color w:val="auto"/>
        </w:rPr>
        <w:t>【</w:t>
      </w:r>
      <w:r w:rsidRPr="00C17338">
        <w:rPr>
          <w:rFonts w:hint="eastAsia"/>
          <w:color w:val="auto"/>
        </w:rPr>
        <w:t>法規內容</w:t>
      </w:r>
      <w:r w:rsidRPr="00C17338">
        <w:rPr>
          <w:color w:val="auto"/>
        </w:rPr>
        <w:t>】</w:t>
      </w:r>
    </w:p>
    <w:p w:rsidR="00F818E7" w:rsidRPr="00C17338" w:rsidRDefault="00AE10E2" w:rsidP="00C17338">
      <w:pPr>
        <w:pStyle w:val="2"/>
      </w:pPr>
      <w:r w:rsidRPr="00C17338">
        <w:rPr>
          <w:rFonts w:hint="eastAsia"/>
        </w:rPr>
        <w:t>第</w:t>
      </w:r>
      <w:r w:rsidRPr="00C17338">
        <w:rPr>
          <w:rFonts w:hint="eastAsia"/>
        </w:rPr>
        <w:t>1</w:t>
      </w:r>
      <w:r w:rsidRPr="00C17338">
        <w:rPr>
          <w:rFonts w:hint="eastAsia"/>
        </w:rPr>
        <w:t>條</w:t>
      </w:r>
      <w:r w:rsidR="00F818E7" w:rsidRPr="00C17338">
        <w:rPr>
          <w:rFonts w:hint="eastAsia"/>
        </w:rPr>
        <w:t>（主管事務）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行政院衛生署（以下簡稱本署）掌理全國衛生行政事務。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（對主管事物之指導監督責任）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本署對於直轄市及縣（市）衛生機關執行本署主管事務有指示、監督之責。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（對違法越權行為之處罰）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本署就主管事務，對於直轄市及縣（市）政府之命令或處分，認為有違背法令或逾越權限者，得報請行政院廢止或撤銷之。</w:t>
      </w:r>
    </w:p>
    <w:p w:rsidR="00F818E7" w:rsidRDefault="00AE10E2" w:rsidP="00C17338">
      <w:pPr>
        <w:pStyle w:val="2"/>
      </w:pPr>
      <w:bookmarkStart w:id="2" w:name="a4"/>
      <w:bookmarkEnd w:id="2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（各處、室之設置）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本署設下列各處、室：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一、醫事處。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lastRenderedPageBreak/>
        <w:t xml:space="preserve">　　二、護理及健康照護處。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三、企劃處。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四、國際合作處。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五、秘書室。</w:t>
      </w:r>
    </w:p>
    <w:p w:rsidR="008E17C4" w:rsidRPr="00374895" w:rsidRDefault="000D35A9" w:rsidP="00AE10E2">
      <w:pPr>
        <w:pStyle w:val="3"/>
        <w:ind w:left="118"/>
      </w:pPr>
      <w:r w:rsidRPr="00374895">
        <w:rPr>
          <w:rFonts w:hint="eastAsia"/>
        </w:rPr>
        <w:t>--98</w:t>
      </w:r>
      <w:r w:rsidRPr="00374895">
        <w:rPr>
          <w:rFonts w:hint="eastAsia"/>
        </w:rPr>
        <w:t>年</w:t>
      </w:r>
      <w:r w:rsidRPr="00374895">
        <w:rPr>
          <w:rFonts w:hint="eastAsia"/>
        </w:rPr>
        <w:t>6</w:t>
      </w:r>
      <w:r w:rsidRPr="00374895">
        <w:rPr>
          <w:rFonts w:hint="eastAsia"/>
        </w:rPr>
        <w:t>月</w:t>
      </w:r>
      <w:r w:rsidRPr="00374895">
        <w:rPr>
          <w:rFonts w:hint="eastAsia"/>
        </w:rPr>
        <w:t>3</w:t>
      </w:r>
      <w:r w:rsidRPr="00374895">
        <w:rPr>
          <w:rFonts w:hint="eastAsia"/>
        </w:rPr>
        <w:t>日</w:t>
      </w:r>
      <w:r w:rsidR="00AE10E2">
        <w:t>修正公布前原條文</w:t>
      </w:r>
      <w:r w:rsidR="00AE10E2">
        <w:t>--</w:t>
      </w:r>
      <w:hyperlink r:id="rId15" w:history="1">
        <w:r w:rsidR="00374895" w:rsidRPr="005C530E">
          <w:rPr>
            <w:szCs w:val="20"/>
            <w:u w:val="single"/>
          </w:rPr>
          <w:t>比對程式</w:t>
        </w:r>
      </w:hyperlink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本署設左列各處、室：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一、醫事處。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二、護理及健康照護處。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三、藥政處。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四、食品衛生處。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五、企劃處。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六、國際合作處。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七、秘書室。</w:t>
      </w:r>
    </w:p>
    <w:p w:rsidR="00F818E7" w:rsidRPr="00131B4C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F818E7" w:rsidRPr="00131B4C">
        <w:rPr>
          <w:rFonts w:hint="eastAsia"/>
        </w:rPr>
        <w:t>（刪除）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（醫事處之職掌）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醫事處掌理左列事項：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一、關於醫事法令之研擬、解釋及督導執行事項。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二、關於醫事人力之規劃、控制及協調事項。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三、關於醫事人員資格之認定、給證事項。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四、關於醫事人員管理、輔導、獎懲及繼續教育督導事項。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五、關於各類醫事專科分科、甄審事項。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六、關於醫事團體目的事業之監督、輔導事項。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七、關於醫事機構設置許可之調節事項。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八、關於各類醫事業務之管理、輔導及獎懲事項。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九、關於醫事品質、醫事倫理之促進事項。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十、關於醫事技術之促進、管制及輔導事項。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十一、關於緊急醫療救護制度之規劃、推動事項。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十二、關於精神醫療、心理衛生與藥癮戒治之規劃、推動事項。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十三、其他有關醫事管理事項。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1</w:t>
      </w:r>
      <w:r w:rsidR="00F818E7" w:rsidRPr="00F94F45">
        <w:rPr>
          <w:rFonts w:hint="eastAsia"/>
        </w:rPr>
        <w:t>（護理及健康照護處之職掌）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護理及健康照護處掌理左列事項：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一、關於護理產業之輔導、獎勵及擬定事項。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二、關於長期照護及早期療育之規劃、推動事項。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三、關於照護人力發展、進修與培訓策劃事項。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四、關於山地離島地區健康照護制度之規劃、推動事項。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五、其他有關護理及健康照護發展事項。</w:t>
      </w:r>
    </w:p>
    <w:p w:rsidR="008E17C4" w:rsidRPr="00131B4C" w:rsidRDefault="00AE10E2" w:rsidP="00C17338">
      <w:pPr>
        <w:pStyle w:val="2"/>
        <w:rPr>
          <w:color w:val="17365D"/>
        </w:rPr>
      </w:pPr>
      <w:bookmarkStart w:id="3" w:name="a7"/>
      <w:bookmarkEnd w:id="3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（藥政處之職掌）</w:t>
      </w:r>
      <w:r w:rsidR="008E17C4" w:rsidRPr="00131B4C">
        <w:rPr>
          <w:rFonts w:hint="eastAsia"/>
          <w:color w:val="17365D"/>
        </w:rPr>
        <w:t>（刪除）</w:t>
      </w:r>
    </w:p>
    <w:p w:rsidR="008E17C4" w:rsidRPr="00F94F45" w:rsidRDefault="000D35A9" w:rsidP="00AE10E2">
      <w:pPr>
        <w:pStyle w:val="3"/>
        <w:ind w:left="118"/>
        <w:rPr>
          <w:color w:val="990000"/>
        </w:rPr>
      </w:pPr>
      <w:r w:rsidRPr="004C2C24">
        <w:rPr>
          <w:rFonts w:hint="eastAsia"/>
        </w:rPr>
        <w:t>--98</w:t>
      </w:r>
      <w:r w:rsidRPr="004C2C24">
        <w:rPr>
          <w:rFonts w:hint="eastAsia"/>
        </w:rPr>
        <w:t>年</w:t>
      </w:r>
      <w:r>
        <w:rPr>
          <w:rFonts w:hint="eastAsia"/>
        </w:rPr>
        <w:t>6</w:t>
      </w:r>
      <w:r w:rsidRPr="004C2C24">
        <w:rPr>
          <w:rFonts w:hint="eastAsia"/>
        </w:rPr>
        <w:t>月</w:t>
      </w:r>
      <w:r>
        <w:rPr>
          <w:rFonts w:hint="eastAsia"/>
        </w:rPr>
        <w:t>3</w:t>
      </w:r>
      <w:r w:rsidRPr="004C2C24">
        <w:rPr>
          <w:rFonts w:hint="eastAsia"/>
        </w:rPr>
        <w:t>日</w:t>
      </w:r>
      <w:r w:rsidR="00AE10E2">
        <w:t>修正公布前原條文</w:t>
      </w:r>
      <w:r w:rsidR="00AE10E2">
        <w:t>--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lastRenderedPageBreak/>
        <w:t xml:space="preserve">　　藥政處掌理左列事項：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一、關於藥品之查驗、登記、給證及管理事項。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二、關於藥商之管理事項。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三、關於麻醉藥品、毒劑藥品之管理事項。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四、關於生物學製品之管理事項。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五、關於化粧品之衛生管理事項。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六、關於醫療器材、衛生材料及用品之管理事項。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七、關於中華藥典之修訂及編纂事項。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八、關於藥物安全之管制事項。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九、其他有關藥政事項。</w:t>
      </w:r>
    </w:p>
    <w:p w:rsidR="008E17C4" w:rsidRPr="00131B4C" w:rsidRDefault="00AE10E2" w:rsidP="00C17338">
      <w:pPr>
        <w:pStyle w:val="2"/>
        <w:rPr>
          <w:color w:val="17365D"/>
        </w:rPr>
      </w:pPr>
      <w:bookmarkStart w:id="4" w:name="a8"/>
      <w:bookmarkEnd w:id="4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（食品衛生處之職掌）</w:t>
      </w:r>
      <w:r w:rsidR="008E17C4" w:rsidRPr="00131B4C">
        <w:rPr>
          <w:rFonts w:hint="eastAsia"/>
          <w:color w:val="17365D"/>
        </w:rPr>
        <w:t>（刪除）</w:t>
      </w:r>
    </w:p>
    <w:p w:rsidR="008E17C4" w:rsidRPr="00F94F45" w:rsidRDefault="000D35A9" w:rsidP="00AE10E2">
      <w:pPr>
        <w:pStyle w:val="3"/>
        <w:ind w:left="118"/>
        <w:rPr>
          <w:color w:val="990000"/>
        </w:rPr>
      </w:pPr>
      <w:r w:rsidRPr="004C2C24">
        <w:rPr>
          <w:rFonts w:hint="eastAsia"/>
        </w:rPr>
        <w:t>--98</w:t>
      </w:r>
      <w:r w:rsidRPr="004C2C24">
        <w:rPr>
          <w:rFonts w:hint="eastAsia"/>
        </w:rPr>
        <w:t>年</w:t>
      </w:r>
      <w:r>
        <w:rPr>
          <w:rFonts w:hint="eastAsia"/>
        </w:rPr>
        <w:t>6</w:t>
      </w:r>
      <w:r w:rsidRPr="004C2C24">
        <w:rPr>
          <w:rFonts w:hint="eastAsia"/>
        </w:rPr>
        <w:t>月</w:t>
      </w:r>
      <w:r>
        <w:rPr>
          <w:rFonts w:hint="eastAsia"/>
        </w:rPr>
        <w:t>3</w:t>
      </w:r>
      <w:r w:rsidRPr="004C2C24">
        <w:rPr>
          <w:rFonts w:hint="eastAsia"/>
        </w:rPr>
        <w:t>日</w:t>
      </w:r>
      <w:r w:rsidR="00AE10E2">
        <w:t>修正公布前原條文</w:t>
      </w:r>
      <w:r w:rsidR="00AE10E2">
        <w:t>--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食品衛生處掌理左列事項：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一、關於食品衛生有關法令之研擬事項。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二、關於食品、食品添加物、食品器具及容器包器之查驗、登記及給證事項。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三、關於食品衛生管理之指導及監督事項。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四、關於食品安全之管制事項。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五、關於輸入食品衛生之管理事項。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六、關於玩具衛生之管理事項。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七、關於食品衛生廣告之管理事項。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八、關於食品業者衛生之訓練、輔導及管理事項。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九、關於食品中毒等事件之處理事項。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十、關於食品衛生教育及宣傳事項。</w:t>
      </w:r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t xml:space="preserve">　　十一、關於食品衛生資料之蒐集及研究事項。</w:t>
      </w:r>
    </w:p>
    <w:p w:rsidR="00F818E7" w:rsidRPr="008E17C4" w:rsidRDefault="00F818E7" w:rsidP="00F818E7">
      <w:pPr>
        <w:ind w:left="142"/>
        <w:jc w:val="both"/>
        <w:rPr>
          <w:rFonts w:ascii="Arial Unicode MS" w:hAnsi="Arial Unicode MS"/>
          <w:color w:val="7F7F7F"/>
        </w:rPr>
      </w:pPr>
      <w:r w:rsidRPr="002D057C">
        <w:rPr>
          <w:rFonts w:ascii="Arial Unicode MS" w:hAnsi="Arial Unicode MS" w:hint="eastAsia"/>
          <w:color w:val="5F5F5F"/>
        </w:rPr>
        <w:t xml:space="preserve">　　十二、其他有關食品衛生事項。</w:t>
      </w:r>
    </w:p>
    <w:p w:rsidR="00F818E7" w:rsidRPr="00131B4C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F818E7" w:rsidRPr="00131B4C">
        <w:rPr>
          <w:rFonts w:hint="eastAsia"/>
        </w:rPr>
        <w:t>（刪除）</w:t>
      </w:r>
    </w:p>
    <w:p w:rsidR="00F818E7" w:rsidRPr="00131B4C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F818E7" w:rsidRPr="00131B4C">
        <w:rPr>
          <w:rFonts w:hint="eastAsia"/>
        </w:rPr>
        <w:t>（刪除）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（企劃處之職掌）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企劃處掌理左列事項：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一、關於年度施政方針、年度施政計畫之研訂、編製事項。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二、關於醫學及公共衛生之研究、發展事項。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三、關於各項衛生技術之研究、改進事項。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四、關於綜合性醫療保健計畫之研究、策劃事項。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五、關於醫藥保健之科技發展、研究事項。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六、關於國民健康保險之配合、策劃事項。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七、關於醫藥衛生資料之蒐集、建檔及評估事項。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八、關於本署行政效率與為民服務工作之規劃、協調及推動事項。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九、關於衛生業務研究、發展、管制及考核事項。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lastRenderedPageBreak/>
        <w:t xml:space="preserve">　　十、關於衛生人員專業培訓之督導、策劃事項。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十一、其他有關衛生企劃事項。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1</w:t>
      </w:r>
      <w:r w:rsidR="00F818E7" w:rsidRPr="00F94F45">
        <w:rPr>
          <w:rFonts w:hint="eastAsia"/>
        </w:rPr>
        <w:t>（國際合作處之職掌）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國際合作處掌理左列事項：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一、關於國際衛生合作交流與援外政策之規劃、協調及推動事項。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二、關於國際衛生資訊及輿情之蒐集、處理事項。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三、關於國際衛生會議、雙邊及多邊會談之處理事項。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四、關於建立與宣導國際衛生形象之策劃、協調事項。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五、關於聯繫及延攬國際衛生專家學者之處理事項。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六、關於參與、聯繫及協調國際衛生組織之處理事項。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七、關於推動參與國際衛生組織之策劃、協調事項。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八、關於國際衛生人才培訓之策劃、推動事項。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九、其他有關國際衛生合作事項。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（秘書處之職掌）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秘書處掌理左列事項：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一、關於文書之收發、繕校及保管事項。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二、關於印信之典守事項。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三、關於經費之出納及保管事項。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四、關於財產及物品之保管事項。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五、關於庶務及其他不屬各處、室事項。</w:t>
      </w:r>
    </w:p>
    <w:p w:rsidR="00F818E7" w:rsidRPr="00F94F45" w:rsidRDefault="00AE10E2" w:rsidP="00C17338">
      <w:pPr>
        <w:pStyle w:val="2"/>
      </w:pPr>
      <w:bookmarkStart w:id="5" w:name="a13"/>
      <w:bookmarkEnd w:id="5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（正、副署長之設置）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本署置署長一人，特任，綜理署務，並指揮監督所屬職員及機關；副署長三人，其中二人職務比照簡任第十四職等，另一人職務列簡任第十四職等，輔助署長處理署務。</w:t>
      </w:r>
    </w:p>
    <w:p w:rsidR="00F818E7" w:rsidRDefault="00AE10E2" w:rsidP="00C17338">
      <w:pPr>
        <w:pStyle w:val="2"/>
      </w:pPr>
      <w:bookmarkStart w:id="6" w:name="a14"/>
      <w:bookmarkEnd w:id="6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（人員編制）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置主任秘書一人，技監二人，參事五人，處長四人，職務均列簡任第十二職等；副處長四人，職務列簡任第十一職等；室主任一人，專門委員五人至七人，職務均列簡任第十職等至第十一職等；秘書八人至十人，技正二十一人至二十五人，視察十二人至十四人，職務均列薦任第八職等至第九職等，其中秘書五人，技正十二人，視察七人，職務得列簡任第十職等至第十一職等；科長二十五人至三十一人，職務列薦任第九職等；專員三十一人至三十三人，職務列薦任第七職等至第九職等；技士四十人至四十六人，科員五十一人至六十五人，職務均列委任第五職等或薦任第六職等至第七職等；技佐十四人至十六人，職務列委任第四職等至第五職等，其中八人，職務得列薦任第六職等；辦事員十二人至十四人，職務列委任第三職等至第五職等；書記十五人至二十一人，職務列委任第一職等至第三職等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666699"/>
        </w:rPr>
      </w:pPr>
      <w:r w:rsidRPr="00131B4C">
        <w:rPr>
          <w:rFonts w:ascii="Arial Unicode MS" w:hAnsi="Arial Unicode MS" w:hint="eastAsia"/>
          <w:color w:val="666699"/>
        </w:rPr>
        <w:t xml:space="preserve">　　前項員額中專員三人，科員五人，辦事員四人，書記六人，由原臺灣省政府公務人員隨業務移撥者，出缺不補。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本署原依</w:t>
      </w:r>
      <w:hyperlink r:id="rId16" w:history="1">
        <w:r w:rsidRPr="00131B4C">
          <w:rPr>
            <w:rStyle w:val="a3"/>
            <w:rFonts w:hint="eastAsia"/>
          </w:rPr>
          <w:t>雇員管理規則</w:t>
        </w:r>
      </w:hyperlink>
      <w:r w:rsidRPr="00131B4C">
        <w:rPr>
          <w:rFonts w:ascii="Arial Unicode MS" w:hAnsi="Arial Unicode MS" w:hint="eastAsia"/>
          <w:color w:val="17365D"/>
        </w:rPr>
        <w:t>進用之現職雇員，其未具公務人員任用資格者，得占用第一項書記職缺，繼續僱用至離職時為止。</w:t>
      </w:r>
    </w:p>
    <w:p w:rsidR="008E17C4" w:rsidRPr="00131B4C" w:rsidRDefault="008E17C4" w:rsidP="008E17C4">
      <w:pPr>
        <w:ind w:left="142"/>
        <w:jc w:val="both"/>
        <w:rPr>
          <w:rFonts w:ascii="Arial Unicode MS" w:hAnsi="Arial Unicode MS"/>
          <w:color w:val="666699"/>
        </w:rPr>
      </w:pPr>
      <w:r w:rsidRPr="00131B4C">
        <w:rPr>
          <w:rFonts w:ascii="Arial Unicode MS" w:hAnsi="Arial Unicode MS" w:hint="eastAsia"/>
          <w:color w:val="666699"/>
        </w:rPr>
        <w:t xml:space="preserve">　　第一項處長及副處長職務，各處其中一人，必要時得依</w:t>
      </w:r>
      <w:hyperlink r:id="rId17" w:history="1">
        <w:r w:rsidRPr="00131B4C">
          <w:rPr>
            <w:rStyle w:val="a3"/>
            <w:rFonts w:hint="eastAsia"/>
          </w:rPr>
          <w:t>醫事人員人事條例</w:t>
        </w:r>
      </w:hyperlink>
      <w:r w:rsidRPr="00131B4C">
        <w:rPr>
          <w:rFonts w:ascii="Arial Unicode MS" w:hAnsi="Arial Unicode MS" w:hint="eastAsia"/>
          <w:color w:val="666699"/>
        </w:rPr>
        <w:t>規定，由師</w:t>
      </w:r>
      <w:r w:rsidRPr="00131B4C">
        <w:rPr>
          <w:rFonts w:ascii="Arial Unicode MS" w:hAnsi="Arial Unicode MS" w:hint="eastAsia"/>
          <w:color w:val="666699"/>
        </w:rPr>
        <w:t>(</w:t>
      </w:r>
      <w:r w:rsidRPr="00131B4C">
        <w:rPr>
          <w:rFonts w:ascii="Arial Unicode MS" w:hAnsi="Arial Unicode MS" w:hint="eastAsia"/>
          <w:color w:val="666699"/>
        </w:rPr>
        <w:t>一</w:t>
      </w:r>
      <w:r w:rsidRPr="00131B4C">
        <w:rPr>
          <w:rFonts w:ascii="Arial Unicode MS" w:hAnsi="Arial Unicode MS" w:hint="eastAsia"/>
          <w:color w:val="666699"/>
        </w:rPr>
        <w:t>)</w:t>
      </w:r>
      <w:r w:rsidRPr="00131B4C">
        <w:rPr>
          <w:rFonts w:ascii="Arial Unicode MS" w:hAnsi="Arial Unicode MS" w:hint="eastAsia"/>
          <w:color w:val="666699"/>
        </w:rPr>
        <w:t>級之醫事人員擔任。</w:t>
      </w:r>
    </w:p>
    <w:p w:rsidR="008E17C4" w:rsidRPr="008E17C4" w:rsidRDefault="000D35A9" w:rsidP="00AE10E2">
      <w:pPr>
        <w:pStyle w:val="3"/>
        <w:ind w:left="118"/>
        <w:rPr>
          <w:color w:val="990000"/>
        </w:rPr>
      </w:pPr>
      <w:r w:rsidRPr="004C2C24">
        <w:rPr>
          <w:rFonts w:hint="eastAsia"/>
        </w:rPr>
        <w:lastRenderedPageBreak/>
        <w:t>--98</w:t>
      </w:r>
      <w:r w:rsidRPr="004C2C24">
        <w:rPr>
          <w:rFonts w:hint="eastAsia"/>
        </w:rPr>
        <w:t>年</w:t>
      </w:r>
      <w:r>
        <w:rPr>
          <w:rFonts w:hint="eastAsia"/>
        </w:rPr>
        <w:t>6</w:t>
      </w:r>
      <w:r w:rsidRPr="004C2C24">
        <w:rPr>
          <w:rFonts w:hint="eastAsia"/>
        </w:rPr>
        <w:t>月</w:t>
      </w:r>
      <w:r>
        <w:rPr>
          <w:rFonts w:hint="eastAsia"/>
        </w:rPr>
        <w:t>3</w:t>
      </w:r>
      <w:r w:rsidRPr="004C2C24">
        <w:rPr>
          <w:rFonts w:hint="eastAsia"/>
        </w:rPr>
        <w:t>日</w:t>
      </w:r>
      <w:r w:rsidR="00AE10E2">
        <w:t>修正公布前原條文</w:t>
      </w:r>
      <w:r w:rsidR="00AE10E2">
        <w:t>--</w:t>
      </w:r>
      <w:hyperlink r:id="rId18" w:history="1">
        <w:r w:rsidR="00374895" w:rsidRPr="005C530E">
          <w:rPr>
            <w:szCs w:val="20"/>
            <w:u w:val="single"/>
          </w:rPr>
          <w:t>比對程式</w:t>
        </w:r>
      </w:hyperlink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本署置主任秘書一人，技監二人，參事五人，處長六人，職務均列簡任第十二職等；副處長六人，職務列簡任第十一職等；室主任一人，專門委員五人至七人，職務均列簡任第十職等至第十一職等；秘書八人至十人，技正三十二人至三十六人，視察十二人至十四人，職務均列薦任第八職等至第九職等，其中秘書五人，技正十八人，視察七人，職務得列簡任第十職等至第十一職等；科長三十四人至四十人，職務列薦任第九職等；專員三十二人至三十四人，職務列薦任第七職等至第九職等；技士六十二人至六十八人，科員五十七人至七十一人，職務均列委任第五職等或薦任第六職等至第七職等；技佐十八人至二十人，職務列委任第四職等至第五職等，其中十人，職務得列薦任第六職等；辦事員十三人至十五人，職務列委任第三職等至第五職等；書記二十二人至二十八人，職務列委任第一職等至第三職等。</w:t>
      </w:r>
    </w:p>
    <w:p w:rsidR="00F818E7" w:rsidRPr="009A0547" w:rsidRDefault="00F818E7" w:rsidP="00F818E7">
      <w:pPr>
        <w:ind w:left="142"/>
        <w:jc w:val="both"/>
        <w:rPr>
          <w:rFonts w:ascii="Arial Unicode MS" w:hAnsi="Arial Unicode MS"/>
          <w:color w:val="666699"/>
        </w:rPr>
      </w:pPr>
      <w:r w:rsidRPr="009A0547">
        <w:rPr>
          <w:rFonts w:ascii="Arial Unicode MS" w:hAnsi="Arial Unicode MS" w:hint="eastAsia"/>
          <w:color w:val="666699"/>
        </w:rPr>
        <w:t xml:space="preserve">　　前項員額中專員三人，科員五人，辦事員四人，書記六人，由原臺灣省政府公務人員隨業務移撥者，出缺不補。</w:t>
      </w:r>
    </w:p>
    <w:p w:rsidR="00F818E7" w:rsidRPr="009A41BF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9A41BF">
        <w:rPr>
          <w:rFonts w:ascii="Arial Unicode MS" w:hAnsi="Arial Unicode MS" w:hint="eastAsia"/>
          <w:color w:val="5F5F5F"/>
        </w:rPr>
        <w:t xml:space="preserve">　　本署原</w:t>
      </w:r>
      <w:r w:rsidR="00CE1740" w:rsidRPr="009A41BF">
        <w:rPr>
          <w:rFonts w:ascii="Arial Unicode MS" w:hAnsi="Arial Unicode MS" w:hint="eastAsia"/>
          <w:color w:val="5F5F5F"/>
        </w:rPr>
        <w:t>依</w:t>
      </w:r>
      <w:hyperlink r:id="rId19" w:history="1">
        <w:r w:rsidR="00CE1740" w:rsidRPr="009A41BF">
          <w:rPr>
            <w:rStyle w:val="a3"/>
            <w:rFonts w:ascii="Arial Unicode MS" w:hAnsi="Arial Unicode MS" w:hint="eastAsia"/>
            <w:color w:val="5F5F5F"/>
          </w:rPr>
          <w:t>雇員管理規則</w:t>
        </w:r>
      </w:hyperlink>
      <w:r w:rsidRPr="009A41BF">
        <w:rPr>
          <w:rFonts w:ascii="Arial Unicode MS" w:hAnsi="Arial Unicode MS" w:hint="eastAsia"/>
          <w:color w:val="5F5F5F"/>
        </w:rPr>
        <w:t>進用之現職雇員，其未具公務人員任用資格者，得占用第一項書記職缺，繼續僱用至離職時為止。</w:t>
      </w:r>
    </w:p>
    <w:p w:rsidR="00F818E7" w:rsidRPr="009A0547" w:rsidRDefault="00F818E7" w:rsidP="00F818E7">
      <w:pPr>
        <w:ind w:left="142"/>
        <w:jc w:val="both"/>
        <w:rPr>
          <w:rFonts w:ascii="Arial Unicode MS" w:hAnsi="Arial Unicode MS"/>
          <w:color w:val="666699"/>
        </w:rPr>
      </w:pPr>
      <w:r w:rsidRPr="009A0547">
        <w:rPr>
          <w:rFonts w:ascii="Arial Unicode MS" w:hAnsi="Arial Unicode MS" w:hint="eastAsia"/>
          <w:color w:val="666699"/>
        </w:rPr>
        <w:t xml:space="preserve">　　第一項處長及副處長職務，各處其中一人，必要時得依</w:t>
      </w:r>
      <w:hyperlink r:id="rId20" w:history="1">
        <w:r w:rsidRPr="009A0547">
          <w:rPr>
            <w:rStyle w:val="a3"/>
            <w:rFonts w:ascii="Arial Unicode MS" w:hAnsi="Arial Unicode MS" w:hint="eastAsia"/>
            <w:color w:val="666699"/>
          </w:rPr>
          <w:t>醫事人員人事條例</w:t>
        </w:r>
      </w:hyperlink>
      <w:r w:rsidRPr="009A0547">
        <w:rPr>
          <w:rFonts w:ascii="Arial Unicode MS" w:hAnsi="Arial Unicode MS" w:hint="eastAsia"/>
          <w:color w:val="666699"/>
        </w:rPr>
        <w:t>規定，由師﹙一﹚級之醫事人員擔任。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（人事室之設置）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本署設人事室，置主任一人，職務列簡任第十職等至第十一職等，依法辦理人事管理事項；其餘所需工作人員，就本法所定員額內派充之。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1</w:t>
      </w:r>
      <w:r w:rsidR="00F818E7" w:rsidRPr="00F94F45">
        <w:rPr>
          <w:rFonts w:hint="eastAsia"/>
        </w:rPr>
        <w:t>（會計室之設置）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本署設會計室，置會計主任一人，職務列簡任第十職等至第十一職等，依法辦理歲計、會計事項；其餘所需工作人員，就本法所定員額內派充之。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2</w:t>
      </w:r>
      <w:r w:rsidR="00F818E7" w:rsidRPr="00F94F45">
        <w:rPr>
          <w:rFonts w:hint="eastAsia"/>
        </w:rPr>
        <w:t>（統計室之設置）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本署設統計室，置統計主任一人，職務列簡任第十職等至第十一職等，依法辦理統計事項；其餘所需工作人員，就本法所定員額內派充之。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3</w:t>
      </w:r>
      <w:r w:rsidR="00F818E7" w:rsidRPr="00F94F45">
        <w:rPr>
          <w:rFonts w:hint="eastAsia"/>
        </w:rPr>
        <w:t>（政風室之設置）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本署設政風室，置主任一人，職務列簡任第十職等至第十一職等，依法辦理政風事項；其餘所需工作人員，就本法所定員額內派充之。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（人員選用）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第</w:t>
      </w:r>
      <w:hyperlink w:anchor="a13" w:history="1">
        <w:r w:rsidRPr="00131B4C">
          <w:rPr>
            <w:rStyle w:val="a3"/>
            <w:rFonts w:hint="eastAsia"/>
          </w:rPr>
          <w:t>十三</w:t>
        </w:r>
      </w:hyperlink>
      <w:r w:rsidRPr="00131B4C">
        <w:rPr>
          <w:rFonts w:ascii="Arial Unicode MS" w:hAnsi="Arial Unicode MS" w:hint="eastAsia"/>
          <w:color w:val="17365D"/>
        </w:rPr>
        <w:t>條至第十五條之三所定列有官等職等人員，其職務所適用之職系，依公務人員任用法</w:t>
      </w:r>
      <w:hyperlink r:id="rId21" w:anchor="a8" w:history="1">
        <w:r w:rsidRPr="00A971D4">
          <w:rPr>
            <w:rStyle w:val="a3"/>
            <w:rFonts w:hint="eastAsia"/>
          </w:rPr>
          <w:t>第八條</w:t>
        </w:r>
      </w:hyperlink>
      <w:r w:rsidRPr="00131B4C">
        <w:rPr>
          <w:rFonts w:ascii="Arial Unicode MS" w:hAnsi="Arial Unicode MS" w:hint="eastAsia"/>
          <w:color w:val="17365D"/>
        </w:rPr>
        <w:t>之規定，就有關職系選用之。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666699"/>
        </w:rPr>
      </w:pPr>
      <w:r w:rsidRPr="00131B4C">
        <w:rPr>
          <w:rFonts w:ascii="Arial Unicode MS" w:hAnsi="Arial Unicode MS" w:hint="eastAsia"/>
          <w:color w:val="666699"/>
        </w:rPr>
        <w:t xml:space="preserve">　　本署醫事人員，</w:t>
      </w:r>
      <w:r w:rsidR="002413FC" w:rsidRPr="00131B4C">
        <w:rPr>
          <w:rFonts w:ascii="Arial Unicode MS" w:hAnsi="Arial Unicode MS" w:hint="eastAsia"/>
          <w:color w:val="666699"/>
        </w:rPr>
        <w:t>依</w:t>
      </w:r>
      <w:hyperlink r:id="rId22" w:history="1">
        <w:r w:rsidR="002413FC" w:rsidRPr="00131B4C">
          <w:rPr>
            <w:rStyle w:val="a3"/>
            <w:rFonts w:hint="eastAsia"/>
          </w:rPr>
          <w:t>醫事人員人事條例</w:t>
        </w:r>
      </w:hyperlink>
      <w:r w:rsidRPr="00131B4C">
        <w:rPr>
          <w:rFonts w:ascii="Arial Unicode MS" w:hAnsi="Arial Unicode MS" w:hint="eastAsia"/>
          <w:color w:val="666699"/>
        </w:rPr>
        <w:t>規定進用之。</w:t>
      </w:r>
    </w:p>
    <w:p w:rsidR="00F818E7" w:rsidRDefault="00AE10E2" w:rsidP="00C17338">
      <w:pPr>
        <w:pStyle w:val="2"/>
      </w:pPr>
      <w:bookmarkStart w:id="7" w:name="a17"/>
      <w:bookmarkEnd w:id="7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（其他醫藥衛生機關之設置）</w:t>
      </w:r>
    </w:p>
    <w:p w:rsidR="0052756E" w:rsidRPr="00131B4C" w:rsidRDefault="0052756E" w:rsidP="0052756E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本署得設疾病管制局、食品藥物管理局、中央健康保險局、中醫藥委員會、衛生人員訓練所及國民健康局；其組織另以法律定之。</w:t>
      </w:r>
    </w:p>
    <w:p w:rsidR="0097074D" w:rsidRPr="00131B4C" w:rsidRDefault="0052756E" w:rsidP="0052756E">
      <w:pPr>
        <w:ind w:left="142"/>
        <w:jc w:val="both"/>
        <w:rPr>
          <w:rFonts w:ascii="Arial Unicode MS" w:hAnsi="Arial Unicode MS"/>
          <w:color w:val="666699"/>
        </w:rPr>
      </w:pPr>
      <w:r w:rsidRPr="00131B4C">
        <w:rPr>
          <w:rFonts w:ascii="Arial Unicode MS" w:hAnsi="Arial Unicode MS" w:hint="eastAsia"/>
          <w:color w:val="666699"/>
        </w:rPr>
        <w:t xml:space="preserve">　　本署為辦理民眾衛生醫療保健、醫務人員實習訓練及醫學研究業務需要，得於各地區設醫院。</w:t>
      </w:r>
    </w:p>
    <w:p w:rsidR="00E158DD" w:rsidRPr="00E36D02" w:rsidRDefault="00E158DD" w:rsidP="0052756E">
      <w:pPr>
        <w:ind w:left="142"/>
        <w:jc w:val="both"/>
        <w:rPr>
          <w:rFonts w:ascii="Arial Unicode MS" w:hAnsi="Arial Unicode MS"/>
          <w:color w:val="5F5F5F"/>
          <w:sz w:val="18"/>
        </w:rPr>
      </w:pPr>
      <w:r w:rsidRPr="00E36D02">
        <w:rPr>
          <w:rFonts w:ascii="Arial Unicode MS" w:hAnsi="Arial Unicode MS" w:hint="eastAsia"/>
          <w:color w:val="5F5F5F"/>
          <w:sz w:val="18"/>
        </w:rPr>
        <w:t>【相關法規】</w:t>
      </w:r>
      <w:hyperlink r:id="rId23" w:history="1">
        <w:r w:rsidRPr="00E36D02">
          <w:rPr>
            <w:rStyle w:val="a3"/>
            <w:rFonts w:ascii="Arial Unicode MS" w:hAnsi="Arial Unicode MS" w:hint="eastAsia"/>
            <w:color w:val="5F5F5F"/>
            <w:sz w:val="18"/>
          </w:rPr>
          <w:t>行政院衛生署食品藥物管理局組織法</w:t>
        </w:r>
      </w:hyperlink>
      <w:r w:rsidR="00E36D02" w:rsidRPr="00E36D02">
        <w:rPr>
          <w:rFonts w:ascii="Arial Unicode MS" w:hAnsi="Arial Unicode MS" w:hint="eastAsia"/>
          <w:color w:val="5F5F5F"/>
          <w:sz w:val="18"/>
        </w:rPr>
        <w:t>*</w:t>
      </w:r>
      <w:hyperlink r:id="rId24" w:history="1">
        <w:r w:rsidR="00E36D02" w:rsidRPr="00E36D02">
          <w:rPr>
            <w:rStyle w:val="a3"/>
            <w:rFonts w:ascii="Arial Unicode MS" w:hAnsi="Arial Unicode MS" w:hint="eastAsia"/>
            <w:color w:val="5F5F5F"/>
            <w:sz w:val="18"/>
          </w:rPr>
          <w:t>行政院衛生署疾病管制局組織條例</w:t>
        </w:r>
      </w:hyperlink>
    </w:p>
    <w:p w:rsidR="000D35A9" w:rsidRPr="0052756E" w:rsidRDefault="000D35A9" w:rsidP="00AE10E2">
      <w:pPr>
        <w:pStyle w:val="3"/>
        <w:ind w:left="118"/>
        <w:rPr>
          <w:color w:val="666699"/>
        </w:rPr>
      </w:pPr>
      <w:r w:rsidRPr="004C2C24">
        <w:rPr>
          <w:rFonts w:hint="eastAsia"/>
        </w:rPr>
        <w:t>--98</w:t>
      </w:r>
      <w:r w:rsidRPr="004C2C24">
        <w:rPr>
          <w:rFonts w:hint="eastAsia"/>
        </w:rPr>
        <w:t>年</w:t>
      </w:r>
      <w:r>
        <w:rPr>
          <w:rFonts w:hint="eastAsia"/>
        </w:rPr>
        <w:t>6</w:t>
      </w:r>
      <w:r w:rsidRPr="004C2C24">
        <w:rPr>
          <w:rFonts w:hint="eastAsia"/>
        </w:rPr>
        <w:t>月</w:t>
      </w:r>
      <w:r>
        <w:rPr>
          <w:rFonts w:hint="eastAsia"/>
        </w:rPr>
        <w:t>3</w:t>
      </w:r>
      <w:r w:rsidRPr="004C2C24">
        <w:rPr>
          <w:rFonts w:hint="eastAsia"/>
        </w:rPr>
        <w:t>日</w:t>
      </w:r>
      <w:r w:rsidR="00AE10E2">
        <w:t>修正公布前原條文</w:t>
      </w:r>
      <w:r w:rsidR="00AE10E2">
        <w:t>--</w:t>
      </w:r>
      <w:hyperlink r:id="rId25" w:history="1">
        <w:r w:rsidR="00374895" w:rsidRPr="005C530E">
          <w:rPr>
            <w:szCs w:val="20"/>
            <w:u w:val="single"/>
          </w:rPr>
          <w:t>比對程式</w:t>
        </w:r>
      </w:hyperlink>
    </w:p>
    <w:p w:rsidR="00F818E7" w:rsidRPr="002D057C" w:rsidRDefault="00F818E7" w:rsidP="00F818E7">
      <w:pPr>
        <w:ind w:left="142"/>
        <w:jc w:val="both"/>
        <w:rPr>
          <w:rFonts w:ascii="Arial Unicode MS" w:hAnsi="Arial Unicode MS"/>
          <w:color w:val="5F5F5F"/>
        </w:rPr>
      </w:pPr>
      <w:r w:rsidRPr="002D057C">
        <w:rPr>
          <w:rFonts w:ascii="Arial Unicode MS" w:hAnsi="Arial Unicode MS" w:hint="eastAsia"/>
          <w:color w:val="5F5F5F"/>
        </w:rPr>
        <w:lastRenderedPageBreak/>
        <w:t xml:space="preserve">　　本署得設疾病管制局、藥物食品檢驗局、管制藥品管理局、中央健康保險局、中醫藥委員會、衛生人員訓練所及國民健康局；其組織另以法律定之。</w:t>
      </w:r>
    </w:p>
    <w:p w:rsidR="00F818E7" w:rsidRPr="009A0547" w:rsidRDefault="00F818E7" w:rsidP="00F818E7">
      <w:pPr>
        <w:ind w:left="142"/>
        <w:jc w:val="both"/>
        <w:rPr>
          <w:rFonts w:ascii="Arial Unicode MS" w:hAnsi="Arial Unicode MS"/>
          <w:color w:val="666699"/>
        </w:rPr>
      </w:pPr>
      <w:r w:rsidRPr="009A0547">
        <w:rPr>
          <w:rFonts w:ascii="Arial Unicode MS" w:hAnsi="Arial Unicode MS" w:hint="eastAsia"/>
          <w:color w:val="666699"/>
        </w:rPr>
        <w:t xml:space="preserve">　　本署為辦理民眾衛生醫療保健、醫務人員實習訓練及醫學研究業務需要，得於各地區設醫院。</w:t>
      </w:r>
    </w:p>
    <w:p w:rsidR="00F818E7" w:rsidRPr="002F526C" w:rsidRDefault="00AE10E2" w:rsidP="00C17338">
      <w:pPr>
        <w:pStyle w:val="2"/>
        <w:rPr>
          <w:color w:val="666699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1</w:t>
      </w:r>
      <w:r w:rsidR="00F818E7" w:rsidRPr="00F94F45">
        <w:rPr>
          <w:rFonts w:hint="eastAsia"/>
        </w:rPr>
        <w:t>（衛生醫療保健國際合作業務之辦理）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本署為辦理推動衛生醫療保健國際合作業務，得報請行政院核准，派員駐國外辦事。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F818E7" w:rsidRPr="00F94F45">
        <w:rPr>
          <w:rFonts w:hint="eastAsia"/>
        </w:rPr>
        <w:t>之</w:t>
      </w:r>
      <w:r>
        <w:rPr>
          <w:rFonts w:hint="eastAsia"/>
        </w:rPr>
        <w:t>2</w:t>
      </w:r>
      <w:r w:rsidR="00F818E7" w:rsidRPr="00F94F45">
        <w:rPr>
          <w:rFonts w:hint="eastAsia"/>
        </w:rPr>
        <w:t>（專業警察之設置）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本署得商請警政主管機關，置專業警察，協助執行衛生醫療法令。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（專門委員會）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本署於必要時，經行政院核准，得設各種專門委員會，委員為無給職；所需工作人員，應就本法所定員額內調用之。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（顧問）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本署因業務需要，經行政院核准，得聘用專家五人至七人為顧問。</w:t>
      </w:r>
    </w:p>
    <w:p w:rsidR="00F818E7" w:rsidRPr="00F94F45" w:rsidRDefault="00AE10E2" w:rsidP="00C17338">
      <w:pPr>
        <w:pStyle w:val="2"/>
      </w:pPr>
      <w:bookmarkStart w:id="8" w:name="a20"/>
      <w:bookmarkEnd w:id="8"/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（辦事細則）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本署</w:t>
      </w:r>
      <w:hyperlink r:id="rId26" w:history="1">
        <w:r w:rsidRPr="00131B4C">
          <w:rPr>
            <w:rStyle w:val="a3"/>
            <w:rFonts w:hint="eastAsia"/>
          </w:rPr>
          <w:t>辦事細則</w:t>
        </w:r>
      </w:hyperlink>
      <w:r w:rsidRPr="00131B4C">
        <w:rPr>
          <w:rFonts w:ascii="Arial Unicode MS" w:hAnsi="Arial Unicode MS" w:hint="eastAsia"/>
          <w:color w:val="17365D"/>
        </w:rPr>
        <w:t>，由署擬訂，報請行政院核定之。</w:t>
      </w:r>
    </w:p>
    <w:p w:rsidR="00F818E7" w:rsidRPr="00F94F45" w:rsidRDefault="00AE10E2" w:rsidP="00C1733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F818E7" w:rsidRPr="00F94F45">
        <w:rPr>
          <w:rFonts w:hint="eastAsia"/>
        </w:rPr>
        <w:t>（施行日）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17365D"/>
        </w:rPr>
      </w:pPr>
      <w:r w:rsidRPr="00131B4C">
        <w:rPr>
          <w:rFonts w:ascii="Arial Unicode MS" w:hAnsi="Arial Unicode MS" w:hint="eastAsia"/>
          <w:color w:val="17365D"/>
        </w:rPr>
        <w:t xml:space="preserve">　　本法自公布日施行。</w:t>
      </w:r>
    </w:p>
    <w:p w:rsidR="00F818E7" w:rsidRPr="00131B4C" w:rsidRDefault="00F818E7" w:rsidP="00F818E7">
      <w:pPr>
        <w:ind w:left="142"/>
        <w:jc w:val="both"/>
        <w:rPr>
          <w:rFonts w:ascii="Arial Unicode MS" w:hAnsi="Arial Unicode MS"/>
          <w:color w:val="666699"/>
        </w:rPr>
      </w:pPr>
      <w:r w:rsidRPr="00131B4C">
        <w:rPr>
          <w:rFonts w:ascii="Arial Unicode MS" w:hAnsi="Arial Unicode MS" w:hint="eastAsia"/>
          <w:color w:val="666699"/>
        </w:rPr>
        <w:t xml:space="preserve">　　本法修正條文施行日期，由行政院以命令定之。</w:t>
      </w:r>
    </w:p>
    <w:p w:rsidR="00431EEC" w:rsidRPr="002F526C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431EEC" w:rsidRPr="002F526C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0F5C83" w:rsidRPr="00E5474F" w:rsidRDefault="000F5C83" w:rsidP="000F5C83">
      <w:pPr>
        <w:jc w:val="both"/>
        <w:rPr>
          <w:rStyle w:val="a3"/>
          <w:rFonts w:ascii="Arial Unicode MS" w:hAnsi="Arial Unicode MS"/>
          <w:sz w:val="18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0F5C83" w:rsidRDefault="000F5C83" w:rsidP="000F5C83">
      <w:pPr>
        <w:ind w:left="119"/>
        <w:jc w:val="both"/>
        <w:outlineLvl w:val="0"/>
        <w:rPr>
          <w:color w:val="666699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30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BF26BB" w:rsidRPr="002F526C" w:rsidRDefault="00BF26BB" w:rsidP="000F5C83">
      <w:pPr>
        <w:jc w:val="right"/>
        <w:rPr>
          <w:rFonts w:ascii="Arial Unicode MS" w:hAnsi="Arial Unicode MS" w:cs="新細明體"/>
          <w:color w:val="808080"/>
          <w:sz w:val="18"/>
          <w:szCs w:val="18"/>
        </w:rPr>
      </w:pPr>
    </w:p>
    <w:sectPr w:rsidR="00BF26BB" w:rsidRPr="002F526C">
      <w:footerReference w:type="even" r:id="rId31"/>
      <w:footerReference w:type="default" r:id="rId3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50" w:rsidRDefault="00B80F50">
      <w:r>
        <w:separator/>
      </w:r>
    </w:p>
  </w:endnote>
  <w:endnote w:type="continuationSeparator" w:id="0">
    <w:p w:rsidR="00B80F50" w:rsidRDefault="00B8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2C" w:rsidRDefault="00FB3D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3D2C" w:rsidRDefault="00FB3D2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2C" w:rsidRDefault="00FB3D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5C83">
      <w:rPr>
        <w:rStyle w:val="a7"/>
        <w:noProof/>
      </w:rPr>
      <w:t>1</w:t>
    </w:r>
    <w:r>
      <w:rPr>
        <w:rStyle w:val="a7"/>
      </w:rPr>
      <w:fldChar w:fldCharType="end"/>
    </w:r>
  </w:p>
  <w:p w:rsidR="00FB3D2C" w:rsidRPr="009A41BF" w:rsidRDefault="00FB3D2C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A41BF">
      <w:rPr>
        <w:rFonts w:ascii="Arial Unicode MS" w:hAnsi="Arial Unicode MS" w:hint="eastAsia"/>
        <w:color w:val="000000"/>
        <w:sz w:val="18"/>
      </w:rPr>
      <w:t>&lt;&lt;</w:t>
    </w:r>
    <w:r w:rsidRPr="009A41BF">
      <w:rPr>
        <w:rFonts w:ascii="Arial Unicode MS" w:hAnsi="Arial Unicode MS" w:hint="eastAsia"/>
        <w:sz w:val="18"/>
        <w:lang w:val="zh-TW"/>
      </w:rPr>
      <w:t>行政院衛生署組織法</w:t>
    </w:r>
    <w:r w:rsidR="0000544F">
      <w:rPr>
        <w:rFonts w:ascii="Arial Unicode MS" w:hAnsi="Arial Unicode MS" w:hint="eastAsia"/>
        <w:sz w:val="18"/>
        <w:lang w:val="zh-TW"/>
      </w:rPr>
      <w:t>(</w:t>
    </w:r>
    <w:r w:rsidR="0000544F" w:rsidRPr="0000544F">
      <w:rPr>
        <w:rFonts w:ascii="Arial Unicode MS" w:hAnsi="Arial Unicode MS" w:hint="eastAsia"/>
        <w:sz w:val="18"/>
        <w:lang w:val="zh-TW"/>
      </w:rPr>
      <w:t>廢</w:t>
    </w:r>
    <w:r w:rsidR="0000544F">
      <w:rPr>
        <w:rFonts w:ascii="Arial Unicode MS" w:hAnsi="Arial Unicode MS" w:hint="eastAsia"/>
        <w:sz w:val="18"/>
        <w:lang w:val="zh-TW"/>
      </w:rPr>
      <w:t>)</w:t>
    </w:r>
    <w:r w:rsidRPr="009A41BF">
      <w:rPr>
        <w:rFonts w:ascii="Arial Unicode MS" w:hAnsi="Arial Unicode MS" w:hint="eastAsia"/>
        <w:color w:val="000000"/>
        <w:sz w:val="18"/>
      </w:rPr>
      <w:t>&gt;&gt;</w:t>
    </w:r>
    <w:r w:rsidRPr="009A41BF">
      <w:rPr>
        <w:rFonts w:ascii="Arial Unicode MS" w:hAnsi="Arial Unicode MS" w:hint="eastAsia"/>
        <w:sz w:val="18"/>
      </w:rPr>
      <w:t>S-link</w:t>
    </w:r>
    <w:r w:rsidRPr="009A41BF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50" w:rsidRDefault="00B80F50">
      <w:r>
        <w:separator/>
      </w:r>
    </w:p>
  </w:footnote>
  <w:footnote w:type="continuationSeparator" w:id="0">
    <w:p w:rsidR="00B80F50" w:rsidRDefault="00B8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544F"/>
    <w:rsid w:val="00041F63"/>
    <w:rsid w:val="0007318D"/>
    <w:rsid w:val="000D35A9"/>
    <w:rsid w:val="000F5C83"/>
    <w:rsid w:val="001142D5"/>
    <w:rsid w:val="0012255A"/>
    <w:rsid w:val="00131661"/>
    <w:rsid w:val="00131B4C"/>
    <w:rsid w:val="001835E0"/>
    <w:rsid w:val="001A49BA"/>
    <w:rsid w:val="001B4AA1"/>
    <w:rsid w:val="001E2F58"/>
    <w:rsid w:val="001E4EAE"/>
    <w:rsid w:val="0021192A"/>
    <w:rsid w:val="00231A12"/>
    <w:rsid w:val="00231AA4"/>
    <w:rsid w:val="002413FC"/>
    <w:rsid w:val="00260074"/>
    <w:rsid w:val="002B4B9C"/>
    <w:rsid w:val="002C581F"/>
    <w:rsid w:val="002D057C"/>
    <w:rsid w:val="002E3B23"/>
    <w:rsid w:val="002F526C"/>
    <w:rsid w:val="002F5997"/>
    <w:rsid w:val="003222AE"/>
    <w:rsid w:val="0033611F"/>
    <w:rsid w:val="00374895"/>
    <w:rsid w:val="003A2B33"/>
    <w:rsid w:val="003B13F3"/>
    <w:rsid w:val="00431EEC"/>
    <w:rsid w:val="004A0CC8"/>
    <w:rsid w:val="004B52A7"/>
    <w:rsid w:val="004B6740"/>
    <w:rsid w:val="005013DC"/>
    <w:rsid w:val="0052756E"/>
    <w:rsid w:val="005360FE"/>
    <w:rsid w:val="00547D04"/>
    <w:rsid w:val="0056279A"/>
    <w:rsid w:val="00567A84"/>
    <w:rsid w:val="005D4D52"/>
    <w:rsid w:val="006016A2"/>
    <w:rsid w:val="00683312"/>
    <w:rsid w:val="006A2BCA"/>
    <w:rsid w:val="006B2AE3"/>
    <w:rsid w:val="006E01BF"/>
    <w:rsid w:val="006F00F5"/>
    <w:rsid w:val="00702DFB"/>
    <w:rsid w:val="00734220"/>
    <w:rsid w:val="007C5BAB"/>
    <w:rsid w:val="0083757D"/>
    <w:rsid w:val="00840C93"/>
    <w:rsid w:val="00845988"/>
    <w:rsid w:val="008B072A"/>
    <w:rsid w:val="008B41D0"/>
    <w:rsid w:val="008D1172"/>
    <w:rsid w:val="008E17C4"/>
    <w:rsid w:val="00904D82"/>
    <w:rsid w:val="0097074D"/>
    <w:rsid w:val="00995A2A"/>
    <w:rsid w:val="009A0547"/>
    <w:rsid w:val="009A41BF"/>
    <w:rsid w:val="009D54F3"/>
    <w:rsid w:val="009E0895"/>
    <w:rsid w:val="00A24D2B"/>
    <w:rsid w:val="00A6011A"/>
    <w:rsid w:val="00A71C27"/>
    <w:rsid w:val="00A971D4"/>
    <w:rsid w:val="00AD52B5"/>
    <w:rsid w:val="00AE10E2"/>
    <w:rsid w:val="00B22706"/>
    <w:rsid w:val="00B27F2D"/>
    <w:rsid w:val="00B72402"/>
    <w:rsid w:val="00B80F50"/>
    <w:rsid w:val="00BA360D"/>
    <w:rsid w:val="00BA6E03"/>
    <w:rsid w:val="00BC70EF"/>
    <w:rsid w:val="00BF26BB"/>
    <w:rsid w:val="00C00D68"/>
    <w:rsid w:val="00C17338"/>
    <w:rsid w:val="00C23A17"/>
    <w:rsid w:val="00C357DC"/>
    <w:rsid w:val="00C358A8"/>
    <w:rsid w:val="00C42B4D"/>
    <w:rsid w:val="00C50466"/>
    <w:rsid w:val="00C763FE"/>
    <w:rsid w:val="00CE1740"/>
    <w:rsid w:val="00D027CD"/>
    <w:rsid w:val="00D36745"/>
    <w:rsid w:val="00D36C72"/>
    <w:rsid w:val="00D66E62"/>
    <w:rsid w:val="00E158DD"/>
    <w:rsid w:val="00E3409F"/>
    <w:rsid w:val="00E36D02"/>
    <w:rsid w:val="00E678EC"/>
    <w:rsid w:val="00F143E5"/>
    <w:rsid w:val="00F3421C"/>
    <w:rsid w:val="00F818E7"/>
    <w:rsid w:val="00F82645"/>
    <w:rsid w:val="00F94F45"/>
    <w:rsid w:val="00F95B90"/>
    <w:rsid w:val="00FB3D2C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17338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unhideWhenUsed/>
    <w:qFormat/>
    <w:rsid w:val="00374895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F94F45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F94F45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C17338"/>
    <w:rPr>
      <w:rFonts w:ascii="Arial Unicode MS" w:hAnsi="Arial Unicode MS" w:cs="Arial Unicode MS"/>
      <w:bCs/>
      <w:color w:val="993366"/>
      <w:kern w:val="2"/>
      <w:szCs w:val="48"/>
    </w:rPr>
  </w:style>
  <w:style w:type="character" w:customStyle="1" w:styleId="30">
    <w:name w:val="標題 3 字元"/>
    <w:link w:val="3"/>
    <w:rsid w:val="00374895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hyperlink" Target="../law3/&#34892;&#25919;&#38498;&#34907;&#29983;&#32626;&#36774;&#20107;&#32048;&#21063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law/&#20844;&#21209;&#20154;&#21729;&#20219;&#29992;&#27861;.doc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../law/&#37291;&#20107;&#20154;&#21729;&#20154;&#20107;&#26781;&#20363;.docx" TargetMode="External"/><Relationship Id="rId25" Type="http://schemas.openxmlformats.org/officeDocument/2006/relationships/hyperlink" Target="../diff/index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3/&#38599;&#21729;&#31649;&#29702;&#35215;&#21063;.docx" TargetMode="External"/><Relationship Id="rId20" Type="http://schemas.openxmlformats.org/officeDocument/2006/relationships/hyperlink" Target="../law/&#37291;&#20107;&#20154;&#21729;&#20154;&#20107;&#26781;&#20363;.docx" TargetMode="External"/><Relationship Id="rId29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6law/law/&#34892;&#25919;&#38498;&#34907;&#29983;&#32626;&#32068;&#32340;&#27861;.htm" TargetMode="External"/><Relationship Id="rId24" Type="http://schemas.openxmlformats.org/officeDocument/2006/relationships/hyperlink" Target="../law/&#34892;&#25919;&#38498;&#34907;&#29983;&#32626;&#30142;&#30149;&#31649;&#21046;&#23616;&#32068;&#32340;&#26781;&#20363;.docx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diff/index.html" TargetMode="External"/><Relationship Id="rId23" Type="http://schemas.openxmlformats.org/officeDocument/2006/relationships/hyperlink" Target="../law/&#34892;&#25919;&#38498;&#34907;&#29983;&#32626;&#39135;&#21697;&#34277;&#29289;&#31649;&#29702;&#23616;&#32068;&#32340;&#27861;.docx" TargetMode="External"/><Relationship Id="rId28" Type="http://schemas.openxmlformats.org/officeDocument/2006/relationships/hyperlink" Target="http://www.ly.gov.tw/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3/&#38599;&#21729;&#31649;&#29702;&#35215;&#21063;.doc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4892;&#25919;&#38498;&#34907;&#29983;&#32626;&#32068;&#32340;&#27861;.htm" TargetMode="External"/><Relationship Id="rId22" Type="http://schemas.openxmlformats.org/officeDocument/2006/relationships/hyperlink" Target="../law/&#37291;&#20107;&#20154;&#21729;&#20154;&#20107;&#26781;&#20363;.docx" TargetMode="External"/><Relationship Id="rId27" Type="http://schemas.openxmlformats.org/officeDocument/2006/relationships/hyperlink" Target="http://www.president.gov.tw" TargetMode="External"/><Relationship Id="rId30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Links>
    <vt:vector size="174" baseType="variant">
      <vt:variant>
        <vt:i4>2949124</vt:i4>
      </vt:variant>
      <vt:variant>
        <vt:i4>84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78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75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-1899521611</vt:i4>
      </vt:variant>
      <vt:variant>
        <vt:i4>66</vt:i4>
      </vt:variant>
      <vt:variant>
        <vt:i4>0</vt:i4>
      </vt:variant>
      <vt:variant>
        <vt:i4>5</vt:i4>
      </vt:variant>
      <vt:variant>
        <vt:lpwstr>../law3/行政院衛生署辦事細則.doc</vt:lpwstr>
      </vt:variant>
      <vt:variant>
        <vt:lpwstr/>
      </vt:variant>
      <vt:variant>
        <vt:i4>4063358</vt:i4>
      </vt:variant>
      <vt:variant>
        <vt:i4>63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-1602418475</vt:i4>
      </vt:variant>
      <vt:variant>
        <vt:i4>60</vt:i4>
      </vt:variant>
      <vt:variant>
        <vt:i4>0</vt:i4>
      </vt:variant>
      <vt:variant>
        <vt:i4>5</vt:i4>
      </vt:variant>
      <vt:variant>
        <vt:lpwstr>行政院衛生署疾病管制局組織條例.doc</vt:lpwstr>
      </vt:variant>
      <vt:variant>
        <vt:lpwstr/>
      </vt:variant>
      <vt:variant>
        <vt:i4>-785502209</vt:i4>
      </vt:variant>
      <vt:variant>
        <vt:i4>57</vt:i4>
      </vt:variant>
      <vt:variant>
        <vt:i4>0</vt:i4>
      </vt:variant>
      <vt:variant>
        <vt:i4>5</vt:i4>
      </vt:variant>
      <vt:variant>
        <vt:lpwstr>行政院衛生署食品藥物管理局組織法.doc</vt:lpwstr>
      </vt:variant>
      <vt:variant>
        <vt:lpwstr/>
      </vt:variant>
      <vt:variant>
        <vt:i4>460192119</vt:i4>
      </vt:variant>
      <vt:variant>
        <vt:i4>54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1936276989</vt:i4>
      </vt:variant>
      <vt:variant>
        <vt:i4>51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460192119</vt:i4>
      </vt:variant>
      <vt:variant>
        <vt:i4>45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1925014779</vt:i4>
      </vt:variant>
      <vt:variant>
        <vt:i4>42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4063358</vt:i4>
      </vt:variant>
      <vt:variant>
        <vt:i4>39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460192119</vt:i4>
      </vt:variant>
      <vt:variant>
        <vt:i4>36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1925014779</vt:i4>
      </vt:variant>
      <vt:variant>
        <vt:i4>33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4063358</vt:i4>
      </vt:variant>
      <vt:variant>
        <vt:i4>30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3670113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3604577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3211361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a14</vt:lpwstr>
      </vt:variant>
      <vt:variant>
        <vt:i4>3407969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-331253049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http://www.6law.idv.tw/6law/law/行政院衛生署組織法.htm</vt:lpwstr>
      </vt:variant>
      <vt:variant>
        <vt:lpwstr/>
      </vt:variant>
      <vt:variant>
        <vt:i4>178543805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行政院衛生署組織法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廢:行政院衛生署組織法</dc:title>
  <dc:creator>S-link 電子六法-黃婉玲</dc:creator>
  <cp:lastModifiedBy>Anita</cp:lastModifiedBy>
  <cp:revision>4</cp:revision>
  <dcterms:created xsi:type="dcterms:W3CDTF">2015-06-27T11:55:00Z</dcterms:created>
  <dcterms:modified xsi:type="dcterms:W3CDTF">2015-06-27T12:33:00Z</dcterms:modified>
</cp:coreProperties>
</file>