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71" w:rsidRDefault="00E96271" w:rsidP="00927446">
      <w:pPr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4618A2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E96271" w:rsidRDefault="00E96271" w:rsidP="00927446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color w:val="7F7F7F"/>
          <w:sz w:val="18"/>
        </w:rPr>
      </w:pPr>
      <w:bookmarkStart w:id="0" w:name="top"/>
      <w:bookmarkEnd w:id="0"/>
      <w:r>
        <w:rPr>
          <w:rFonts w:hint="eastAsia"/>
          <w:color w:val="5F5F5F"/>
          <w:sz w:val="18"/>
          <w:lang w:val="zh-TW"/>
        </w:rPr>
        <w:t>【</w:t>
      </w:r>
      <w:hyperlink r:id="rId10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005634">
        <w:rPr>
          <w:rFonts w:ascii="Arial Unicode MS" w:hAnsi="Arial Unicode MS"/>
          <w:color w:val="7F7F7F"/>
          <w:sz w:val="18"/>
          <w:szCs w:val="20"/>
        </w:rPr>
        <w:t>2016/3/1</w:t>
      </w:r>
      <w:r w:rsidR="00005634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lang w:val="zh-TW"/>
        </w:rPr>
        <w:t>【</w:t>
      </w:r>
      <w:hyperlink r:id="rId11" w:history="1">
        <w:r w:rsidRPr="001510D9">
          <w:rPr>
            <w:rStyle w:val="a3"/>
            <w:rFonts w:ascii="Times New Roman" w:hAnsi="Times New Roman" w:hint="eastAsia"/>
            <w:color w:val="5F5F5F"/>
            <w:sz w:val="18"/>
            <w:u w:val="none"/>
          </w:rPr>
          <w:t>編輯著作權</w:t>
        </w:r>
      </w:hyperlink>
      <w:r>
        <w:rPr>
          <w:rFonts w:hint="eastAsia"/>
          <w:color w:val="7F7F7F"/>
          <w:sz w:val="18"/>
        </w:rPr>
        <w:t>者</w:t>
      </w:r>
      <w:r>
        <w:rPr>
          <w:rFonts w:hint="eastAsia"/>
          <w:color w:val="7F7F7F"/>
          <w:sz w:val="18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:rsidR="00E96271" w:rsidRDefault="00E96271" w:rsidP="00E96271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檢視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r>
        <w:rPr>
          <w:rFonts w:hint="eastAsia"/>
          <w:color w:val="808000"/>
          <w:sz w:val="18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5071"/>
        <w:gridCol w:w="3544"/>
      </w:tblGrid>
      <w:tr w:rsidR="00A6011A" w:rsidRPr="003555EC" w:rsidTr="006E3BC0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52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540CA2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540CA2">
              <w:rPr>
                <w:rFonts w:ascii="新細明體" w:eastAsia="標楷體" w:hAnsi="新細明體" w:hint="eastAsia"/>
                <w:bCs/>
                <w:shadow/>
                <w:sz w:val="28"/>
                <w:szCs w:val="28"/>
              </w:rPr>
              <w:t>行政院主計總處組織法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316FDB" w:rsidRPr="003B5FF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F23F44">
              <w:rPr>
                <w:rFonts w:ascii="Arial Unicode MS" w:hAnsi="Arial Unicode MS" w:hint="eastAsia"/>
                <w:color w:val="993300"/>
              </w:rPr>
              <w:t>【制定</w:t>
            </w:r>
            <w:r w:rsidRPr="00F23F44">
              <w:rPr>
                <w:rFonts w:ascii="Arial Unicode MS" w:hAnsi="Arial Unicode MS" w:hint="eastAsia"/>
                <w:color w:val="990000"/>
              </w:rPr>
              <w:t>日期</w:t>
            </w:r>
            <w:r w:rsidRPr="00F23F44">
              <w:rPr>
                <w:rFonts w:ascii="Arial Unicode MS" w:hAnsi="Arial Unicode MS" w:hint="eastAsia"/>
                <w:color w:val="993300"/>
              </w:rPr>
              <w:t>】</w:t>
            </w:r>
            <w:r w:rsidRPr="003E240A">
              <w:rPr>
                <w:rFonts w:ascii="Arial Unicode MS" w:hAnsi="Arial Unicode MS" w:hint="eastAsia"/>
                <w:color w:val="993300"/>
              </w:rPr>
              <w:t>民國</w:t>
            </w:r>
            <w:r w:rsidRPr="00CE0C68">
              <w:rPr>
                <w:rFonts w:ascii="Arial Unicode MS" w:hAnsi="Arial Unicode MS" w:hint="eastAsia"/>
                <w:bCs/>
                <w:color w:val="990000"/>
              </w:rPr>
              <w:t>101</w:t>
            </w:r>
            <w:r w:rsidRPr="003E240A">
              <w:rPr>
                <w:rFonts w:ascii="Arial Unicode MS" w:hAnsi="Arial Unicode MS"/>
                <w:color w:val="993300"/>
              </w:rPr>
              <w:t>年</w:t>
            </w:r>
            <w:r>
              <w:rPr>
                <w:rFonts w:ascii="Arial Unicode MS" w:hAnsi="Arial Unicode MS" w:hint="eastAsia"/>
                <w:color w:val="993300"/>
              </w:rPr>
              <w:t>1</w:t>
            </w:r>
            <w:r w:rsidRPr="003E240A">
              <w:rPr>
                <w:rFonts w:ascii="Arial Unicode MS" w:hAnsi="Arial Unicode MS"/>
                <w:color w:val="993300"/>
              </w:rPr>
              <w:t>月</w:t>
            </w:r>
            <w:r>
              <w:rPr>
                <w:rFonts w:ascii="Arial Unicode MS" w:hAnsi="Arial Unicode MS" w:hint="eastAsia"/>
                <w:color w:val="993300"/>
              </w:rPr>
              <w:t>20</w:t>
            </w:r>
            <w:r w:rsidRPr="003E240A">
              <w:rPr>
                <w:rFonts w:ascii="Arial Unicode MS" w:hAnsi="Arial Unicode MS"/>
                <w:color w:val="993300"/>
              </w:rPr>
              <w:t>日</w:t>
            </w:r>
          </w:p>
          <w:p w:rsidR="00A6011A" w:rsidRPr="003555EC" w:rsidRDefault="00316FDB" w:rsidP="00316FD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F23F44">
              <w:rPr>
                <w:rFonts w:ascii="Arial Unicode MS" w:hAnsi="Arial Unicode MS" w:hint="eastAsia"/>
                <w:color w:val="990000"/>
              </w:rPr>
              <w:t>【公布日期】</w:t>
            </w:r>
            <w:r w:rsidRPr="002B0B72">
              <w:rPr>
                <w:rFonts w:ascii="Arial Unicode MS" w:hAnsi="Arial Unicode MS" w:hint="eastAsia"/>
                <w:color w:val="990000"/>
              </w:rPr>
              <w:t>民國</w:t>
            </w:r>
            <w:r w:rsidRPr="002B0B72">
              <w:rPr>
                <w:rFonts w:ascii="Arial Unicode MS" w:hAnsi="Arial Unicode MS" w:hint="eastAsia"/>
                <w:color w:val="990000"/>
              </w:rPr>
              <w:t>101</w:t>
            </w:r>
            <w:r w:rsidRPr="002B0B72">
              <w:rPr>
                <w:rFonts w:ascii="Arial Unicode MS" w:hAnsi="Arial Unicode MS" w:hint="eastAsia"/>
                <w:color w:val="990000"/>
              </w:rPr>
              <w:t>年</w:t>
            </w:r>
            <w:r w:rsidRPr="002B0B72">
              <w:rPr>
                <w:rFonts w:ascii="Arial Unicode MS" w:hAnsi="Arial Unicode MS" w:hint="eastAsia"/>
                <w:color w:val="990000"/>
              </w:rPr>
              <w:t>2</w:t>
            </w:r>
            <w:r w:rsidRPr="002B0B72">
              <w:rPr>
                <w:rFonts w:ascii="Arial Unicode MS" w:hAnsi="Arial Unicode MS" w:hint="eastAsia"/>
                <w:color w:val="990000"/>
              </w:rPr>
              <w:t>月</w:t>
            </w:r>
            <w:r w:rsidRPr="002B0B72">
              <w:rPr>
                <w:rFonts w:ascii="Arial Unicode MS" w:hAnsi="Arial Unicode MS" w:hint="eastAsia"/>
                <w:color w:val="990000"/>
              </w:rPr>
              <w:t>3</w:t>
            </w:r>
            <w:r w:rsidRPr="002B0B72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:rsidR="00FC5363" w:rsidRPr="003555EC" w:rsidRDefault="00E96271" w:rsidP="00E96271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行政院主計總處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E96271" w:rsidRDefault="00E96271" w:rsidP="00E96271">
      <w:pPr>
        <w:ind w:left="150"/>
        <w:jc w:val="both"/>
        <w:rPr>
          <w:rFonts w:ascii="Arial Unicode MS" w:hAnsi="Arial Unicode MS"/>
          <w:bCs/>
          <w:color w:val="666699"/>
          <w:sz w:val="18"/>
        </w:rPr>
      </w:pPr>
      <w:r w:rsidRPr="00E96271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Pr="00E96271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65465E" w:rsidRPr="0065465E">
        <w:rPr>
          <w:rFonts w:ascii="Arial Unicode MS" w:hAnsi="Arial Unicode MS" w:hint="eastAsia"/>
          <w:bCs/>
          <w:color w:val="666699"/>
          <w:sz w:val="18"/>
        </w:rPr>
        <w:t>中華民國一百零一年二月三日總統華總一義字第</w:t>
      </w:r>
      <w:r w:rsidR="0065465E" w:rsidRPr="0065465E">
        <w:rPr>
          <w:rFonts w:ascii="Arial Unicode MS" w:hAnsi="Arial Unicode MS" w:hint="eastAsia"/>
          <w:bCs/>
          <w:color w:val="666699"/>
          <w:sz w:val="18"/>
        </w:rPr>
        <w:t>10100022901</w:t>
      </w:r>
      <w:r w:rsidR="0065465E" w:rsidRPr="0065465E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65465E" w:rsidRPr="0065465E">
        <w:rPr>
          <w:rFonts w:ascii="Arial Unicode MS" w:hAnsi="Arial Unicode MS" w:hint="eastAsia"/>
          <w:bCs/>
          <w:color w:val="666699"/>
          <w:sz w:val="18"/>
        </w:rPr>
        <w:t>8</w:t>
      </w:r>
      <w:r w:rsidR="0065465E" w:rsidRPr="0065465E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</w:p>
    <w:p w:rsidR="00A6011A" w:rsidRDefault="0065465E" w:rsidP="00E96271">
      <w:pPr>
        <w:ind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 w:hint="eastAsia"/>
          <w:bCs/>
          <w:color w:val="666699"/>
          <w:sz w:val="18"/>
        </w:rPr>
        <w:t xml:space="preserve">　</w:t>
      </w:r>
      <w:r w:rsidRPr="0065465E">
        <w:rPr>
          <w:rFonts w:ascii="Arial Unicode MS" w:hAnsi="Arial Unicode MS" w:hint="eastAsia"/>
          <w:bCs/>
          <w:color w:val="666699"/>
          <w:sz w:val="18"/>
        </w:rPr>
        <w:t>中華民國一百零一年二月三日行政院院授研綜字第</w:t>
      </w:r>
      <w:r w:rsidRPr="0065465E">
        <w:rPr>
          <w:rFonts w:ascii="Arial Unicode MS" w:hAnsi="Arial Unicode MS" w:hint="eastAsia"/>
          <w:bCs/>
          <w:color w:val="666699"/>
          <w:sz w:val="18"/>
        </w:rPr>
        <w:t>1012260133</w:t>
      </w:r>
      <w:r w:rsidRPr="0065465E">
        <w:rPr>
          <w:rFonts w:ascii="Arial Unicode MS" w:hAnsi="Arial Unicode MS" w:hint="eastAsia"/>
          <w:bCs/>
          <w:color w:val="666699"/>
          <w:sz w:val="18"/>
        </w:rPr>
        <w:t>號令發布定自一百零一年二月六日施行</w:t>
      </w:r>
    </w:p>
    <w:p w:rsidR="0065465E" w:rsidRPr="0065465E" w:rsidRDefault="0065465E" w:rsidP="0065465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  <w:bookmarkStart w:id="1" w:name="_GoBack"/>
      <w:bookmarkEnd w:id="1"/>
    </w:p>
    <w:p w:rsidR="0065465E" w:rsidRDefault="004B25F8" w:rsidP="009920F1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9920F1">
        <w:rPr>
          <w:rFonts w:hint="eastAsia"/>
        </w:rPr>
        <w:t>（設立宗旨）</w:t>
      </w:r>
    </w:p>
    <w:p w:rsidR="0065465E" w:rsidRP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行政院為辦理全國歲計、會計及統計業務，特設行政院主計總處（以下簡稱總處）。</w:t>
      </w:r>
    </w:p>
    <w:p w:rsidR="0065465E" w:rsidRDefault="004B25F8" w:rsidP="009920F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9920F1">
        <w:rPr>
          <w:rFonts w:hint="eastAsia"/>
        </w:rPr>
        <w:t>（職掌）</w:t>
      </w:r>
    </w:p>
    <w:p w:rsidR="0065465E" w:rsidRP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總處掌理下列事項：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一、主計制度之建制、研究發展及管制考核。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二、預算、會計、決算與統計等法規之擬訂、修正、廢止及解釋。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三、公務預算、附屬單位預算之籌劃、審編、執行考核與中央對地方補助制度之規劃及監督。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四、政府會計與決算報告之審編及內部審核實施狀況之督導。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五、國民所得、總資源供需估測、產業關聯、物價、社會指標、綠色國民所得統計之編布、分析及提供。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六、政府統計調查之核議、農林漁牧、工商、服務業、人口、住宅普查、人力資源、薪資、家庭收支調查與國富統計之編布及分析；普查地理資訊系統之建置及維護。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七、政府主計業務資訊化之規劃、開發建置、輔導推廣及維運管理。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八、直轄市、縣（市）政府歲計、會計及統計業務之監督。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九、全國主計人事管理及人員訓練。</w:t>
      </w:r>
    </w:p>
    <w:p w:rsidR="0065465E" w:rsidRPr="0065465E" w:rsidRDefault="009920F1" w:rsidP="0065465E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="0065465E" w:rsidRPr="0065465E">
        <w:rPr>
          <w:rFonts w:ascii="Arial Unicode MS" w:hAnsi="Arial Unicode MS" w:hint="eastAsia"/>
          <w:color w:val="17365D"/>
        </w:rPr>
        <w:t>十、其他有關歲計、會計及統計事項。</w:t>
      </w:r>
    </w:p>
    <w:p w:rsidR="009920F1" w:rsidRDefault="004B25F8" w:rsidP="009920F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9920F1">
        <w:rPr>
          <w:rFonts w:hint="eastAsia"/>
        </w:rPr>
        <w:t>（正副主計長之設置）</w:t>
      </w:r>
    </w:p>
    <w:p w:rsidR="0065465E" w:rsidRP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總處置主計長一人，特任；副主計長二人，其中一人職務比照簡任第十四職等，另一人職務列簡任第十四職等。</w:t>
      </w:r>
    </w:p>
    <w:p w:rsidR="009920F1" w:rsidRDefault="004B25F8" w:rsidP="009920F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9920F1">
        <w:rPr>
          <w:rFonts w:hint="eastAsia"/>
        </w:rPr>
        <w:t>（主任秘書之設置）</w:t>
      </w:r>
    </w:p>
    <w:p w:rsidR="0065465E" w:rsidRP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總處置主任秘書，職務列簡任第十二職等。</w:t>
      </w:r>
    </w:p>
    <w:p w:rsidR="009920F1" w:rsidRDefault="004B25F8" w:rsidP="009920F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9920F1">
        <w:rPr>
          <w:rFonts w:hint="eastAsia"/>
        </w:rPr>
        <w:t>（職務列等及員額配置另定）</w:t>
      </w:r>
    </w:p>
    <w:p w:rsidR="0065465E" w:rsidRP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總處各職稱之官等職等及員額，另以編制表定之。</w:t>
      </w:r>
    </w:p>
    <w:p w:rsidR="009920F1" w:rsidRDefault="004B25F8" w:rsidP="009920F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9920F1">
        <w:rPr>
          <w:rFonts w:hint="eastAsia"/>
        </w:rPr>
        <w:t>（分層負責）</w:t>
      </w:r>
    </w:p>
    <w:p w:rsidR="0065465E" w:rsidRP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全國各級主辦歲計、會計、統計人員，分別對各該管上級機關主辦歲計、會計、統計人員負責，並依法受所在機關長官之指揮。</w:t>
      </w:r>
    </w:p>
    <w:p w:rsidR="009920F1" w:rsidRDefault="004B25F8" w:rsidP="009920F1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9920F1">
        <w:rPr>
          <w:rFonts w:hint="eastAsia"/>
        </w:rPr>
        <w:t>（人員調用）</w:t>
      </w:r>
    </w:p>
    <w:p w:rsidR="0065465E" w:rsidRP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主計長得依法調用各機關辦理歲計、會計、統計人員。</w:t>
      </w:r>
    </w:p>
    <w:p w:rsidR="009920F1" w:rsidRDefault="004B25F8" w:rsidP="009920F1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9920F1">
        <w:rPr>
          <w:rFonts w:hint="eastAsia"/>
        </w:rPr>
        <w:t>（施行日）</w:t>
      </w:r>
    </w:p>
    <w:p w:rsidR="00431EEC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  <w:r w:rsidRPr="0065465E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:rsidR="0065465E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</w:p>
    <w:p w:rsidR="0065465E" w:rsidRPr="00D244FB" w:rsidRDefault="0065465E" w:rsidP="0065465E">
      <w:pPr>
        <w:ind w:left="142"/>
        <w:jc w:val="both"/>
        <w:rPr>
          <w:rFonts w:ascii="Arial Unicode MS" w:hAnsi="Arial Unicode MS"/>
          <w:color w:val="17365D"/>
        </w:rPr>
      </w:pPr>
    </w:p>
    <w:p w:rsidR="00005634" w:rsidRPr="00E5474F" w:rsidRDefault="00005634" w:rsidP="00005634">
      <w:pPr>
        <w:ind w:left="142"/>
        <w:jc w:val="both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</w:t>
        </w:r>
        <w:r w:rsidRPr="00E5474F">
          <w:rPr>
            <w:rStyle w:val="a3"/>
            <w:sz w:val="18"/>
          </w:rPr>
          <w:t>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431EEC" w:rsidRPr="003555EC" w:rsidRDefault="00005634" w:rsidP="00005634">
      <w:pPr>
        <w:rPr>
          <w:rFonts w:ascii="Arial Unicode MS" w:hAnsi="Arial Unicode MS"/>
          <w:color w:val="000000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5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18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A2" w:rsidRDefault="004618A2">
      <w:r>
        <w:separator/>
      </w:r>
    </w:p>
  </w:endnote>
  <w:endnote w:type="continuationSeparator" w:id="0">
    <w:p w:rsidR="004618A2" w:rsidRDefault="0046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10D9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65465E" w:rsidRPr="0065465E">
      <w:rPr>
        <w:rFonts w:ascii="Arial Unicode MS" w:hAnsi="Arial Unicode MS" w:hint="eastAsia"/>
        <w:color w:val="000000"/>
        <w:sz w:val="18"/>
        <w:szCs w:val="24"/>
      </w:rPr>
      <w:t>行政院主計總處組織法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A2" w:rsidRDefault="004618A2">
      <w:r>
        <w:separator/>
      </w:r>
    </w:p>
  </w:footnote>
  <w:footnote w:type="continuationSeparator" w:id="0">
    <w:p w:rsidR="004618A2" w:rsidRDefault="0046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2">
    <w:nsid w:val="78ED6A2F"/>
    <w:multiLevelType w:val="hybridMultilevel"/>
    <w:tmpl w:val="E1CA8D50"/>
    <w:lvl w:ilvl="0" w:tplc="0F5CA984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05634"/>
    <w:rsid w:val="00010878"/>
    <w:rsid w:val="0003470A"/>
    <w:rsid w:val="00041F63"/>
    <w:rsid w:val="000443FD"/>
    <w:rsid w:val="0006505D"/>
    <w:rsid w:val="000659EB"/>
    <w:rsid w:val="0007318D"/>
    <w:rsid w:val="000C1DAC"/>
    <w:rsid w:val="000D710E"/>
    <w:rsid w:val="00100662"/>
    <w:rsid w:val="0012255A"/>
    <w:rsid w:val="001415EF"/>
    <w:rsid w:val="001510D9"/>
    <w:rsid w:val="00151F81"/>
    <w:rsid w:val="001662B2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B4B9C"/>
    <w:rsid w:val="002B565A"/>
    <w:rsid w:val="002E3B23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31EEC"/>
    <w:rsid w:val="004339F1"/>
    <w:rsid w:val="004618A2"/>
    <w:rsid w:val="00494A3E"/>
    <w:rsid w:val="004A0CC8"/>
    <w:rsid w:val="004B25F8"/>
    <w:rsid w:val="004B52A7"/>
    <w:rsid w:val="004F73FB"/>
    <w:rsid w:val="005004A3"/>
    <w:rsid w:val="005075C1"/>
    <w:rsid w:val="005360FE"/>
    <w:rsid w:val="00540CA2"/>
    <w:rsid w:val="00567A84"/>
    <w:rsid w:val="00570166"/>
    <w:rsid w:val="00587BCC"/>
    <w:rsid w:val="005A3BDD"/>
    <w:rsid w:val="005C7F8A"/>
    <w:rsid w:val="006250A0"/>
    <w:rsid w:val="0065465E"/>
    <w:rsid w:val="006631DB"/>
    <w:rsid w:val="00664DFB"/>
    <w:rsid w:val="00676E41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7A19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B03F1"/>
    <w:rsid w:val="008C1688"/>
    <w:rsid w:val="008D7AA9"/>
    <w:rsid w:val="008D7CBB"/>
    <w:rsid w:val="00927446"/>
    <w:rsid w:val="0095145E"/>
    <w:rsid w:val="00956013"/>
    <w:rsid w:val="009758FD"/>
    <w:rsid w:val="0099154E"/>
    <w:rsid w:val="00991F3F"/>
    <w:rsid w:val="009920F1"/>
    <w:rsid w:val="00995A2A"/>
    <w:rsid w:val="009D286B"/>
    <w:rsid w:val="009D54F3"/>
    <w:rsid w:val="009E0895"/>
    <w:rsid w:val="00A276FD"/>
    <w:rsid w:val="00A5787E"/>
    <w:rsid w:val="00A6011A"/>
    <w:rsid w:val="00A63811"/>
    <w:rsid w:val="00A71C27"/>
    <w:rsid w:val="00A71EEA"/>
    <w:rsid w:val="00AA7997"/>
    <w:rsid w:val="00AD52B5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E13A0E"/>
    <w:rsid w:val="00E31347"/>
    <w:rsid w:val="00E44D88"/>
    <w:rsid w:val="00E623BE"/>
    <w:rsid w:val="00E678EC"/>
    <w:rsid w:val="00E81351"/>
    <w:rsid w:val="00E96271"/>
    <w:rsid w:val="00EB2BDE"/>
    <w:rsid w:val="00EB52F5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B046E"/>
    <w:rsid w:val="00FB313D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" TargetMode="External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T0000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http://www.6law.idv.tw/update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6law/law/&#34892;&#25919;&#38498;&#20027;&#35336;&#32317;&#34389;&#32068;&#32340;&#27861;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1156869234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http://www.6law.idv.tw/6law/law/行政院主計總處組織法.htm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行政院主計總處組織法</dc:title>
  <dc:subject/>
  <dc:creator>S-link 電子六法-黃婉玲</dc:creator>
  <cp:keywords/>
  <cp:lastModifiedBy>Anita</cp:lastModifiedBy>
  <cp:revision>4</cp:revision>
  <dcterms:created xsi:type="dcterms:W3CDTF">2014-11-27T09:36:00Z</dcterms:created>
  <dcterms:modified xsi:type="dcterms:W3CDTF">2016-03-19T11:49:00Z</dcterms:modified>
</cp:coreProperties>
</file>