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DAB9" w14:textId="020DF72E" w:rsidR="0001685B" w:rsidRDefault="00275AB2" w:rsidP="003D54BB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Pr="00275AB2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6A4F5F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6D0AA546" w14:textId="0FB13F42" w:rsidR="0001685B" w:rsidRDefault="0001685B" w:rsidP="003D54BB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3741B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C439B7" w:rsidRPr="00911F66">
        <w:rPr>
          <w:sz w:val="18"/>
        </w:rPr>
        <w:t>2022/2/7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7A3B52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4C7365DD" w14:textId="00E9E22E" w:rsidR="00110A9B" w:rsidRPr="0001685B" w:rsidRDefault="003D54BB" w:rsidP="0001685B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CB560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CB560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3" w:type="pct"/>
        <w:tblCellSpacing w:w="0" w:type="dxa"/>
        <w:tblInd w:w="-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5445"/>
        <w:gridCol w:w="3645"/>
      </w:tblGrid>
      <w:tr w:rsidR="00110A9B" w:rsidRPr="00701345" w14:paraId="378BEBF7" w14:textId="77777777" w:rsidTr="007378D3">
        <w:trPr>
          <w:cantSplit/>
          <w:trHeight w:val="750"/>
          <w:tblCellSpacing w:w="0" w:type="dxa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217BDCF" w14:textId="46442925" w:rsidR="00110A9B" w:rsidRPr="00701345" w:rsidRDefault="00CB5600" w:rsidP="003D54BB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CB5600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71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3D95E9A" w14:textId="77777777" w:rsidR="00110A9B" w:rsidRPr="003D54BB" w:rsidRDefault="00110A9B" w:rsidP="00701345">
            <w:pPr>
              <w:jc w:val="center"/>
              <w:rPr>
                <w:rFonts w:eastAsia="標楷體"/>
                <w:shadow/>
                <w:sz w:val="28"/>
                <w:szCs w:val="28"/>
              </w:rPr>
            </w:pPr>
            <w:r w:rsidRPr="003D54BB">
              <w:rPr>
                <w:rFonts w:eastAsia="標楷體"/>
                <w:shadow/>
                <w:sz w:val="28"/>
                <w:szCs w:val="28"/>
              </w:rPr>
              <w:t>公務人員保障暨培訓委員會組織法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50F20D3" w14:textId="77777777" w:rsidR="00602E3C" w:rsidRPr="002F2F94" w:rsidRDefault="00602E3C" w:rsidP="003D54B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F2F94">
              <w:rPr>
                <w:rFonts w:ascii="Arial Unicode MS" w:hAnsi="Arial Unicode MS"/>
                <w:color w:val="800000"/>
              </w:rPr>
              <w:t>【</w:t>
            </w:r>
            <w:r w:rsidRPr="002F2F94">
              <w:rPr>
                <w:rFonts w:ascii="Arial Unicode MS" w:hAnsi="Arial Unicode MS" w:hint="eastAsia"/>
                <w:color w:val="800000"/>
              </w:rPr>
              <w:t>修正</w:t>
            </w:r>
            <w:r w:rsidRPr="002F2F94">
              <w:rPr>
                <w:rFonts w:ascii="Arial Unicode MS" w:hAnsi="Arial Unicode MS"/>
                <w:color w:val="800000"/>
              </w:rPr>
              <w:t>日期】</w:t>
            </w:r>
            <w:r w:rsidRPr="002F2F94">
              <w:rPr>
                <w:rFonts w:ascii="Arial Unicode MS" w:hAnsi="Arial Unicode MS" w:hint="eastAsia"/>
                <w:color w:val="800000"/>
              </w:rPr>
              <w:t>民國</w:t>
            </w:r>
            <w:r w:rsidRPr="002F2F94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8</w:t>
            </w:r>
            <w:r w:rsidRPr="002F2F94">
              <w:rPr>
                <w:rFonts w:ascii="Arial Unicode MS" w:hAnsi="Arial Unicode MS"/>
                <w:color w:val="800000"/>
              </w:rPr>
              <w:t>年</w:t>
            </w:r>
            <w:r w:rsidRPr="002F2F94">
              <w:rPr>
                <w:rFonts w:ascii="Arial Unicode MS" w:hAnsi="Arial Unicode MS" w:hint="eastAsia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0</w:t>
            </w:r>
            <w:r w:rsidRPr="002F2F94">
              <w:rPr>
                <w:rFonts w:ascii="Arial Unicode MS" w:hAnsi="Arial Unicode MS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23</w:t>
            </w:r>
            <w:r w:rsidRPr="002F2F94">
              <w:rPr>
                <w:rFonts w:ascii="Arial Unicode MS" w:hAnsi="Arial Unicode MS"/>
                <w:color w:val="800000"/>
              </w:rPr>
              <w:t>日</w:t>
            </w:r>
          </w:p>
          <w:p w14:paraId="506B1831" w14:textId="77777777" w:rsidR="00110A9B" w:rsidRPr="00701345" w:rsidRDefault="00602E3C" w:rsidP="003D54B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F2F94">
              <w:rPr>
                <w:rFonts w:ascii="Arial Unicode MS" w:hAnsi="Arial Unicode MS"/>
                <w:color w:val="800000"/>
              </w:rPr>
              <w:t>【</w:t>
            </w:r>
            <w:r w:rsidRPr="002F2F94">
              <w:rPr>
                <w:rFonts w:ascii="Arial Unicode MS" w:hAnsi="Arial Unicode MS" w:hint="eastAsia"/>
                <w:color w:val="800000"/>
              </w:rPr>
              <w:t>公布日期</w:t>
            </w:r>
            <w:r w:rsidRPr="002F2F94">
              <w:rPr>
                <w:rFonts w:ascii="Arial Unicode MS" w:hAnsi="Arial Unicode MS"/>
                <w:color w:val="800000"/>
              </w:rPr>
              <w:t>】</w:t>
            </w:r>
            <w:r w:rsidRPr="002F2F94">
              <w:rPr>
                <w:rFonts w:ascii="Arial Unicode MS" w:hAnsi="Arial Unicode MS" w:hint="eastAsia"/>
                <w:color w:val="800000"/>
              </w:rPr>
              <w:t>民國</w:t>
            </w:r>
            <w:r w:rsidRPr="002F2F94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8</w:t>
            </w:r>
            <w:r w:rsidRPr="002F2F94">
              <w:rPr>
                <w:rFonts w:ascii="Arial Unicode MS" w:hAnsi="Arial Unicode MS"/>
                <w:color w:val="800000"/>
              </w:rPr>
              <w:t>年</w:t>
            </w:r>
            <w:r w:rsidRPr="002F2F94">
              <w:rPr>
                <w:rFonts w:ascii="Arial Unicode MS" w:hAnsi="Arial Unicode MS" w:hint="eastAsia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1</w:t>
            </w:r>
            <w:r w:rsidRPr="002F2F94">
              <w:rPr>
                <w:rFonts w:ascii="Arial Unicode MS" w:hAnsi="Arial Unicode MS"/>
                <w:color w:val="800000"/>
              </w:rPr>
              <w:t>月</w:t>
            </w:r>
            <w:r>
              <w:rPr>
                <w:rFonts w:ascii="Arial Unicode MS" w:hAnsi="Arial Unicode MS" w:hint="eastAsia"/>
                <w:color w:val="800000"/>
              </w:rPr>
              <w:t>18</w:t>
            </w:r>
            <w:r w:rsidRPr="002F2F94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14:paraId="0DE8263F" w14:textId="6F4AA585" w:rsidR="001845C0" w:rsidRPr="007A3B52" w:rsidRDefault="003D54BB" w:rsidP="003D54BB">
      <w:pPr>
        <w:jc w:val="center"/>
        <w:rPr>
          <w:rFonts w:ascii="Arial Unicode MS" w:hAnsi="Arial Unicode MS"/>
          <w:b/>
          <w:bCs/>
          <w:color w:val="800000"/>
        </w:rPr>
      </w:pPr>
      <w:r w:rsidRPr="007A3B52">
        <w:rPr>
          <w:rFonts w:ascii="Arial Unicode MS" w:hAnsi="Arial Unicode MS" w:hint="eastAsia"/>
          <w:color w:val="FFFFFF"/>
          <w:sz w:val="18"/>
        </w:rPr>
        <w:t>‧</w:t>
      </w:r>
      <w:hyperlink r:id="rId12" w:anchor="公務人員保障暨培訓委員會組織法" w:history="1">
        <w:r w:rsidRPr="007A3B52">
          <w:rPr>
            <w:rStyle w:val="a3"/>
            <w:rFonts w:ascii="Arial Unicode MS" w:hAnsi="Arial Unicode MS" w:hint="eastAsia"/>
            <w:sz w:val="18"/>
          </w:rPr>
          <w:t>S-link</w:t>
        </w:r>
        <w:r w:rsidRPr="007A3B52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CB5600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7A3B52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CB5600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1E0FE541" w14:textId="77777777" w:rsidR="00110A9B" w:rsidRPr="00FC7D96" w:rsidRDefault="00110A9B" w:rsidP="00FC7D96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FC7D96">
        <w:rPr>
          <w:color w:val="990000"/>
        </w:rPr>
        <w:t>【</w:t>
      </w:r>
      <w:r w:rsidRPr="00FC7D96">
        <w:rPr>
          <w:rFonts w:hint="eastAsia"/>
          <w:color w:val="990000"/>
        </w:rPr>
        <w:t>法規沿革</w:t>
      </w:r>
      <w:r w:rsidRPr="00FC7D96">
        <w:rPr>
          <w:color w:val="990000"/>
        </w:rPr>
        <w:t>】</w:t>
      </w:r>
    </w:p>
    <w:p w14:paraId="62DAA216" w14:textId="77777777" w:rsidR="0001685B" w:rsidRDefault="00110A9B" w:rsidP="007A3B52">
      <w:pPr>
        <w:ind w:left="142"/>
        <w:rPr>
          <w:rFonts w:ascii="Arial Unicode MS" w:hAnsi="Arial Unicode MS"/>
          <w:color w:val="666699"/>
          <w:sz w:val="18"/>
        </w:rPr>
      </w:pPr>
      <w:r w:rsidRPr="00701345">
        <w:rPr>
          <w:rFonts w:ascii="Arial Unicode MS" w:hAnsi="Arial Unicode MS" w:hint="eastAsia"/>
          <w:b/>
          <w:color w:val="666699"/>
          <w:sz w:val="18"/>
        </w:rPr>
        <w:t>1</w:t>
      </w:r>
      <w:r w:rsidR="00416DA4">
        <w:rPr>
          <w:rFonts w:ascii="Arial Unicode MS" w:hAnsi="Arial Unicode MS" w:hint="eastAsia"/>
          <w:b/>
          <w:color w:val="666699"/>
          <w:sz w:val="18"/>
        </w:rPr>
        <w:t>‧</w:t>
      </w:r>
      <w:r w:rsidRPr="00701345">
        <w:rPr>
          <w:rFonts w:ascii="Arial Unicode MS" w:hAnsi="Arial Unicode MS"/>
          <w:color w:val="666699"/>
          <w:sz w:val="18"/>
        </w:rPr>
        <w:t>中華民國八十五年一月二十六日總統</w:t>
      </w:r>
      <w:r w:rsidR="00965B60">
        <w:rPr>
          <w:rFonts w:ascii="Arial Unicode MS" w:hAnsi="Arial Unicode MS"/>
          <w:color w:val="666699"/>
          <w:sz w:val="18"/>
        </w:rPr>
        <w:t>（</w:t>
      </w:r>
      <w:r w:rsidRPr="00701345">
        <w:rPr>
          <w:rFonts w:ascii="Arial Unicode MS" w:hAnsi="Arial Unicode MS"/>
          <w:color w:val="666699"/>
          <w:sz w:val="18"/>
        </w:rPr>
        <w:t>85</w:t>
      </w:r>
      <w:r w:rsidR="00965B60">
        <w:rPr>
          <w:rFonts w:ascii="Arial Unicode MS" w:hAnsi="Arial Unicode MS"/>
          <w:color w:val="666699"/>
          <w:sz w:val="18"/>
        </w:rPr>
        <w:t>）</w:t>
      </w:r>
      <w:r w:rsidRPr="00701345">
        <w:rPr>
          <w:rFonts w:ascii="Arial Unicode MS" w:hAnsi="Arial Unicode MS"/>
          <w:color w:val="666699"/>
          <w:sz w:val="18"/>
        </w:rPr>
        <w:t>華總字第</w:t>
      </w:r>
      <w:r w:rsidRPr="00701345">
        <w:rPr>
          <w:rFonts w:ascii="Arial Unicode MS" w:hAnsi="Arial Unicode MS"/>
          <w:color w:val="666699"/>
          <w:sz w:val="18"/>
        </w:rPr>
        <w:t>8500020880</w:t>
      </w:r>
      <w:r w:rsidRPr="00701345">
        <w:rPr>
          <w:rFonts w:ascii="Arial Unicode MS" w:hAnsi="Arial Unicode MS"/>
          <w:color w:val="666699"/>
          <w:sz w:val="18"/>
        </w:rPr>
        <w:t>號令訂定發布全文</w:t>
      </w:r>
      <w:r w:rsidRPr="00701345">
        <w:rPr>
          <w:rFonts w:ascii="Arial Unicode MS" w:hAnsi="Arial Unicode MS"/>
          <w:color w:val="666699"/>
          <w:sz w:val="18"/>
        </w:rPr>
        <w:t>16</w:t>
      </w:r>
      <w:r w:rsidRPr="00701345">
        <w:rPr>
          <w:rFonts w:ascii="Arial Unicode MS" w:hAnsi="Arial Unicode MS"/>
          <w:color w:val="666699"/>
          <w:sz w:val="18"/>
        </w:rPr>
        <w:t>條</w:t>
      </w:r>
    </w:p>
    <w:p w14:paraId="78891E06" w14:textId="77777777" w:rsidR="00110A9B" w:rsidRPr="00701345" w:rsidRDefault="00110A9B" w:rsidP="007A3B52">
      <w:pPr>
        <w:ind w:left="142"/>
        <w:rPr>
          <w:rFonts w:ascii="Arial Unicode MS" w:hAnsi="Arial Unicode MS"/>
          <w:color w:val="666699"/>
          <w:sz w:val="18"/>
        </w:rPr>
      </w:pPr>
      <w:r w:rsidRPr="00701345">
        <w:rPr>
          <w:rFonts w:ascii="Arial Unicode MS" w:hAnsi="Arial Unicode MS"/>
          <w:b/>
          <w:color w:val="666699"/>
          <w:sz w:val="18"/>
        </w:rPr>
        <w:t>2</w:t>
      </w:r>
      <w:r w:rsidR="00416DA4">
        <w:rPr>
          <w:rFonts w:ascii="Arial Unicode MS" w:hAnsi="Arial Unicode MS" w:hint="eastAsia"/>
          <w:b/>
          <w:color w:val="666699"/>
          <w:sz w:val="18"/>
        </w:rPr>
        <w:t>‧</w:t>
      </w:r>
      <w:r w:rsidRPr="00701345">
        <w:rPr>
          <w:rFonts w:ascii="Arial Unicode MS" w:hAnsi="Arial Unicode MS"/>
          <w:color w:val="666699"/>
          <w:sz w:val="18"/>
        </w:rPr>
        <w:t>中華民國九十一年一月三十日總統</w:t>
      </w:r>
      <w:r w:rsidR="00965B60">
        <w:rPr>
          <w:rFonts w:ascii="Arial Unicode MS" w:hAnsi="Arial Unicode MS"/>
          <w:color w:val="666699"/>
          <w:sz w:val="18"/>
        </w:rPr>
        <w:t>（</w:t>
      </w:r>
      <w:r w:rsidRPr="00701345">
        <w:rPr>
          <w:rFonts w:ascii="Arial Unicode MS" w:hAnsi="Arial Unicode MS"/>
          <w:color w:val="666699"/>
          <w:sz w:val="18"/>
        </w:rPr>
        <w:t>91</w:t>
      </w:r>
      <w:r w:rsidR="00965B60">
        <w:rPr>
          <w:rFonts w:ascii="Arial Unicode MS" w:hAnsi="Arial Unicode MS"/>
          <w:color w:val="666699"/>
          <w:sz w:val="18"/>
        </w:rPr>
        <w:t>）</w:t>
      </w:r>
      <w:r w:rsidRPr="00701345">
        <w:rPr>
          <w:rFonts w:ascii="Arial Unicode MS" w:hAnsi="Arial Unicode MS"/>
          <w:color w:val="666699"/>
          <w:sz w:val="18"/>
        </w:rPr>
        <w:t>華總一義字第</w:t>
      </w:r>
      <w:r w:rsidRPr="00701345">
        <w:rPr>
          <w:rFonts w:ascii="Arial Unicode MS" w:hAnsi="Arial Unicode MS"/>
          <w:color w:val="666699"/>
          <w:sz w:val="18"/>
        </w:rPr>
        <w:t>09100018760</w:t>
      </w:r>
      <w:r w:rsidRPr="00701345">
        <w:rPr>
          <w:rFonts w:ascii="Arial Unicode MS" w:hAnsi="Arial Unicode MS"/>
          <w:color w:val="666699"/>
          <w:sz w:val="18"/>
        </w:rPr>
        <w:t>號令修正公布第</w:t>
      </w:r>
      <w:r w:rsidRPr="00416DA4">
        <w:rPr>
          <w:rFonts w:ascii="Arial Unicode MS" w:hAnsi="Arial Unicode MS"/>
          <w:color w:val="666699"/>
          <w:sz w:val="18"/>
        </w:rPr>
        <w:t>2</w:t>
      </w:r>
      <w:r w:rsidRPr="00701345">
        <w:rPr>
          <w:rFonts w:ascii="Arial Unicode MS" w:hAnsi="Arial Unicode MS"/>
          <w:color w:val="666699"/>
          <w:sz w:val="18"/>
        </w:rPr>
        <w:t>、</w:t>
      </w:r>
      <w:r w:rsidRPr="00416DA4">
        <w:rPr>
          <w:rFonts w:ascii="Arial Unicode MS" w:hAnsi="Arial Unicode MS"/>
          <w:color w:val="666699"/>
          <w:sz w:val="18"/>
        </w:rPr>
        <w:t>10</w:t>
      </w:r>
      <w:r w:rsidRPr="00701345">
        <w:rPr>
          <w:rFonts w:ascii="Arial Unicode MS" w:hAnsi="Arial Unicode MS"/>
          <w:color w:val="666699"/>
          <w:sz w:val="18"/>
        </w:rPr>
        <w:t>、</w:t>
      </w:r>
      <w:r w:rsidRPr="00416DA4">
        <w:rPr>
          <w:rFonts w:ascii="Arial Unicode MS" w:hAnsi="Arial Unicode MS"/>
          <w:color w:val="666699"/>
          <w:sz w:val="18"/>
        </w:rPr>
        <w:t>16</w:t>
      </w:r>
      <w:r w:rsidRPr="00701345">
        <w:rPr>
          <w:rFonts w:ascii="Arial Unicode MS" w:hAnsi="Arial Unicode MS"/>
          <w:color w:val="666699"/>
          <w:sz w:val="18"/>
        </w:rPr>
        <w:t>條條文；並增訂</w:t>
      </w:r>
      <w:hyperlink w:anchor="a3b1" w:history="1">
        <w:r w:rsidRPr="00701345">
          <w:rPr>
            <w:rStyle w:val="a3"/>
            <w:rFonts w:ascii="Arial Unicode MS" w:hAnsi="Arial Unicode MS"/>
            <w:sz w:val="18"/>
          </w:rPr>
          <w:t>第</w:t>
        </w:r>
        <w:r w:rsidRPr="00701345">
          <w:rPr>
            <w:rStyle w:val="a3"/>
            <w:rFonts w:ascii="Arial Unicode MS" w:hAnsi="Arial Unicode MS"/>
            <w:sz w:val="18"/>
          </w:rPr>
          <w:t>3-1</w:t>
        </w:r>
        <w:r w:rsidRPr="00701345">
          <w:rPr>
            <w:rStyle w:val="a3"/>
            <w:rFonts w:ascii="Arial Unicode MS" w:hAnsi="Arial Unicode MS"/>
            <w:sz w:val="18"/>
          </w:rPr>
          <w:t>條</w:t>
        </w:r>
      </w:hyperlink>
      <w:r w:rsidRPr="00701345">
        <w:rPr>
          <w:rFonts w:ascii="Arial Unicode MS" w:hAnsi="Arial Unicode MS"/>
          <w:color w:val="666699"/>
          <w:sz w:val="18"/>
        </w:rPr>
        <w:t>條文</w:t>
      </w:r>
      <w:r w:rsidR="00800191" w:rsidRPr="00965B60">
        <w:rPr>
          <w:rFonts w:ascii="Arial Unicode MS" w:hAnsi="Arial Unicode MS" w:hint="eastAsia"/>
          <w:color w:val="17365D"/>
        </w:rPr>
        <w:t xml:space="preserve">　</w:t>
      </w:r>
      <w:r w:rsidRPr="00701345">
        <w:rPr>
          <w:rFonts w:ascii="Arial Unicode MS" w:hAnsi="Arial Unicode MS"/>
          <w:color w:val="666699"/>
          <w:sz w:val="18"/>
        </w:rPr>
        <w:t>中華民國九十一年二月二十七日考試院</w:t>
      </w:r>
      <w:r w:rsidR="00965B60">
        <w:rPr>
          <w:rFonts w:ascii="Arial Unicode MS" w:hAnsi="Arial Unicode MS"/>
          <w:color w:val="666699"/>
          <w:sz w:val="18"/>
        </w:rPr>
        <w:t>（</w:t>
      </w:r>
      <w:r w:rsidRPr="00701345">
        <w:rPr>
          <w:rFonts w:ascii="Arial Unicode MS" w:hAnsi="Arial Unicode MS"/>
          <w:color w:val="666699"/>
          <w:sz w:val="18"/>
        </w:rPr>
        <w:t>91</w:t>
      </w:r>
      <w:r w:rsidR="00965B60">
        <w:rPr>
          <w:rFonts w:ascii="Arial Unicode MS" w:hAnsi="Arial Unicode MS"/>
          <w:color w:val="666699"/>
          <w:sz w:val="18"/>
        </w:rPr>
        <w:t>）</w:t>
      </w:r>
      <w:r w:rsidRPr="00701345">
        <w:rPr>
          <w:rFonts w:ascii="Arial Unicode MS" w:hAnsi="Arial Unicode MS"/>
          <w:color w:val="666699"/>
          <w:sz w:val="18"/>
        </w:rPr>
        <w:t>考台組參一字第</w:t>
      </w:r>
      <w:r w:rsidRPr="00701345">
        <w:rPr>
          <w:rFonts w:ascii="Arial Unicode MS" w:hAnsi="Arial Unicode MS"/>
          <w:color w:val="666699"/>
          <w:sz w:val="18"/>
        </w:rPr>
        <w:t>0910001091</w:t>
      </w:r>
      <w:r w:rsidRPr="00701345">
        <w:rPr>
          <w:rFonts w:ascii="Arial Unicode MS" w:hAnsi="Arial Unicode MS"/>
          <w:color w:val="666699"/>
          <w:sz w:val="18"/>
        </w:rPr>
        <w:t>號令發布自九十一年三月一日施行</w:t>
      </w:r>
      <w:r w:rsidR="007A3B52" w:rsidRPr="007A3B52">
        <w:rPr>
          <w:rFonts w:ascii="新細明體" w:cs="新細明體" w:hint="eastAsia"/>
          <w:color w:val="666699"/>
          <w:szCs w:val="20"/>
        </w:rPr>
        <w:t>【</w:t>
      </w:r>
      <w:hyperlink w:anchor="_:::民國九十一年一月三十日公布條文:::" w:history="1">
        <w:r w:rsidR="00965B60" w:rsidRPr="0033732A">
          <w:rPr>
            <w:rStyle w:val="a3"/>
            <w:rFonts w:ascii="Arial Unicode MS" w:hAnsi="Arial Unicode MS" w:hint="eastAsia"/>
            <w:sz w:val="18"/>
            <w:szCs w:val="20"/>
          </w:rPr>
          <w:t>原條文</w:t>
        </w:r>
      </w:hyperlink>
      <w:r w:rsidR="007A3B52" w:rsidRPr="007A3B52">
        <w:rPr>
          <w:rFonts w:ascii="新細明體" w:cs="新細明體" w:hint="eastAsia"/>
          <w:color w:val="666699"/>
          <w:szCs w:val="20"/>
        </w:rPr>
        <w:t>】</w:t>
      </w:r>
    </w:p>
    <w:p w14:paraId="3F51CBEF" w14:textId="77777777" w:rsidR="00965B60" w:rsidRDefault="00965B60" w:rsidP="007A3B52">
      <w:pPr>
        <w:ind w:leftChars="83" w:left="166"/>
        <w:rPr>
          <w:rFonts w:ascii="Arial Unicode MS" w:hAnsi="Arial Unicode MS"/>
          <w:color w:val="666699"/>
          <w:sz w:val="18"/>
        </w:rPr>
      </w:pPr>
      <w:r w:rsidRPr="005D7760">
        <w:rPr>
          <w:rFonts w:ascii="Arial Unicode MS" w:hAnsi="Arial Unicode MS" w:hint="eastAsia"/>
          <w:b/>
          <w:color w:val="666699"/>
          <w:sz w:val="18"/>
        </w:rPr>
        <w:t>3</w:t>
      </w:r>
      <w:r w:rsidR="00E43E19">
        <w:rPr>
          <w:rFonts w:ascii="Arial Unicode MS" w:hAnsi="Arial Unicode MS" w:hint="eastAsia"/>
          <w:b/>
          <w:color w:val="666699"/>
          <w:sz w:val="18"/>
        </w:rPr>
        <w:t>‧</w:t>
      </w:r>
      <w:r w:rsidRPr="005D7760">
        <w:rPr>
          <w:rFonts w:ascii="Arial Unicode MS" w:hAnsi="Arial Unicode MS" w:hint="eastAsia"/>
          <w:color w:val="666699"/>
          <w:sz w:val="18"/>
        </w:rPr>
        <w:t>中華民國九十八年十一月十八日總統華總一義字第</w:t>
      </w:r>
      <w:r w:rsidRPr="005D7760">
        <w:rPr>
          <w:rFonts w:ascii="Arial Unicode MS" w:hAnsi="Arial Unicode MS" w:hint="eastAsia"/>
          <w:color w:val="666699"/>
          <w:sz w:val="18"/>
        </w:rPr>
        <w:t>09800284761</w:t>
      </w:r>
      <w:r w:rsidRPr="005D7760">
        <w:rPr>
          <w:rFonts w:ascii="Arial Unicode MS" w:hAnsi="Arial Unicode MS" w:hint="eastAsia"/>
          <w:color w:val="666699"/>
          <w:sz w:val="18"/>
        </w:rPr>
        <w:t>號令修正公布全文</w:t>
      </w:r>
      <w:r w:rsidRPr="005D7760">
        <w:rPr>
          <w:rFonts w:ascii="Arial Unicode MS" w:hAnsi="Arial Unicode MS" w:hint="eastAsia"/>
          <w:color w:val="666699"/>
          <w:sz w:val="18"/>
        </w:rPr>
        <w:t>10</w:t>
      </w:r>
      <w:r w:rsidRPr="005D7760">
        <w:rPr>
          <w:rFonts w:ascii="Arial Unicode MS" w:hAnsi="Arial Unicode MS" w:hint="eastAsia"/>
          <w:color w:val="666699"/>
          <w:sz w:val="18"/>
        </w:rPr>
        <w:t>條；施行日期由考試院定之</w:t>
      </w:r>
      <w:r w:rsidR="00800191" w:rsidRPr="005D7760">
        <w:rPr>
          <w:rFonts w:ascii="Arial Unicode MS" w:hAnsi="Arial Unicode MS" w:hint="eastAsia"/>
          <w:color w:val="17365D"/>
          <w:sz w:val="18"/>
        </w:rPr>
        <w:t xml:space="preserve">　</w:t>
      </w:r>
      <w:r w:rsidR="005D7760" w:rsidRPr="005D7760">
        <w:rPr>
          <w:rFonts w:ascii="Arial Unicode MS" w:hAnsi="Arial Unicode MS" w:hint="eastAsia"/>
          <w:color w:val="666699"/>
          <w:sz w:val="18"/>
        </w:rPr>
        <w:t>中華民國九十九年二月二日考試院考臺組參一字第</w:t>
      </w:r>
      <w:r w:rsidR="005D7760" w:rsidRPr="005D7760">
        <w:rPr>
          <w:rFonts w:ascii="Arial Unicode MS" w:hAnsi="Arial Unicode MS" w:hint="eastAsia"/>
          <w:color w:val="666699"/>
          <w:sz w:val="18"/>
        </w:rPr>
        <w:t>09900009251</w:t>
      </w:r>
      <w:r w:rsidR="005D7760" w:rsidRPr="005D7760">
        <w:rPr>
          <w:rFonts w:ascii="Arial Unicode MS" w:hAnsi="Arial Unicode MS" w:hint="eastAsia"/>
          <w:color w:val="666699"/>
          <w:sz w:val="18"/>
        </w:rPr>
        <w:t>號令發布定自九十九年二月十日施行</w:t>
      </w:r>
    </w:p>
    <w:p w14:paraId="40095E20" w14:textId="77777777" w:rsidR="005D7760" w:rsidRPr="005D7760" w:rsidRDefault="005D7760" w:rsidP="003D54BB">
      <w:pPr>
        <w:ind w:leftChars="83" w:left="166"/>
        <w:rPr>
          <w:rFonts w:ascii="Arial Unicode MS" w:hAnsi="Arial Unicode MS"/>
          <w:color w:val="666699"/>
          <w:sz w:val="18"/>
        </w:rPr>
      </w:pPr>
    </w:p>
    <w:p w14:paraId="426CC459" w14:textId="621C17AA" w:rsidR="00965B60" w:rsidRPr="00FC7D96" w:rsidRDefault="00F8520C" w:rsidP="00FC7D96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0560C023" w14:textId="77777777" w:rsidR="00F8520C" w:rsidRDefault="003D54BB" w:rsidP="003D54BB">
      <w:pPr>
        <w:pStyle w:val="2"/>
      </w:pPr>
      <w:r w:rsidRPr="003D54BB">
        <w:t>第</w:t>
      </w:r>
      <w:r w:rsidRPr="003D54BB">
        <w:t>1</w:t>
      </w:r>
      <w:r w:rsidRPr="003D54BB">
        <w:t>條</w:t>
      </w:r>
      <w:r w:rsidR="00800191" w:rsidRPr="003D54BB">
        <w:t>（</w:t>
      </w:r>
      <w:r w:rsidR="00965B60" w:rsidRPr="003D54BB">
        <w:t>立法依據</w:t>
      </w:r>
      <w:r w:rsidR="00F8520C">
        <w:t>）</w:t>
      </w:r>
    </w:p>
    <w:p w14:paraId="041EDCB3" w14:textId="787EE509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本法依考試院組織</w:t>
      </w:r>
      <w:r w:rsidR="00472F62" w:rsidRPr="002F765B">
        <w:rPr>
          <w:rFonts w:ascii="Arial Unicode MS" w:hAnsi="Arial Unicode MS"/>
          <w:color w:val="17365D"/>
        </w:rPr>
        <w:t>法</w:t>
      </w:r>
      <w:hyperlink r:id="rId14" w:anchor="a6" w:history="1">
        <w:r w:rsidR="00472F62" w:rsidRPr="00965B60">
          <w:rPr>
            <w:rStyle w:val="a3"/>
          </w:rPr>
          <w:t>第六條</w:t>
        </w:r>
      </w:hyperlink>
      <w:r w:rsidR="00965B60" w:rsidRPr="00965B60">
        <w:rPr>
          <w:rFonts w:ascii="Arial Unicode MS" w:hAnsi="Arial Unicode MS" w:hint="eastAsia"/>
          <w:color w:val="17365D"/>
        </w:rPr>
        <w:t>規定制定之。</w:t>
      </w:r>
    </w:p>
    <w:p w14:paraId="74A31452" w14:textId="77777777" w:rsidR="00F8520C" w:rsidRDefault="003D54BB" w:rsidP="003D54BB">
      <w:pPr>
        <w:pStyle w:val="2"/>
      </w:pPr>
      <w:r>
        <w:t>第</w:t>
      </w:r>
      <w:r>
        <w:t>2</w:t>
      </w:r>
      <w:r>
        <w:t>條</w:t>
      </w:r>
      <w:r w:rsidR="00800191">
        <w:t>（</w:t>
      </w:r>
      <w:r w:rsidR="00965B60" w:rsidRPr="00382E20">
        <w:t>掌理事項</w:t>
      </w:r>
      <w:r w:rsidR="00F8520C">
        <w:t>）</w:t>
      </w:r>
    </w:p>
    <w:p w14:paraId="7DB35FCB" w14:textId="39E0A848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公務人員保障暨培訓委員會（以下簡稱本會）掌理下列事項：</w:t>
      </w:r>
    </w:p>
    <w:p w14:paraId="681FAED5" w14:textId="77777777" w:rsidR="00F8520C" w:rsidRDefault="00965B60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一、關於公務人員保障與培訓政策、法制之研擬、訂定及其執行事項</w:t>
      </w:r>
      <w:r w:rsidR="00F8520C">
        <w:rPr>
          <w:rFonts w:ascii="Arial Unicode MS" w:hAnsi="Arial Unicode MS" w:hint="eastAsia"/>
          <w:color w:val="17365D"/>
        </w:rPr>
        <w:t>。</w:t>
      </w:r>
    </w:p>
    <w:p w14:paraId="535F4EC8" w14:textId="0BE789DB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關於公務人員身分、工作條件、官職等級、俸給與其他公法上財產權等有關權益保障之研議及建議事項</w:t>
      </w:r>
      <w:r>
        <w:rPr>
          <w:rFonts w:ascii="Arial Unicode MS" w:hAnsi="Arial Unicode MS" w:hint="eastAsia"/>
          <w:color w:val="17365D"/>
        </w:rPr>
        <w:t>。</w:t>
      </w:r>
    </w:p>
    <w:p w14:paraId="0BB7B529" w14:textId="1102D0B7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關於公務人員保障事件之審議、查證、調處及決定事項</w:t>
      </w:r>
      <w:r>
        <w:rPr>
          <w:rFonts w:ascii="Arial Unicode MS" w:hAnsi="Arial Unicode MS" w:hint="eastAsia"/>
          <w:color w:val="17365D"/>
        </w:rPr>
        <w:t>。</w:t>
      </w:r>
    </w:p>
    <w:p w14:paraId="3651363B" w14:textId="0E7075C3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關於公務人員保障業務之宣導、輔導及協調聯繫事項</w:t>
      </w:r>
      <w:r>
        <w:rPr>
          <w:rFonts w:ascii="Arial Unicode MS" w:hAnsi="Arial Unicode MS" w:hint="eastAsia"/>
          <w:color w:val="17365D"/>
        </w:rPr>
        <w:t>。</w:t>
      </w:r>
    </w:p>
    <w:p w14:paraId="6A7AE19B" w14:textId="687BE045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關於高階公務人員之中長期培訓事項</w:t>
      </w:r>
      <w:r>
        <w:rPr>
          <w:rFonts w:ascii="Arial Unicode MS" w:hAnsi="Arial Unicode MS" w:hint="eastAsia"/>
          <w:color w:val="17365D"/>
        </w:rPr>
        <w:t>。</w:t>
      </w:r>
    </w:p>
    <w:p w14:paraId="3E1D1896" w14:textId="19A43ED3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關於公務人員考試錄取、升任官等、行政中立及其他有關訓練事項</w:t>
      </w:r>
      <w:r>
        <w:rPr>
          <w:rFonts w:ascii="Arial Unicode MS" w:hAnsi="Arial Unicode MS" w:hint="eastAsia"/>
          <w:color w:val="17365D"/>
        </w:rPr>
        <w:t>。</w:t>
      </w:r>
    </w:p>
    <w:p w14:paraId="5A5D2202" w14:textId="1CB8E0FF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關於人事人員訓練、進修之研擬規劃及委託事項</w:t>
      </w:r>
      <w:r>
        <w:rPr>
          <w:rFonts w:ascii="Arial Unicode MS" w:hAnsi="Arial Unicode MS" w:hint="eastAsia"/>
          <w:color w:val="17365D"/>
        </w:rPr>
        <w:t>。</w:t>
      </w:r>
    </w:p>
    <w:p w14:paraId="7588E097" w14:textId="44AE5CD9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關於公務人員終身學習推動事項</w:t>
      </w:r>
      <w:r>
        <w:rPr>
          <w:rFonts w:ascii="Arial Unicode MS" w:hAnsi="Arial Unicode MS" w:hint="eastAsia"/>
          <w:color w:val="17365D"/>
        </w:rPr>
        <w:t>。</w:t>
      </w:r>
    </w:p>
    <w:p w14:paraId="722D87C3" w14:textId="5D873721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關於培訓機關（構）之資源共享、整合之協調事項</w:t>
      </w:r>
      <w:r>
        <w:rPr>
          <w:rFonts w:ascii="Arial Unicode MS" w:hAnsi="Arial Unicode MS" w:hint="eastAsia"/>
          <w:color w:val="17365D"/>
        </w:rPr>
        <w:t>。</w:t>
      </w:r>
    </w:p>
    <w:p w14:paraId="3F84AB99" w14:textId="203906F2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關於公務人員訓練評鑑方法與技術之研發、各項培訓需求評析及績效評估事項</w:t>
      </w:r>
      <w:r>
        <w:rPr>
          <w:rFonts w:ascii="Arial Unicode MS" w:hAnsi="Arial Unicode MS" w:hint="eastAsia"/>
          <w:color w:val="17365D"/>
        </w:rPr>
        <w:t>。</w:t>
      </w:r>
    </w:p>
    <w:p w14:paraId="39369EBC" w14:textId="26C98766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關於公務人員保障與培訓之國際交流合作事項</w:t>
      </w:r>
      <w:r>
        <w:rPr>
          <w:rFonts w:ascii="Arial Unicode MS" w:hAnsi="Arial Unicode MS" w:hint="eastAsia"/>
          <w:color w:val="17365D"/>
        </w:rPr>
        <w:t>。</w:t>
      </w:r>
    </w:p>
    <w:p w14:paraId="2E9BEBE9" w14:textId="2F14EFA0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十二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其他有關公務人員之保障及培訓事項。</w:t>
      </w:r>
    </w:p>
    <w:p w14:paraId="5AADDBD7" w14:textId="77777777" w:rsidR="00F8520C" w:rsidRDefault="003D54BB" w:rsidP="003D54BB">
      <w:pPr>
        <w:pStyle w:val="2"/>
      </w:pPr>
      <w:r>
        <w:lastRenderedPageBreak/>
        <w:t>第</w:t>
      </w:r>
      <w:r>
        <w:t>3</w:t>
      </w:r>
      <w:r>
        <w:t>條</w:t>
      </w:r>
      <w:r w:rsidR="00800191">
        <w:t>（</w:t>
      </w:r>
      <w:r w:rsidR="00965B60" w:rsidRPr="00382E20">
        <w:t>正副主任委員之設置</w:t>
      </w:r>
      <w:r w:rsidR="00F8520C">
        <w:t>）</w:t>
      </w:r>
    </w:p>
    <w:p w14:paraId="18F2A676" w14:textId="0B21DA87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本會置主任委員一人，特任；副主任委員二人，其中一人職務比照簡任第十四職等，另一人職務列簡任第十四職等。</w:t>
      </w:r>
    </w:p>
    <w:p w14:paraId="40937FDD" w14:textId="77777777" w:rsidR="00F8520C" w:rsidRDefault="003D54BB" w:rsidP="003D54BB">
      <w:pPr>
        <w:pStyle w:val="2"/>
      </w:pPr>
      <w:r>
        <w:t>第</w:t>
      </w:r>
      <w:r>
        <w:t>4</w:t>
      </w:r>
      <w:r>
        <w:t>條</w:t>
      </w:r>
      <w:r w:rsidR="00800191">
        <w:t>（</w:t>
      </w:r>
      <w:r w:rsidR="00965B60" w:rsidRPr="00382E20">
        <w:t>委員之設置及職權</w:t>
      </w:r>
      <w:r w:rsidR="00F8520C">
        <w:t>）</w:t>
      </w:r>
    </w:p>
    <w:p w14:paraId="260C45AF" w14:textId="13C6677F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置委員十人至十四人，其中五人至七人專任，職務比照簡任第十三職等，由考試院院長提請總統任命之；餘五人至七人兼任，由考試院院長聘兼之；任期均為三年，任滿得連任。但兼任委員為有關機關副首長者，其任期隨職務異動而更易</w:t>
      </w:r>
      <w:r>
        <w:rPr>
          <w:rFonts w:ascii="Arial Unicode MS" w:hAnsi="Arial Unicode MS" w:hint="eastAsia"/>
          <w:color w:val="17365D"/>
        </w:rPr>
        <w:t>。</w:t>
      </w:r>
    </w:p>
    <w:p w14:paraId="30E529B3" w14:textId="2AED6D4F" w:rsidR="00965B60" w:rsidRPr="00472F62" w:rsidRDefault="00F8520C" w:rsidP="003D54BB">
      <w:pPr>
        <w:ind w:leftChars="83" w:left="166"/>
        <w:rPr>
          <w:rFonts w:ascii="Arial Unicode MS" w:hAnsi="Arial Unicode MS"/>
          <w:color w:val="666699"/>
        </w:rPr>
      </w:pPr>
      <w:r w:rsidRPr="00F8520C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8520C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965B60" w:rsidRPr="00472F62">
        <w:rPr>
          <w:rFonts w:ascii="Arial Unicode MS" w:hAnsi="Arial Unicode MS" w:hint="eastAsia"/>
          <w:color w:val="666699"/>
        </w:rPr>
        <w:t>前項專任委員具有同一黨籍者，不超過其總額二分之一。</w:t>
      </w:r>
    </w:p>
    <w:p w14:paraId="104C9ADE" w14:textId="77777777" w:rsidR="00F8520C" w:rsidRDefault="003D54BB" w:rsidP="003D54BB">
      <w:pPr>
        <w:pStyle w:val="2"/>
      </w:pPr>
      <w:r>
        <w:t>第</w:t>
      </w:r>
      <w:r>
        <w:t>5</w:t>
      </w:r>
      <w:r>
        <w:t>條</w:t>
      </w:r>
      <w:r w:rsidR="00800191">
        <w:t>（</w:t>
      </w:r>
      <w:r w:rsidR="00965B60" w:rsidRPr="00382E20">
        <w:t>委員資格</w:t>
      </w:r>
      <w:r w:rsidR="00F8520C">
        <w:t>）</w:t>
      </w:r>
    </w:p>
    <w:p w14:paraId="0554CEB4" w14:textId="6F1B4EFF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本會委員，應就下列資格之一者遴用之：</w:t>
      </w:r>
    </w:p>
    <w:p w14:paraId="53CCFC35" w14:textId="77777777" w:rsidR="00F8520C" w:rsidRDefault="00965B60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一、曾任簡任職六年以上，成績卓著，而有專門著作者</w:t>
      </w:r>
      <w:r w:rsidR="00F8520C">
        <w:rPr>
          <w:rFonts w:ascii="Arial Unicode MS" w:hAnsi="Arial Unicode MS" w:hint="eastAsia"/>
          <w:color w:val="17365D"/>
        </w:rPr>
        <w:t>。</w:t>
      </w:r>
    </w:p>
    <w:p w14:paraId="0EB34062" w14:textId="512ED5C0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曾任教育部審定合格之公私立大學教授六年以上，對文官制度或法律學科著有研究者</w:t>
      </w:r>
      <w:r>
        <w:rPr>
          <w:rFonts w:ascii="Arial Unicode MS" w:hAnsi="Arial Unicode MS" w:hint="eastAsia"/>
          <w:color w:val="17365D"/>
        </w:rPr>
        <w:t>。</w:t>
      </w:r>
    </w:p>
    <w:p w14:paraId="120AD5B3" w14:textId="1F15EBF3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具有人事行政或法學之相關學識專長，聲譽卓著，而有專門著作者</w:t>
      </w:r>
      <w:r>
        <w:rPr>
          <w:rFonts w:ascii="Arial Unicode MS" w:hAnsi="Arial Unicode MS" w:hint="eastAsia"/>
          <w:color w:val="17365D"/>
        </w:rPr>
        <w:t>。</w:t>
      </w:r>
    </w:p>
    <w:p w14:paraId="627807C2" w14:textId="5986561C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65B60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965B60" w:rsidRPr="00965B60">
        <w:rPr>
          <w:rFonts w:ascii="Arial Unicode MS" w:hAnsi="Arial Unicode MS" w:hint="eastAsia"/>
          <w:color w:val="17365D"/>
        </w:rPr>
        <w:t>有關機關副首長。</w:t>
      </w:r>
    </w:p>
    <w:p w14:paraId="027893C5" w14:textId="77777777" w:rsidR="00F8520C" w:rsidRDefault="003D54BB" w:rsidP="003D54BB">
      <w:pPr>
        <w:pStyle w:val="2"/>
      </w:pPr>
      <w:r>
        <w:t>第</w:t>
      </w:r>
      <w:r>
        <w:t>6</w:t>
      </w:r>
      <w:r>
        <w:t>條</w:t>
      </w:r>
      <w:r w:rsidR="00800191">
        <w:t>（</w:t>
      </w:r>
      <w:r w:rsidR="00965B60" w:rsidRPr="00382E20">
        <w:t>委員會議之召開及職權</w:t>
      </w:r>
      <w:r w:rsidR="00F8520C">
        <w:t>）</w:t>
      </w:r>
    </w:p>
    <w:p w14:paraId="6F6F43A9" w14:textId="5AD88691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本會委員會議每月舉行一次，由主任委員召集之；必要時得召開臨時會議</w:t>
      </w:r>
      <w:r>
        <w:rPr>
          <w:rFonts w:ascii="Arial Unicode MS" w:hAnsi="Arial Unicode MS" w:hint="eastAsia"/>
          <w:color w:val="17365D"/>
        </w:rPr>
        <w:t>。</w:t>
      </w:r>
    </w:p>
    <w:p w14:paraId="69C7D503" w14:textId="4330F93E" w:rsidR="00F8520C" w:rsidRDefault="00F8520C" w:rsidP="003D54BB">
      <w:pPr>
        <w:ind w:leftChars="83" w:left="166"/>
        <w:rPr>
          <w:rFonts w:ascii="Arial Unicode MS" w:hAnsi="Arial Unicode MS" w:hint="eastAsia"/>
          <w:color w:val="17365D"/>
        </w:rPr>
      </w:pPr>
      <w:r w:rsidRPr="00F8520C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F8520C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965B60">
        <w:rPr>
          <w:rFonts w:ascii="Arial Unicode MS" w:hAnsi="Arial Unicode MS" w:hint="eastAsia"/>
          <w:color w:val="666699"/>
        </w:rPr>
        <w:t>有關公務人員保障事件及公務人員培訓之政策、法規之審議決定事項，應經委員會議決定之</w:t>
      </w:r>
      <w:r>
        <w:rPr>
          <w:rFonts w:ascii="Arial Unicode MS" w:hAnsi="Arial Unicode MS" w:hint="eastAsia"/>
          <w:color w:val="17365D"/>
        </w:rPr>
        <w:t>。</w:t>
      </w:r>
    </w:p>
    <w:p w14:paraId="1986143E" w14:textId="66DB7117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F8520C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本會委員於審議、決定有關公務人員保障事件時，應超出黨派，依據法律獨立行使職權。</w:t>
      </w:r>
    </w:p>
    <w:p w14:paraId="0442314E" w14:textId="77777777" w:rsidR="00F8520C" w:rsidRDefault="003D54BB" w:rsidP="003D54BB">
      <w:pPr>
        <w:pStyle w:val="2"/>
      </w:pPr>
      <w:r>
        <w:t>第</w:t>
      </w:r>
      <w:r>
        <w:t>7</w:t>
      </w:r>
      <w:r>
        <w:t>條</w:t>
      </w:r>
      <w:r w:rsidR="00800191">
        <w:t>（</w:t>
      </w:r>
      <w:r w:rsidR="00965B60" w:rsidRPr="00382E20">
        <w:t>主任秘書之設置</w:t>
      </w:r>
      <w:r w:rsidR="00F8520C">
        <w:t>）</w:t>
      </w:r>
    </w:p>
    <w:p w14:paraId="28888E85" w14:textId="2FC70010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本會置主任秘書，職務列簡任第十二職等。</w:t>
      </w:r>
    </w:p>
    <w:p w14:paraId="62795B46" w14:textId="77777777" w:rsidR="00F8520C" w:rsidRDefault="003D54BB" w:rsidP="003D54BB">
      <w:pPr>
        <w:pStyle w:val="2"/>
      </w:pPr>
      <w:r>
        <w:t>第</w:t>
      </w:r>
      <w:r>
        <w:t>8</w:t>
      </w:r>
      <w:r>
        <w:t>條</w:t>
      </w:r>
      <w:r w:rsidR="00800191">
        <w:t>（</w:t>
      </w:r>
      <w:r w:rsidR="00965B60" w:rsidRPr="00382E20">
        <w:t>各職稱之官等職等及員額另定</w:t>
      </w:r>
      <w:r w:rsidR="00F8520C">
        <w:t>）</w:t>
      </w:r>
    </w:p>
    <w:p w14:paraId="65FEA123" w14:textId="3A967A22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本會各職稱之官等職等及員額，另以編制表定之。</w:t>
      </w:r>
    </w:p>
    <w:p w14:paraId="23C3D47B" w14:textId="77777777" w:rsidR="00F8520C" w:rsidRDefault="003D54BB" w:rsidP="003D54BB">
      <w:pPr>
        <w:pStyle w:val="2"/>
      </w:pPr>
      <w:bookmarkStart w:id="1" w:name="b9"/>
      <w:bookmarkEnd w:id="1"/>
      <w:r>
        <w:t>第</w:t>
      </w:r>
      <w:r>
        <w:t>9</w:t>
      </w:r>
      <w:r>
        <w:t>條</w:t>
      </w:r>
      <w:r w:rsidR="00800191">
        <w:t>（</w:t>
      </w:r>
      <w:r w:rsidR="00965B60" w:rsidRPr="00382E20">
        <w:t>國家文官學院之設置</w:t>
      </w:r>
      <w:r w:rsidR="00F8520C">
        <w:t>）</w:t>
      </w:r>
    </w:p>
    <w:p w14:paraId="54CE4F10" w14:textId="54082262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本會為應國家文官培訓需要，設國家文官學院；其組織另以</w:t>
      </w:r>
      <w:hyperlink r:id="rId15" w:history="1">
        <w:r w:rsidR="00965B60" w:rsidRPr="00A06BCF">
          <w:rPr>
            <w:rStyle w:val="a3"/>
            <w:rFonts w:ascii="Arial Unicode MS" w:hAnsi="Arial Unicode MS" w:hint="eastAsia"/>
          </w:rPr>
          <w:t>法律</w:t>
        </w:r>
      </w:hyperlink>
      <w:r w:rsidR="00965B60" w:rsidRPr="00965B60">
        <w:rPr>
          <w:rFonts w:ascii="Arial Unicode MS" w:hAnsi="Arial Unicode MS" w:hint="eastAsia"/>
          <w:color w:val="17365D"/>
        </w:rPr>
        <w:t>定之。</w:t>
      </w:r>
    </w:p>
    <w:p w14:paraId="0A3F1724" w14:textId="77777777" w:rsidR="00F8520C" w:rsidRDefault="003D54BB" w:rsidP="003D54BB">
      <w:pPr>
        <w:pStyle w:val="2"/>
        <w:rPr>
          <w:rFonts w:hAnsi="新細明體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965B60" w:rsidRPr="00965B60">
        <w:rPr>
          <w:rFonts w:hAnsi="新細明體"/>
        </w:rPr>
        <w:t>  （</w:t>
      </w:r>
      <w:r w:rsidR="00965B60" w:rsidRPr="00965B60">
        <w:rPr>
          <w:rFonts w:hint="eastAsia"/>
        </w:rPr>
        <w:t>施行日</w:t>
      </w:r>
      <w:r w:rsidR="00F8520C">
        <w:rPr>
          <w:rFonts w:hAnsi="新細明體"/>
        </w:rPr>
        <w:t>）</w:t>
      </w:r>
    </w:p>
    <w:p w14:paraId="0AF9BB1A" w14:textId="18A8137D" w:rsidR="00965B60" w:rsidRPr="00965B60" w:rsidRDefault="00F8520C" w:rsidP="003D54BB">
      <w:pPr>
        <w:ind w:leftChars="83" w:left="166"/>
        <w:rPr>
          <w:rFonts w:ascii="Arial Unicode MS" w:hAnsi="Arial Unicode MS"/>
          <w:color w:val="17365D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965B60" w:rsidRPr="00965B60">
        <w:rPr>
          <w:rFonts w:ascii="Arial Unicode MS" w:hAnsi="Arial Unicode MS" w:hint="eastAsia"/>
          <w:color w:val="17365D"/>
        </w:rPr>
        <w:t>本法施行日期，由考試院定之。</w:t>
      </w:r>
    </w:p>
    <w:p w14:paraId="298B86E0" w14:textId="77777777" w:rsidR="00965B60" w:rsidRDefault="00965B60" w:rsidP="003D54BB">
      <w:pPr>
        <w:ind w:rightChars="83" w:right="166" w:firstLineChars="200" w:firstLine="400"/>
        <w:jc w:val="both"/>
        <w:rPr>
          <w:rFonts w:ascii="Arial Unicode MS" w:hAnsi="Arial Unicode MS"/>
          <w:color w:val="666699"/>
        </w:rPr>
      </w:pPr>
    </w:p>
    <w:p w14:paraId="68C1FC37" w14:textId="77777777" w:rsidR="00965B60" w:rsidRPr="00701345" w:rsidRDefault="00965B60" w:rsidP="003D54BB">
      <w:pPr>
        <w:ind w:rightChars="83" w:right="166" w:firstLineChars="200" w:firstLine="400"/>
        <w:jc w:val="both"/>
        <w:rPr>
          <w:rFonts w:ascii="Arial Unicode MS" w:hAnsi="Arial Unicode MS"/>
          <w:color w:val="666699"/>
        </w:rPr>
      </w:pPr>
    </w:p>
    <w:p w14:paraId="0BC19AFF" w14:textId="77777777" w:rsidR="0029531E" w:rsidRPr="00C1655B" w:rsidRDefault="0029531E" w:rsidP="0029531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hint="eastAsia"/>
            <w:sz w:val="18"/>
          </w:rPr>
          <w:t>回首頁</w:t>
        </w:r>
      </w:hyperlink>
      <w:r w:rsidRPr="00C02977">
        <w:rPr>
          <w:rStyle w:val="a3"/>
          <w:rFonts w:hint="eastAsia"/>
          <w:b/>
          <w:sz w:val="18"/>
          <w:u w:val="none"/>
        </w:rPr>
        <w:t>〉〉</w:t>
      </w:r>
    </w:p>
    <w:p w14:paraId="1D63DD3D" w14:textId="77777777" w:rsidR="0029531E" w:rsidRPr="0086230E" w:rsidRDefault="0029531E" w:rsidP="0029531E">
      <w:pPr>
        <w:ind w:leftChars="71" w:left="142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Pr="00B45054">
        <w:rPr>
          <w:rFonts w:hint="eastAsia"/>
          <w:color w:val="5F5F5F"/>
          <w:sz w:val="18"/>
          <w:szCs w:val="18"/>
        </w:rPr>
        <w:t>本檔法規資料來源為</w:t>
      </w:r>
      <w:r w:rsidRPr="00B45054">
        <w:rPr>
          <w:rFonts w:hint="eastAsia"/>
          <w:color w:val="5F5F5F"/>
          <w:sz w:val="18"/>
          <w:szCs w:val="18"/>
          <w:lang w:eastAsia="zh-HK"/>
        </w:rPr>
        <w:t>官方</w:t>
      </w:r>
      <w:r w:rsidRPr="00B45054">
        <w:rPr>
          <w:rFonts w:hint="eastAsia"/>
          <w:color w:val="5F5F5F"/>
          <w:sz w:val="18"/>
          <w:szCs w:val="18"/>
        </w:rPr>
        <w:t>資訊網，</w:t>
      </w:r>
      <w:r w:rsidRPr="00B45054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Pr="00B45054">
        <w:rPr>
          <w:rFonts w:hint="eastAsia"/>
          <w:color w:val="5F5F5F"/>
          <w:sz w:val="18"/>
          <w:szCs w:val="18"/>
        </w:rPr>
        <w:t>，如需引用請以正式檔為準。如有發現待更正部份及您所需本站未收編之法規</w:t>
      </w:r>
      <w:r w:rsidRPr="00B45054">
        <w:rPr>
          <w:rFonts w:hint="eastAsia"/>
          <w:color w:val="5F5F5F"/>
          <w:sz w:val="18"/>
          <w:szCs w:val="20"/>
        </w:rPr>
        <w:t>，</w:t>
      </w:r>
      <w:r w:rsidRPr="00B45054">
        <w:rPr>
          <w:color w:val="5F5F5F"/>
          <w:sz w:val="18"/>
          <w:szCs w:val="20"/>
        </w:rPr>
        <w:t>敬</w:t>
      </w:r>
      <w:r w:rsidRPr="00B4505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D2412B">
          <w:rPr>
            <w:rStyle w:val="a3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65A2735A" w14:textId="77777777" w:rsidR="00472F62" w:rsidRPr="0029531E" w:rsidRDefault="00472F62" w:rsidP="003D54BB">
      <w:pPr>
        <w:ind w:leftChars="50" w:left="100"/>
        <w:jc w:val="both"/>
        <w:rPr>
          <w:rFonts w:ascii="Arial Unicode MS" w:hAnsi="Arial Unicode MS"/>
          <w:color w:val="666699"/>
        </w:rPr>
      </w:pPr>
    </w:p>
    <w:p w14:paraId="2430318B" w14:textId="76F728C4" w:rsidR="00965B60" w:rsidRPr="00965B60" w:rsidRDefault="00982E5E" w:rsidP="00472F62">
      <w:pPr>
        <w:pStyle w:val="1"/>
      </w:pPr>
      <w:bookmarkStart w:id="2" w:name="_:::民國九十一年一月三十日公布條文:::"/>
      <w:bookmarkEnd w:id="2"/>
      <w:r>
        <w:t>:::</w:t>
      </w:r>
      <w:r w:rsidR="00472F62" w:rsidRPr="00701345">
        <w:t>民國九十一年一月三十日</w:t>
      </w:r>
      <w:r w:rsidR="004A1667">
        <w:rPr>
          <w:rFonts w:hint="eastAsia"/>
        </w:rPr>
        <w:t>公布</w:t>
      </w:r>
      <w:r w:rsidR="00472F62">
        <w:rPr>
          <w:rFonts w:hint="eastAsia"/>
        </w:rPr>
        <w:t>條文</w:t>
      </w:r>
      <w:r>
        <w:t>:::</w:t>
      </w:r>
      <w:r w:rsidR="0033732A" w:rsidRPr="00E15D32">
        <w:rPr>
          <w:rFonts w:hint="eastAsia"/>
          <w:color w:val="FFFFFF"/>
        </w:rPr>
        <w:t>a</w:t>
      </w:r>
    </w:p>
    <w:p w14:paraId="67E95FE9" w14:textId="18FA57C5" w:rsidR="00110A9B" w:rsidRPr="00800191" w:rsidRDefault="00F8520C" w:rsidP="00FC7D96">
      <w:pPr>
        <w:pStyle w:val="1"/>
        <w:snapToGrid w:val="0"/>
        <w:spacing w:before="100" w:beforeAutospacing="1" w:after="100" w:afterAutospacing="1"/>
        <w:textAlignment w:val="auto"/>
      </w:pPr>
      <w:r>
        <w:t>【法規內容】</w:t>
      </w:r>
    </w:p>
    <w:p w14:paraId="1EDC6586" w14:textId="77777777" w:rsidR="00F8520C" w:rsidRDefault="003D54BB" w:rsidP="003D54BB">
      <w:pPr>
        <w:pStyle w:val="2"/>
      </w:pPr>
      <w:r>
        <w:t>第</w:t>
      </w:r>
      <w:r>
        <w:t>1</w:t>
      </w:r>
      <w:r>
        <w:t>條</w:t>
      </w:r>
      <w:r w:rsidR="00701345" w:rsidRPr="00800191">
        <w:t>（</w:t>
      </w:r>
      <w:r w:rsidR="00110A9B" w:rsidRPr="00800191">
        <w:t>立法依據</w:t>
      </w:r>
      <w:r w:rsidR="00F8520C">
        <w:t>）</w:t>
      </w:r>
    </w:p>
    <w:p w14:paraId="56B37D6A" w14:textId="66B5EE47" w:rsidR="00110A9B" w:rsidRPr="00800191" w:rsidRDefault="00F8520C" w:rsidP="003D54BB">
      <w:pPr>
        <w:ind w:leftChars="75" w:left="150"/>
        <w:jc w:val="both"/>
        <w:rPr>
          <w:rFonts w:ascii="Arial Unicode MS" w:hAnsi="Arial Unicode MS"/>
          <w:color w:val="5F5F5F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800191">
        <w:rPr>
          <w:rFonts w:ascii="Arial Unicode MS" w:hAnsi="Arial Unicode MS"/>
          <w:color w:val="5F5F5F"/>
        </w:rPr>
        <w:t>本法依考試院組織法</w:t>
      </w:r>
      <w:hyperlink r:id="rId17" w:anchor="a6" w:history="1">
        <w:r w:rsidR="00110A9B" w:rsidRPr="00800191">
          <w:rPr>
            <w:rStyle w:val="a3"/>
            <w:color w:val="5F5F5F"/>
          </w:rPr>
          <w:t>第六條</w:t>
        </w:r>
      </w:hyperlink>
      <w:r w:rsidR="00110A9B" w:rsidRPr="00800191">
        <w:rPr>
          <w:rFonts w:ascii="Arial Unicode MS" w:hAnsi="Arial Unicode MS"/>
          <w:color w:val="5F5F5F"/>
        </w:rPr>
        <w:t>規定制定之。</w:t>
      </w:r>
    </w:p>
    <w:p w14:paraId="6C544905" w14:textId="77777777" w:rsidR="00F8520C" w:rsidRDefault="003D54BB" w:rsidP="003D54BB">
      <w:pPr>
        <w:pStyle w:val="2"/>
      </w:pPr>
      <w:bookmarkStart w:id="3" w:name="a2"/>
      <w:bookmarkEnd w:id="3"/>
      <w:r>
        <w:t>第</w:t>
      </w:r>
      <w:r>
        <w:t>2</w:t>
      </w:r>
      <w:r>
        <w:t>條</w:t>
      </w:r>
      <w:r w:rsidR="00701345" w:rsidRPr="00800191">
        <w:t>（</w:t>
      </w:r>
      <w:r w:rsidR="00110A9B" w:rsidRPr="00800191">
        <w:t>各處室之設置</w:t>
      </w:r>
      <w:r w:rsidR="00F8520C">
        <w:t>）</w:t>
      </w:r>
    </w:p>
    <w:p w14:paraId="126090BB" w14:textId="32963542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公務人員保障暨培訓委員會（以下簡稱本會）設下列各處、室：</w:t>
      </w:r>
    </w:p>
    <w:p w14:paraId="53DB926A" w14:textId="77777777" w:rsidR="00F8520C" w:rsidRDefault="00AD770D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982E5E">
        <w:rPr>
          <w:rFonts w:ascii="Arial Unicode MS" w:hAnsi="Arial Unicode MS"/>
          <w:color w:val="626262"/>
        </w:rPr>
        <w:t xml:space="preserve">　　</w:t>
      </w:r>
      <w:r w:rsidR="00110A9B" w:rsidRPr="00982E5E">
        <w:rPr>
          <w:rFonts w:ascii="Arial Unicode MS" w:hAnsi="Arial Unicode MS"/>
          <w:color w:val="626262"/>
        </w:rPr>
        <w:t>一、保障處</w:t>
      </w:r>
      <w:r w:rsidR="00F8520C">
        <w:rPr>
          <w:rFonts w:ascii="Arial Unicode MS" w:hAnsi="Arial Unicode MS"/>
          <w:color w:val="626262"/>
        </w:rPr>
        <w:t>。</w:t>
      </w:r>
    </w:p>
    <w:p w14:paraId="1B4C19B1" w14:textId="2AB73232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地方公務人員保障處</w:t>
      </w:r>
      <w:r>
        <w:rPr>
          <w:rFonts w:ascii="Arial Unicode MS" w:hAnsi="Arial Unicode MS"/>
          <w:color w:val="626262"/>
        </w:rPr>
        <w:t>。</w:t>
      </w:r>
    </w:p>
    <w:p w14:paraId="717588C4" w14:textId="30BF5614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培訓處</w:t>
      </w:r>
      <w:r>
        <w:rPr>
          <w:rFonts w:ascii="Arial Unicode MS" w:hAnsi="Arial Unicode MS"/>
          <w:color w:val="626262"/>
        </w:rPr>
        <w:t>。</w:t>
      </w:r>
    </w:p>
    <w:p w14:paraId="066D9E6A" w14:textId="64597E6D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四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秘書室。</w:t>
      </w:r>
    </w:p>
    <w:p w14:paraId="0A31045C" w14:textId="77777777" w:rsidR="00F8520C" w:rsidRDefault="003D54BB" w:rsidP="003D54BB">
      <w:pPr>
        <w:pStyle w:val="2"/>
      </w:pPr>
      <w:r>
        <w:t>第</w:t>
      </w:r>
      <w:r>
        <w:t>3</w:t>
      </w:r>
      <w:r>
        <w:t>條</w:t>
      </w:r>
      <w:r w:rsidR="00701345" w:rsidRPr="00800191">
        <w:t>（</w:t>
      </w:r>
      <w:r w:rsidR="00110A9B" w:rsidRPr="00800191">
        <w:t>保障處掌理事項</w:t>
      </w:r>
      <w:r w:rsidR="00F8520C">
        <w:t>）</w:t>
      </w:r>
    </w:p>
    <w:p w14:paraId="102FEFCA" w14:textId="63D67713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保障處掌理下列事項：</w:t>
      </w:r>
    </w:p>
    <w:p w14:paraId="25D2298C" w14:textId="77777777" w:rsidR="00F8520C" w:rsidRDefault="00AD770D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982E5E">
        <w:rPr>
          <w:rFonts w:ascii="Arial Unicode MS" w:hAnsi="Arial Unicode MS"/>
          <w:color w:val="626262"/>
        </w:rPr>
        <w:t xml:space="preserve">　　</w:t>
      </w:r>
      <w:r w:rsidR="00110A9B" w:rsidRPr="00982E5E">
        <w:rPr>
          <w:rFonts w:ascii="Arial Unicode MS" w:hAnsi="Arial Unicode MS"/>
          <w:color w:val="626262"/>
        </w:rPr>
        <w:t>一、關於公務人員保障政策之研擬規劃事項</w:t>
      </w:r>
      <w:r w:rsidR="00F8520C">
        <w:rPr>
          <w:rFonts w:ascii="Arial Unicode MS" w:hAnsi="Arial Unicode MS"/>
          <w:color w:val="626262"/>
        </w:rPr>
        <w:t>。</w:t>
      </w:r>
    </w:p>
    <w:p w14:paraId="7E80F128" w14:textId="1498C45C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關於公務人員保障法規之研擬、解釋、宣導事項</w:t>
      </w:r>
      <w:r>
        <w:rPr>
          <w:rFonts w:ascii="Arial Unicode MS" w:hAnsi="Arial Unicode MS"/>
          <w:color w:val="626262"/>
        </w:rPr>
        <w:t>。</w:t>
      </w:r>
    </w:p>
    <w:p w14:paraId="4D24FAF4" w14:textId="2350477C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關於公務人員身分、工作條件、官職等級、俸給等有關權益保障之擬議事項</w:t>
      </w:r>
      <w:r>
        <w:rPr>
          <w:rFonts w:ascii="Arial Unicode MS" w:hAnsi="Arial Unicode MS"/>
          <w:color w:val="626262"/>
        </w:rPr>
        <w:t>。</w:t>
      </w:r>
    </w:p>
    <w:p w14:paraId="06BF6D64" w14:textId="6E20F1FD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四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關於公務人員再復審案件之審查及擬議事項</w:t>
      </w:r>
      <w:r>
        <w:rPr>
          <w:rFonts w:ascii="Arial Unicode MS" w:hAnsi="Arial Unicode MS"/>
          <w:color w:val="626262"/>
        </w:rPr>
        <w:t>。</w:t>
      </w:r>
    </w:p>
    <w:p w14:paraId="4FD39855" w14:textId="6FB665E1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五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關於公務人員再申訴案件之審查、擬議及協調聯繫事項</w:t>
      </w:r>
      <w:r>
        <w:rPr>
          <w:rFonts w:ascii="Arial Unicode MS" w:hAnsi="Arial Unicode MS"/>
          <w:color w:val="626262"/>
        </w:rPr>
        <w:t>。</w:t>
      </w:r>
    </w:p>
    <w:p w14:paraId="321F809F" w14:textId="29C5BA81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六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關於各機關公務人員保障業務之協調、聯繫事項</w:t>
      </w:r>
      <w:r>
        <w:rPr>
          <w:rFonts w:ascii="Arial Unicode MS" w:hAnsi="Arial Unicode MS"/>
          <w:color w:val="626262"/>
        </w:rPr>
        <w:t>。</w:t>
      </w:r>
    </w:p>
    <w:p w14:paraId="4ED9B1F7" w14:textId="626F61AB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七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其他有關公務人員保障事項。</w:t>
      </w:r>
    </w:p>
    <w:p w14:paraId="078EC665" w14:textId="77777777" w:rsidR="00F8520C" w:rsidRDefault="003D54BB" w:rsidP="003D54BB">
      <w:pPr>
        <w:pStyle w:val="2"/>
      </w:pPr>
      <w:bookmarkStart w:id="4" w:name="a3b1"/>
      <w:bookmarkEnd w:id="4"/>
      <w:r>
        <w:t>第</w:t>
      </w:r>
      <w:r>
        <w:t>3</w:t>
      </w:r>
      <w:r>
        <w:t>條</w:t>
      </w:r>
      <w:r w:rsidR="00110A9B" w:rsidRPr="00800191">
        <w:t>之</w:t>
      </w:r>
      <w:r>
        <w:t>1</w:t>
      </w:r>
      <w:r w:rsidR="00701345" w:rsidRPr="00800191">
        <w:t>（</w:t>
      </w:r>
      <w:r w:rsidR="00110A9B" w:rsidRPr="00800191">
        <w:t>地方公務人員保障處掌理事項</w:t>
      </w:r>
      <w:r w:rsidR="00F8520C">
        <w:t>）</w:t>
      </w:r>
    </w:p>
    <w:p w14:paraId="13BDC82B" w14:textId="6CE31E5B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地方公務人員保障處掌理下列事項：</w:t>
      </w:r>
    </w:p>
    <w:p w14:paraId="4B1DED86" w14:textId="77777777" w:rsidR="00F8520C" w:rsidRDefault="00AD770D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982E5E">
        <w:rPr>
          <w:rFonts w:ascii="Arial Unicode MS" w:hAnsi="Arial Unicode MS"/>
          <w:color w:val="626262"/>
        </w:rPr>
        <w:t xml:space="preserve">　　</w:t>
      </w:r>
      <w:r w:rsidR="00110A9B" w:rsidRPr="00982E5E">
        <w:rPr>
          <w:rFonts w:ascii="Arial Unicode MS" w:hAnsi="Arial Unicode MS"/>
          <w:color w:val="626262"/>
        </w:rPr>
        <w:t>一、關於臺灣省各縣市公務人員再復審案件之審查及擬議事項</w:t>
      </w:r>
      <w:r w:rsidR="00F8520C">
        <w:rPr>
          <w:rFonts w:ascii="Arial Unicode MS" w:hAnsi="Arial Unicode MS"/>
          <w:color w:val="626262"/>
        </w:rPr>
        <w:t>。</w:t>
      </w:r>
    </w:p>
    <w:p w14:paraId="63AB33BB" w14:textId="5676ECE7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關於臺灣省各縣市公務人員再申訴案件之審查、擬議及協調聯繫事項</w:t>
      </w:r>
      <w:r>
        <w:rPr>
          <w:rFonts w:ascii="Arial Unicode MS" w:hAnsi="Arial Unicode MS"/>
          <w:color w:val="626262"/>
        </w:rPr>
        <w:t>。</w:t>
      </w:r>
    </w:p>
    <w:p w14:paraId="636FDACC" w14:textId="7865C337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關於臺灣省各縣市公務人員保障業務之協調、聯繫事項</w:t>
      </w:r>
      <w:r>
        <w:rPr>
          <w:rFonts w:ascii="Arial Unicode MS" w:hAnsi="Arial Unicode MS"/>
          <w:color w:val="626262"/>
        </w:rPr>
        <w:t>。</w:t>
      </w:r>
    </w:p>
    <w:p w14:paraId="231772E8" w14:textId="1A0883FF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四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關於臺灣省各縣市公務人員保障之宣導事項</w:t>
      </w:r>
      <w:r>
        <w:rPr>
          <w:rFonts w:ascii="Arial Unicode MS" w:hAnsi="Arial Unicode MS"/>
          <w:color w:val="626262"/>
        </w:rPr>
        <w:t>。</w:t>
      </w:r>
    </w:p>
    <w:p w14:paraId="03300961" w14:textId="131A77CD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五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其他有關臺灣省各縣市公務人員保障事項。</w:t>
      </w:r>
    </w:p>
    <w:p w14:paraId="45410731" w14:textId="77777777" w:rsidR="00F8520C" w:rsidRDefault="003D54BB" w:rsidP="003D54BB">
      <w:pPr>
        <w:pStyle w:val="2"/>
      </w:pPr>
      <w:r>
        <w:t>第</w:t>
      </w:r>
      <w:r>
        <w:t>4</w:t>
      </w:r>
      <w:r>
        <w:t>條</w:t>
      </w:r>
      <w:r w:rsidR="00701345" w:rsidRPr="00800191">
        <w:t>（</w:t>
      </w:r>
      <w:r w:rsidR="00110A9B" w:rsidRPr="00800191">
        <w:t>培訓處掌理事項</w:t>
      </w:r>
      <w:r w:rsidR="00F8520C">
        <w:t>）</w:t>
      </w:r>
    </w:p>
    <w:p w14:paraId="2F53A402" w14:textId="76D53A5C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培訓處掌理下列事項：</w:t>
      </w:r>
    </w:p>
    <w:p w14:paraId="7534333D" w14:textId="77777777" w:rsidR="00F8520C" w:rsidRDefault="00AD770D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982E5E">
        <w:rPr>
          <w:rFonts w:ascii="Arial Unicode MS" w:hAnsi="Arial Unicode MS"/>
          <w:color w:val="626262"/>
        </w:rPr>
        <w:t xml:space="preserve">　　</w:t>
      </w:r>
      <w:r w:rsidR="00110A9B" w:rsidRPr="00982E5E">
        <w:rPr>
          <w:rFonts w:ascii="Arial Unicode MS" w:hAnsi="Arial Unicode MS"/>
          <w:color w:val="626262"/>
        </w:rPr>
        <w:t>一、關於公務人員訓練、進修政策之研擬規劃及協調事項</w:t>
      </w:r>
      <w:r w:rsidR="00F8520C">
        <w:rPr>
          <w:rFonts w:ascii="Arial Unicode MS" w:hAnsi="Arial Unicode MS"/>
          <w:color w:val="626262"/>
        </w:rPr>
        <w:t>。</w:t>
      </w:r>
    </w:p>
    <w:p w14:paraId="62D25C06" w14:textId="78CCA260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關於公務人員訓練、進修法規之研擬、解釋事項</w:t>
      </w:r>
      <w:r>
        <w:rPr>
          <w:rFonts w:ascii="Arial Unicode MS" w:hAnsi="Arial Unicode MS"/>
          <w:color w:val="626262"/>
        </w:rPr>
        <w:t>。</w:t>
      </w:r>
    </w:p>
    <w:p w14:paraId="443ED38C" w14:textId="3FBEABE2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關於公務人員考試筆試錄取人員、升任官等、行政中立及其他有關訓練之研擬規劃、執行及委託事項</w:t>
      </w:r>
      <w:r>
        <w:rPr>
          <w:rFonts w:ascii="Arial Unicode MS" w:hAnsi="Arial Unicode MS"/>
          <w:color w:val="626262"/>
        </w:rPr>
        <w:t>。</w:t>
      </w:r>
    </w:p>
    <w:p w14:paraId="15A27B09" w14:textId="0A97B4BC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四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關於人事人員訓練、進修之研擬規劃及委託事項</w:t>
      </w:r>
      <w:r>
        <w:rPr>
          <w:rFonts w:ascii="Arial Unicode MS" w:hAnsi="Arial Unicode MS"/>
          <w:color w:val="626262"/>
        </w:rPr>
        <w:t>。</w:t>
      </w:r>
    </w:p>
    <w:p w14:paraId="6A00050B" w14:textId="11FAE48E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五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關於公務人員培訓制度之研究事項。</w:t>
      </w:r>
    </w:p>
    <w:p w14:paraId="6DEBBC69" w14:textId="77777777" w:rsidR="00F8520C" w:rsidRDefault="003D54BB" w:rsidP="003D54BB">
      <w:pPr>
        <w:pStyle w:val="2"/>
      </w:pPr>
      <w:r>
        <w:t>第</w:t>
      </w:r>
      <w:r>
        <w:t>5</w:t>
      </w:r>
      <w:r>
        <w:t>條</w:t>
      </w:r>
      <w:r w:rsidR="00701345" w:rsidRPr="00800191">
        <w:t>（</w:t>
      </w:r>
      <w:r w:rsidR="00110A9B" w:rsidRPr="00800191">
        <w:t>秘書室掌理事項</w:t>
      </w:r>
      <w:r w:rsidR="00F8520C">
        <w:t>）</w:t>
      </w:r>
    </w:p>
    <w:p w14:paraId="13A8DDBF" w14:textId="47DC1798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秘書室掌理下列事項：</w:t>
      </w:r>
    </w:p>
    <w:p w14:paraId="16D579EE" w14:textId="77777777" w:rsidR="00F8520C" w:rsidRDefault="00AD770D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982E5E">
        <w:rPr>
          <w:rFonts w:ascii="Arial Unicode MS" w:hAnsi="Arial Unicode MS"/>
          <w:color w:val="626262"/>
        </w:rPr>
        <w:t xml:space="preserve">　　</w:t>
      </w:r>
      <w:r w:rsidR="00110A9B" w:rsidRPr="00982E5E">
        <w:rPr>
          <w:rFonts w:ascii="Arial Unicode MS" w:hAnsi="Arial Unicode MS"/>
          <w:color w:val="626262"/>
        </w:rPr>
        <w:t>一、關於本會年度施政方針及計畫之研擬事項</w:t>
      </w:r>
      <w:r w:rsidR="00F8520C">
        <w:rPr>
          <w:rFonts w:ascii="Arial Unicode MS" w:hAnsi="Arial Unicode MS"/>
          <w:color w:val="626262"/>
        </w:rPr>
        <w:t>。</w:t>
      </w:r>
    </w:p>
    <w:p w14:paraId="0B96B3AC" w14:textId="0537BB16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關於文書之收發、繕校及保管事項</w:t>
      </w:r>
      <w:r>
        <w:rPr>
          <w:rFonts w:ascii="Arial Unicode MS" w:hAnsi="Arial Unicode MS"/>
          <w:color w:val="626262"/>
        </w:rPr>
        <w:t>。</w:t>
      </w:r>
    </w:p>
    <w:p w14:paraId="01E79A96" w14:textId="22CD9F6A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關於印信之典守事項</w:t>
      </w:r>
      <w:r>
        <w:rPr>
          <w:rFonts w:ascii="Arial Unicode MS" w:hAnsi="Arial Unicode MS"/>
          <w:color w:val="626262"/>
        </w:rPr>
        <w:t>。</w:t>
      </w:r>
    </w:p>
    <w:p w14:paraId="36EF695D" w14:textId="093F2598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四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關於委員會議及業務會報之議事事項</w:t>
      </w:r>
      <w:r>
        <w:rPr>
          <w:rFonts w:ascii="Arial Unicode MS" w:hAnsi="Arial Unicode MS"/>
          <w:color w:val="626262"/>
        </w:rPr>
        <w:t>。</w:t>
      </w:r>
    </w:p>
    <w:p w14:paraId="7B46C183" w14:textId="41945189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五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關於款項出納、公產、公務保管及事務管理事項</w:t>
      </w:r>
      <w:r>
        <w:rPr>
          <w:rFonts w:ascii="Arial Unicode MS" w:hAnsi="Arial Unicode MS"/>
          <w:color w:val="626262"/>
        </w:rPr>
        <w:t>。</w:t>
      </w:r>
    </w:p>
    <w:p w14:paraId="47469928" w14:textId="0B275ED8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六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關於公共關係及新聞發布事項</w:t>
      </w:r>
      <w:r>
        <w:rPr>
          <w:rFonts w:ascii="Arial Unicode MS" w:hAnsi="Arial Unicode MS"/>
          <w:color w:val="626262"/>
        </w:rPr>
        <w:t>。</w:t>
      </w:r>
    </w:p>
    <w:p w14:paraId="43FEB11C" w14:textId="177D6015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七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不屬於其他各處之事項。</w:t>
      </w:r>
    </w:p>
    <w:p w14:paraId="4C7DFC68" w14:textId="77777777" w:rsidR="00F8520C" w:rsidRDefault="003D54BB" w:rsidP="003D54BB">
      <w:pPr>
        <w:pStyle w:val="2"/>
      </w:pPr>
      <w:bookmarkStart w:id="5" w:name="a6"/>
      <w:bookmarkEnd w:id="5"/>
      <w:r>
        <w:t>第</w:t>
      </w:r>
      <w:r>
        <w:t>6</w:t>
      </w:r>
      <w:r>
        <w:t>條</w:t>
      </w:r>
      <w:r w:rsidR="00701345" w:rsidRPr="00800191">
        <w:t>（</w:t>
      </w:r>
      <w:r w:rsidR="00110A9B" w:rsidRPr="00800191">
        <w:t>正副主任委員之設置及職權</w:t>
      </w:r>
      <w:r w:rsidR="00F8520C">
        <w:t>）</w:t>
      </w:r>
    </w:p>
    <w:p w14:paraId="724ADE28" w14:textId="0DDD47D7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本會置主任委員一人，特任，綜理會務；副主任委員二人，其中一人職務比照簡任第十四職等，另一人職務列簡任第十四職等，襄助主任委員處理會務。</w:t>
      </w:r>
    </w:p>
    <w:p w14:paraId="50892298" w14:textId="77777777" w:rsidR="00F8520C" w:rsidRDefault="003D54BB" w:rsidP="003D54BB">
      <w:pPr>
        <w:pStyle w:val="2"/>
      </w:pPr>
      <w:r>
        <w:t>第</w:t>
      </w:r>
      <w:r>
        <w:t>7</w:t>
      </w:r>
      <w:r>
        <w:t>條</w:t>
      </w:r>
      <w:r w:rsidR="00701345" w:rsidRPr="00800191">
        <w:t>（</w:t>
      </w:r>
      <w:r w:rsidR="00110A9B" w:rsidRPr="00800191">
        <w:t>委員之設置及職權</w:t>
      </w:r>
      <w:r w:rsidR="00F8520C">
        <w:t>）</w:t>
      </w:r>
    </w:p>
    <w:p w14:paraId="2AC5C2C0" w14:textId="0048F791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置委員十人至十四人，其中五人至七人專任，職務比照簡任第十三職等，由考試院院長提請總統任命之；餘五人至七人兼任，由考試院院長聘兼之；任期均為三年，任滿得連任。但兼任委員為有關機關副首長者，其任期隨職務異動而更易</w:t>
      </w:r>
      <w:r>
        <w:rPr>
          <w:rFonts w:ascii="Arial Unicode MS" w:hAnsi="Arial Unicode MS"/>
          <w:color w:val="626262"/>
        </w:rPr>
        <w:t>。</w:t>
      </w:r>
    </w:p>
    <w:p w14:paraId="48607479" w14:textId="29D2EA53" w:rsidR="00110A9B" w:rsidRPr="00701345" w:rsidRDefault="00F8520C" w:rsidP="003D54BB">
      <w:pPr>
        <w:ind w:leftChars="75" w:left="150"/>
        <w:jc w:val="both"/>
        <w:rPr>
          <w:rFonts w:ascii="Arial Unicode MS" w:hAnsi="Arial Unicode MS"/>
          <w:color w:val="666699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2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701345">
        <w:rPr>
          <w:rFonts w:ascii="Arial Unicode MS" w:hAnsi="Arial Unicode MS"/>
          <w:color w:val="666699"/>
        </w:rPr>
        <w:t>前項專任委員具有同一黨籍者，不得超過其總額二分之一。</w:t>
      </w:r>
    </w:p>
    <w:p w14:paraId="46B707FA" w14:textId="77777777" w:rsidR="00F8520C" w:rsidRDefault="003D54BB" w:rsidP="003D54BB">
      <w:pPr>
        <w:pStyle w:val="2"/>
      </w:pPr>
      <w:r>
        <w:t>第</w:t>
      </w:r>
      <w:r>
        <w:t>8</w:t>
      </w:r>
      <w:r>
        <w:t>條</w:t>
      </w:r>
      <w:r w:rsidR="00701345" w:rsidRPr="00800191">
        <w:t>（</w:t>
      </w:r>
      <w:r w:rsidR="00110A9B" w:rsidRPr="00800191">
        <w:t>委員資格</w:t>
      </w:r>
      <w:r w:rsidR="00F8520C">
        <w:t>）</w:t>
      </w:r>
    </w:p>
    <w:p w14:paraId="22DCF47E" w14:textId="4A7D007A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本會委員，應就下列資格之一者遴用之：</w:t>
      </w:r>
    </w:p>
    <w:p w14:paraId="61CF03B3" w14:textId="77777777" w:rsidR="00F8520C" w:rsidRDefault="00AD770D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982E5E">
        <w:rPr>
          <w:rFonts w:ascii="Arial Unicode MS" w:hAnsi="Arial Unicode MS"/>
          <w:color w:val="626262"/>
        </w:rPr>
        <w:t xml:space="preserve">　　</w:t>
      </w:r>
      <w:r w:rsidR="00110A9B" w:rsidRPr="00982E5E">
        <w:rPr>
          <w:rFonts w:ascii="Arial Unicode MS" w:hAnsi="Arial Unicode MS"/>
          <w:color w:val="626262"/>
        </w:rPr>
        <w:t>一、曾任簡任職六年以上，成績卓著，而有專門著作者</w:t>
      </w:r>
      <w:r w:rsidR="00F8520C">
        <w:rPr>
          <w:rFonts w:ascii="Arial Unicode MS" w:hAnsi="Arial Unicode MS"/>
          <w:color w:val="626262"/>
        </w:rPr>
        <w:t>。</w:t>
      </w:r>
    </w:p>
    <w:p w14:paraId="74087D4E" w14:textId="043A3F68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曾任教育部審定合格之公私立大學教授六年以上，對文官制度或法律學科著有研究者</w:t>
      </w:r>
      <w:r>
        <w:rPr>
          <w:rFonts w:ascii="Arial Unicode MS" w:hAnsi="Arial Unicode MS"/>
          <w:color w:val="626262"/>
        </w:rPr>
        <w:t>。</w:t>
      </w:r>
    </w:p>
    <w:p w14:paraId="45E8DCCE" w14:textId="0F938075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具有人事行政或法學之相關學識專長，聲譽卓著，而有專門著作者</w:t>
      </w:r>
      <w:r>
        <w:rPr>
          <w:rFonts w:ascii="Arial Unicode MS" w:hAnsi="Arial Unicode MS"/>
          <w:color w:val="626262"/>
        </w:rPr>
        <w:t>。</w:t>
      </w:r>
    </w:p>
    <w:p w14:paraId="63F080C8" w14:textId="2F406169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82E5E">
        <w:rPr>
          <w:rFonts w:ascii="Arial Unicode MS" w:hAnsi="Arial Unicode MS"/>
          <w:color w:val="626262"/>
        </w:rPr>
        <w:t>四</w:t>
      </w:r>
      <w:r>
        <w:rPr>
          <w:rFonts w:ascii="Arial Unicode MS" w:hAnsi="Arial Unicode MS"/>
          <w:color w:val="626262"/>
        </w:rPr>
        <w:t>、</w:t>
      </w:r>
      <w:r w:rsidR="00110A9B" w:rsidRPr="00982E5E">
        <w:rPr>
          <w:rFonts w:ascii="Arial Unicode MS" w:hAnsi="Arial Unicode MS"/>
          <w:color w:val="626262"/>
        </w:rPr>
        <w:t>有關機關副首長。</w:t>
      </w:r>
    </w:p>
    <w:p w14:paraId="6F11E328" w14:textId="77777777" w:rsidR="00F8520C" w:rsidRDefault="003D54BB" w:rsidP="003D54BB">
      <w:pPr>
        <w:pStyle w:val="2"/>
      </w:pPr>
      <w:r>
        <w:t>第</w:t>
      </w:r>
      <w:r>
        <w:t>9</w:t>
      </w:r>
      <w:r>
        <w:t>條</w:t>
      </w:r>
      <w:r w:rsidR="00701345" w:rsidRPr="00800191">
        <w:t>（</w:t>
      </w:r>
      <w:r w:rsidR="00110A9B" w:rsidRPr="00800191">
        <w:t>委員會議之召開及職權</w:t>
      </w:r>
      <w:r w:rsidR="00F8520C">
        <w:t>）</w:t>
      </w:r>
    </w:p>
    <w:p w14:paraId="753E578B" w14:textId="0AFE6368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本會委員會議每月舉行一次，由主任委員召集之；必要時得召開臨時會議</w:t>
      </w:r>
      <w:r>
        <w:rPr>
          <w:rFonts w:ascii="Arial Unicode MS" w:hAnsi="Arial Unicode MS"/>
          <w:color w:val="626262"/>
        </w:rPr>
        <w:t>。</w:t>
      </w:r>
    </w:p>
    <w:p w14:paraId="25963F97" w14:textId="4C9E0295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2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Pr="00701345">
        <w:rPr>
          <w:rFonts w:ascii="Arial Unicode MS" w:hAnsi="Arial Unicode MS"/>
          <w:color w:val="666699"/>
        </w:rPr>
        <w:t>有關公務人員再復審、再申訴案件及公務人員培訓政策、法規之審議決定事項，需經委員會議決定之</w:t>
      </w:r>
      <w:r>
        <w:rPr>
          <w:rFonts w:ascii="Arial Unicode MS" w:hAnsi="Arial Unicode MS"/>
          <w:color w:val="626262"/>
        </w:rPr>
        <w:t>。</w:t>
      </w:r>
    </w:p>
    <w:p w14:paraId="2D2D50E5" w14:textId="2CECA153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3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本會委員於審議、決定有關公務人員再復審及再申訴案件時，應超出黨派，依據法律獨立行使職權。</w:t>
      </w:r>
    </w:p>
    <w:p w14:paraId="3369EC25" w14:textId="77777777" w:rsidR="00F8520C" w:rsidRDefault="003D54BB" w:rsidP="003D54BB">
      <w:pPr>
        <w:pStyle w:val="2"/>
      </w:pPr>
      <w:bookmarkStart w:id="6" w:name="a10"/>
      <w:bookmarkEnd w:id="6"/>
      <w:r>
        <w:t>第</w:t>
      </w:r>
      <w:r>
        <w:t>10</w:t>
      </w:r>
      <w:r>
        <w:t>條</w:t>
      </w:r>
      <w:r w:rsidR="00701345" w:rsidRPr="00800191">
        <w:t>（</w:t>
      </w:r>
      <w:r w:rsidR="00110A9B" w:rsidRPr="00800191">
        <w:t>人員編制</w:t>
      </w:r>
      <w:r w:rsidR="00F8520C">
        <w:t>）</w:t>
      </w:r>
    </w:p>
    <w:p w14:paraId="13FDA435" w14:textId="1BF15A0B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置主任秘書一人、處長三人，職務均列簡任第十二職等；副處長三人，職務列簡任第十一職等；室主任一人，專門委員三人，職務均列簡任第十職等至第十一職等；科長九人，職務列薦任第九職等；秘書四人，職務列薦任第八職等至第九職等，其中二人得列簡任第十職等至第十一職等；專員十四人，職務列薦任第七職等至第九職等；科員十四人至十六人，職務列委任第五職等或薦任第六職等至第七職等；助理員四人，職務列委任第四職等至第五職等，其中二人得列薦任第六職等；書記二人，職務列委任第一職等至第三職等。</w:t>
      </w:r>
    </w:p>
    <w:p w14:paraId="6442F000" w14:textId="77777777" w:rsidR="00F8520C" w:rsidRDefault="003D54BB" w:rsidP="003D54BB">
      <w:pPr>
        <w:pStyle w:val="2"/>
      </w:pPr>
      <w:bookmarkStart w:id="7" w:name="a11"/>
      <w:bookmarkEnd w:id="7"/>
      <w:r>
        <w:t>第</w:t>
      </w:r>
      <w:r>
        <w:t>11</w:t>
      </w:r>
      <w:r>
        <w:t>條</w:t>
      </w:r>
      <w:r w:rsidR="00701345" w:rsidRPr="00800191">
        <w:t>（</w:t>
      </w:r>
      <w:r w:rsidR="00110A9B" w:rsidRPr="00800191">
        <w:t>人事、會計、政風室之設置</w:t>
      </w:r>
      <w:r w:rsidR="00F8520C">
        <w:t>）</w:t>
      </w:r>
    </w:p>
    <w:p w14:paraId="5702CC1F" w14:textId="13F43AD5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本會設人事室、會計室及政風室，依法分別辦理人事、歲計、會計、統計及政風事項</w:t>
      </w:r>
      <w:r>
        <w:rPr>
          <w:rFonts w:ascii="Arial Unicode MS" w:hAnsi="Arial Unicode MS"/>
          <w:color w:val="626262"/>
        </w:rPr>
        <w:t>。</w:t>
      </w:r>
    </w:p>
    <w:p w14:paraId="2E9D657D" w14:textId="1CDA392C" w:rsidR="00110A9B" w:rsidRPr="00701345" w:rsidRDefault="00F8520C" w:rsidP="003D54BB">
      <w:pPr>
        <w:ind w:leftChars="75" w:left="150"/>
        <w:jc w:val="both"/>
        <w:rPr>
          <w:rFonts w:ascii="Arial Unicode MS" w:hAnsi="Arial Unicode MS"/>
          <w:color w:val="666699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2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701345">
        <w:rPr>
          <w:rFonts w:ascii="Arial Unicode MS" w:hAnsi="Arial Unicode MS"/>
          <w:color w:val="666699"/>
        </w:rPr>
        <w:t>人事室、會計室及政風室各置主任一人，職務列簡任第十職等至第十一職等，其餘所需工作人員應就本法所定員額內派充之。</w:t>
      </w:r>
    </w:p>
    <w:p w14:paraId="60ABAE06" w14:textId="77777777" w:rsidR="00F8520C" w:rsidRDefault="003D54BB" w:rsidP="003D54BB">
      <w:pPr>
        <w:pStyle w:val="2"/>
      </w:pPr>
      <w:r>
        <w:t>第</w:t>
      </w:r>
      <w:r>
        <w:t>12</w:t>
      </w:r>
      <w:r>
        <w:t>條</w:t>
      </w:r>
      <w:r w:rsidR="00701345" w:rsidRPr="00800191">
        <w:t>（</w:t>
      </w:r>
      <w:r w:rsidR="00110A9B" w:rsidRPr="00800191">
        <w:t>職務適用職系</w:t>
      </w:r>
      <w:r w:rsidR="00F8520C">
        <w:t>）</w:t>
      </w:r>
    </w:p>
    <w:p w14:paraId="4B7A11F3" w14:textId="3F566635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hyperlink w:anchor="a6" w:history="1">
        <w:r w:rsidR="00110A9B" w:rsidRPr="00982E5E">
          <w:rPr>
            <w:rStyle w:val="a3"/>
            <w:color w:val="626262"/>
          </w:rPr>
          <w:t>第六條</w:t>
        </w:r>
      </w:hyperlink>
      <w:r w:rsidR="00110A9B" w:rsidRPr="00982E5E">
        <w:rPr>
          <w:rFonts w:ascii="Arial Unicode MS" w:hAnsi="Arial Unicode MS"/>
          <w:color w:val="626262"/>
        </w:rPr>
        <w:t>、</w:t>
      </w:r>
      <w:hyperlink w:anchor="a10" w:history="1">
        <w:r w:rsidR="00110A9B" w:rsidRPr="00982E5E">
          <w:rPr>
            <w:rStyle w:val="a3"/>
            <w:color w:val="626262"/>
          </w:rPr>
          <w:t>第十條</w:t>
        </w:r>
      </w:hyperlink>
      <w:r w:rsidR="00110A9B" w:rsidRPr="00982E5E">
        <w:rPr>
          <w:rFonts w:ascii="Arial Unicode MS" w:hAnsi="Arial Unicode MS"/>
          <w:color w:val="626262"/>
        </w:rPr>
        <w:t>及第</w:t>
      </w:r>
      <w:hyperlink w:anchor="a11" w:history="1">
        <w:r w:rsidR="00110A9B" w:rsidRPr="00982E5E">
          <w:rPr>
            <w:rStyle w:val="a3"/>
            <w:color w:val="626262"/>
          </w:rPr>
          <w:t>十一</w:t>
        </w:r>
      </w:hyperlink>
      <w:r w:rsidR="00110A9B" w:rsidRPr="00982E5E">
        <w:rPr>
          <w:rFonts w:ascii="Arial Unicode MS" w:hAnsi="Arial Unicode MS"/>
          <w:color w:val="626262"/>
        </w:rPr>
        <w:t>條列有官等職等人員，其職務所適用之職系，依公務人員任用法</w:t>
      </w:r>
      <w:hyperlink r:id="rId18" w:anchor="a8" w:history="1">
        <w:r w:rsidR="00110A9B" w:rsidRPr="00982E5E">
          <w:rPr>
            <w:rStyle w:val="a3"/>
            <w:color w:val="626262"/>
          </w:rPr>
          <w:t>第八條</w:t>
        </w:r>
      </w:hyperlink>
      <w:r w:rsidR="00110A9B" w:rsidRPr="00982E5E">
        <w:rPr>
          <w:rFonts w:ascii="Arial Unicode MS" w:hAnsi="Arial Unicode MS"/>
          <w:color w:val="626262"/>
        </w:rPr>
        <w:t>之規定，就有關職系選用之。</w:t>
      </w:r>
    </w:p>
    <w:p w14:paraId="6EA3CF59" w14:textId="77777777" w:rsidR="00F8520C" w:rsidRDefault="003D54BB" w:rsidP="003D54BB">
      <w:pPr>
        <w:pStyle w:val="2"/>
      </w:pPr>
      <w:bookmarkStart w:id="8" w:name="a13"/>
      <w:bookmarkEnd w:id="8"/>
      <w:r>
        <w:t>第</w:t>
      </w:r>
      <w:r>
        <w:t>13</w:t>
      </w:r>
      <w:r>
        <w:t>條</w:t>
      </w:r>
      <w:r w:rsidR="00701345" w:rsidRPr="00800191">
        <w:t>（</w:t>
      </w:r>
      <w:r w:rsidR="00110A9B" w:rsidRPr="00800191">
        <w:t>訓練機關之設置</w:t>
      </w:r>
      <w:r w:rsidR="00F8520C">
        <w:t>）</w:t>
      </w:r>
    </w:p>
    <w:p w14:paraId="5EFA2078" w14:textId="0DBDE27B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本會為應國家文官培訓需要，得設訓練機關，其組織另以</w:t>
      </w:r>
      <w:hyperlink r:id="rId19" w:history="1">
        <w:r w:rsidR="00110A9B" w:rsidRPr="00982E5E">
          <w:rPr>
            <w:rStyle w:val="a3"/>
            <w:color w:val="626262"/>
          </w:rPr>
          <w:t>法律</w:t>
        </w:r>
      </w:hyperlink>
      <w:r w:rsidR="00110A9B" w:rsidRPr="00982E5E">
        <w:rPr>
          <w:rFonts w:ascii="Arial Unicode MS" w:hAnsi="Arial Unicode MS"/>
          <w:color w:val="626262"/>
        </w:rPr>
        <w:t>定之。</w:t>
      </w:r>
    </w:p>
    <w:p w14:paraId="4E38AEFC" w14:textId="77777777" w:rsidR="00F8520C" w:rsidRDefault="003D54BB" w:rsidP="003D54BB">
      <w:pPr>
        <w:pStyle w:val="2"/>
      </w:pPr>
      <w:r>
        <w:t>第</w:t>
      </w:r>
      <w:r>
        <w:t>14</w:t>
      </w:r>
      <w:r>
        <w:t>條</w:t>
      </w:r>
      <w:r w:rsidR="00701345" w:rsidRPr="00800191">
        <w:t>（</w:t>
      </w:r>
      <w:r w:rsidR="00110A9B" w:rsidRPr="00800191">
        <w:t>顧問之遴聘</w:t>
      </w:r>
      <w:r w:rsidR="00F8520C">
        <w:t>）</w:t>
      </w:r>
    </w:p>
    <w:p w14:paraId="29A65ECF" w14:textId="306E308B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本會得視業務需要，遴聘學者、專家為顧問，均為無給職，其遴聘辦法另定之。</w:t>
      </w:r>
    </w:p>
    <w:p w14:paraId="299F8303" w14:textId="77777777" w:rsidR="00F8520C" w:rsidRDefault="003D54BB" w:rsidP="003D54BB">
      <w:pPr>
        <w:pStyle w:val="2"/>
      </w:pPr>
      <w:r>
        <w:t>第</w:t>
      </w:r>
      <w:r>
        <w:t>15</w:t>
      </w:r>
      <w:r>
        <w:t>條</w:t>
      </w:r>
      <w:r w:rsidR="00701345" w:rsidRPr="00FC7D96">
        <w:t>（</w:t>
      </w:r>
      <w:r w:rsidR="00110A9B" w:rsidRPr="00FC7D96">
        <w:t>會議規則、處務規程之擬訂</w:t>
      </w:r>
      <w:r w:rsidR="00F8520C">
        <w:t>）</w:t>
      </w:r>
    </w:p>
    <w:p w14:paraId="25FE83BB" w14:textId="2D243DC0" w:rsidR="00110A9B" w:rsidRPr="00982E5E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本會會議規則、處務規程，由本會擬訂，報請考試院核定之。</w:t>
      </w:r>
    </w:p>
    <w:p w14:paraId="31359BB7" w14:textId="77777777" w:rsidR="00F8520C" w:rsidRDefault="003D54BB" w:rsidP="003D54BB">
      <w:pPr>
        <w:pStyle w:val="2"/>
      </w:pPr>
      <w:bookmarkStart w:id="9" w:name="a16"/>
      <w:bookmarkEnd w:id="9"/>
      <w:r>
        <w:t>第</w:t>
      </w:r>
      <w:r>
        <w:t>16</w:t>
      </w:r>
      <w:r>
        <w:t>條</w:t>
      </w:r>
      <w:r w:rsidR="00701345" w:rsidRPr="00800191">
        <w:t>（</w:t>
      </w:r>
      <w:r w:rsidR="00110A9B" w:rsidRPr="00800191">
        <w:t>施行日</w:t>
      </w:r>
      <w:r w:rsidR="00F8520C">
        <w:t>）</w:t>
      </w:r>
    </w:p>
    <w:p w14:paraId="6F97C513" w14:textId="1635793F" w:rsidR="00F8520C" w:rsidRDefault="00F8520C" w:rsidP="003D54BB">
      <w:pPr>
        <w:ind w:leftChars="75" w:left="150"/>
        <w:jc w:val="both"/>
        <w:rPr>
          <w:rFonts w:ascii="Arial Unicode MS" w:hAnsi="Arial Unicode MS"/>
          <w:color w:val="626262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1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982E5E">
        <w:rPr>
          <w:rFonts w:ascii="Arial Unicode MS" w:hAnsi="Arial Unicode MS"/>
          <w:color w:val="626262"/>
        </w:rPr>
        <w:t>本法自公布日施行</w:t>
      </w:r>
      <w:r>
        <w:rPr>
          <w:rFonts w:ascii="Arial Unicode MS" w:hAnsi="Arial Unicode MS"/>
          <w:color w:val="626262"/>
        </w:rPr>
        <w:t>。</w:t>
      </w:r>
    </w:p>
    <w:p w14:paraId="118C9AB2" w14:textId="7080F4C2" w:rsidR="00110A9B" w:rsidRPr="00701345" w:rsidRDefault="00F8520C" w:rsidP="003D54BB">
      <w:pPr>
        <w:ind w:leftChars="75" w:left="150"/>
        <w:jc w:val="both"/>
        <w:rPr>
          <w:rFonts w:ascii="Arial Unicode MS" w:hAnsi="Arial Unicode MS"/>
          <w:color w:val="666699"/>
        </w:rPr>
      </w:pPr>
      <w:r w:rsidRPr="00F8520C">
        <w:rPr>
          <w:rFonts w:asciiTheme="minorHAnsi" w:hAnsiTheme="minorHAnsi"/>
          <w:color w:val="404040" w:themeColor="text1" w:themeTint="BF"/>
          <w:sz w:val="18"/>
        </w:rPr>
        <w:t>﹝</w:t>
      </w:r>
      <w:r w:rsidRPr="00F8520C">
        <w:rPr>
          <w:rFonts w:asciiTheme="minorHAnsi" w:hAnsiTheme="minorHAnsi"/>
          <w:color w:val="404040" w:themeColor="text1" w:themeTint="BF"/>
          <w:sz w:val="18"/>
        </w:rPr>
        <w:t>2</w:t>
      </w:r>
      <w:r w:rsidRPr="00F8520C">
        <w:rPr>
          <w:rFonts w:asciiTheme="minorHAnsi" w:hAnsiTheme="minorHAnsi"/>
          <w:color w:val="404040" w:themeColor="text1" w:themeTint="BF"/>
          <w:sz w:val="18"/>
        </w:rPr>
        <w:t>﹞</w:t>
      </w:r>
      <w:r w:rsidR="00110A9B" w:rsidRPr="00701345">
        <w:rPr>
          <w:rFonts w:ascii="Arial Unicode MS" w:hAnsi="Arial Unicode MS"/>
          <w:color w:val="666699"/>
        </w:rPr>
        <w:t>本法修正條文施行日期，由考試院以命令定之。</w:t>
      </w:r>
    </w:p>
    <w:p w14:paraId="5A176791" w14:textId="77777777" w:rsidR="001845C0" w:rsidRDefault="001845C0" w:rsidP="003D54BB">
      <w:pPr>
        <w:ind w:rightChars="83" w:right="166" w:firstLineChars="200" w:firstLine="400"/>
        <w:jc w:val="both"/>
        <w:rPr>
          <w:rFonts w:ascii="Arial Unicode MS" w:hAnsi="Arial Unicode MS"/>
          <w:color w:val="666699"/>
        </w:rPr>
      </w:pPr>
    </w:p>
    <w:p w14:paraId="4EED1BC3" w14:textId="77777777" w:rsidR="00107642" w:rsidRPr="00701345" w:rsidRDefault="00107642" w:rsidP="003D54BB">
      <w:pPr>
        <w:ind w:rightChars="83" w:right="166" w:firstLineChars="200" w:firstLine="400"/>
        <w:jc w:val="both"/>
        <w:rPr>
          <w:rFonts w:ascii="Arial Unicode MS" w:hAnsi="Arial Unicode MS"/>
          <w:color w:val="666699"/>
        </w:rPr>
      </w:pPr>
    </w:p>
    <w:p w14:paraId="4F4B5DAD" w14:textId="77777777" w:rsidR="0029531E" w:rsidRPr="00C1655B" w:rsidRDefault="0029531E" w:rsidP="0029531E">
      <w:pPr>
        <w:ind w:leftChars="50" w:left="100"/>
        <w:jc w:val="both"/>
        <w:rPr>
          <w:color w:val="808000"/>
          <w:szCs w:val="20"/>
        </w:rPr>
      </w:pPr>
      <w:bookmarkStart w:id="10" w:name="_Hlk35681201"/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hint="eastAsia"/>
            <w:sz w:val="18"/>
          </w:rPr>
          <w:t>回</w:t>
        </w:r>
        <w:r w:rsidRPr="00C1655B">
          <w:rPr>
            <w:rStyle w:val="a3"/>
            <w:rFonts w:hint="eastAsia"/>
            <w:sz w:val="18"/>
          </w:rPr>
          <w:t>首</w:t>
        </w:r>
        <w:r w:rsidRPr="00C1655B">
          <w:rPr>
            <w:rStyle w:val="a3"/>
            <w:rFonts w:hint="eastAsia"/>
            <w:sz w:val="18"/>
          </w:rPr>
          <w:t>頁</w:t>
        </w:r>
      </w:hyperlink>
      <w:r w:rsidRPr="00C02977">
        <w:rPr>
          <w:rStyle w:val="a3"/>
          <w:rFonts w:hint="eastAsia"/>
          <w:b/>
          <w:sz w:val="18"/>
          <w:u w:val="none"/>
        </w:rPr>
        <w:t>〉〉</w:t>
      </w:r>
    </w:p>
    <w:p w14:paraId="63BB904B" w14:textId="58533914" w:rsidR="001845C0" w:rsidRPr="0029531E" w:rsidRDefault="0029531E" w:rsidP="0029531E">
      <w:pPr>
        <w:ind w:leftChars="71" w:left="142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Pr="00B45054">
        <w:rPr>
          <w:rFonts w:hint="eastAsia"/>
          <w:color w:val="5F5F5F"/>
          <w:sz w:val="18"/>
          <w:szCs w:val="18"/>
        </w:rPr>
        <w:t>本檔法規資料來源為</w:t>
      </w:r>
      <w:r w:rsidRPr="00B45054">
        <w:rPr>
          <w:rFonts w:hint="eastAsia"/>
          <w:color w:val="5F5F5F"/>
          <w:sz w:val="18"/>
          <w:szCs w:val="18"/>
          <w:lang w:eastAsia="zh-HK"/>
        </w:rPr>
        <w:t>官方</w:t>
      </w:r>
      <w:r w:rsidRPr="00B45054">
        <w:rPr>
          <w:rFonts w:hint="eastAsia"/>
          <w:color w:val="5F5F5F"/>
          <w:sz w:val="18"/>
          <w:szCs w:val="18"/>
        </w:rPr>
        <w:t>資訊網，</w:t>
      </w:r>
      <w:r w:rsidRPr="00B45054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Pr="00B45054">
        <w:rPr>
          <w:rFonts w:hint="eastAsia"/>
          <w:color w:val="5F5F5F"/>
          <w:sz w:val="18"/>
          <w:szCs w:val="18"/>
        </w:rPr>
        <w:t>，如需引用請以正式檔為準。如有發現待更正部份及您所需本站未收編之法規</w:t>
      </w:r>
      <w:r w:rsidRPr="00B45054">
        <w:rPr>
          <w:rFonts w:hint="eastAsia"/>
          <w:color w:val="5F5F5F"/>
          <w:sz w:val="18"/>
          <w:szCs w:val="20"/>
        </w:rPr>
        <w:t>，</w:t>
      </w:r>
      <w:r w:rsidRPr="00B45054">
        <w:rPr>
          <w:color w:val="5F5F5F"/>
          <w:sz w:val="18"/>
          <w:szCs w:val="20"/>
        </w:rPr>
        <w:t>敬</w:t>
      </w:r>
      <w:r w:rsidRPr="00B4505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0" w:history="1">
        <w:r w:rsidRPr="00D2412B">
          <w:rPr>
            <w:rStyle w:val="a3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10"/>
    </w:p>
    <w:sectPr w:rsidR="001845C0" w:rsidRPr="0029531E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C609" w14:textId="77777777" w:rsidR="00E15D32" w:rsidRDefault="00E15D32">
      <w:r>
        <w:separator/>
      </w:r>
    </w:p>
  </w:endnote>
  <w:endnote w:type="continuationSeparator" w:id="0">
    <w:p w14:paraId="158590E2" w14:textId="77777777" w:rsidR="00E15D32" w:rsidRDefault="00E1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E801" w14:textId="77777777" w:rsidR="001845C0" w:rsidRDefault="001845C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DC48CE" w14:textId="77777777" w:rsidR="001845C0" w:rsidRDefault="001845C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F0D3" w14:textId="77777777" w:rsidR="001845C0" w:rsidRDefault="001845C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1F5A">
      <w:rPr>
        <w:rStyle w:val="a7"/>
        <w:noProof/>
      </w:rPr>
      <w:t>2</w:t>
    </w:r>
    <w:r>
      <w:rPr>
        <w:rStyle w:val="a7"/>
      </w:rPr>
      <w:fldChar w:fldCharType="end"/>
    </w:r>
  </w:p>
  <w:p w14:paraId="5F21C63C" w14:textId="06421644" w:rsidR="001845C0" w:rsidRPr="00FC7D96" w:rsidRDefault="00C439B7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1845C0" w:rsidRPr="00FC7D96">
      <w:rPr>
        <w:rFonts w:ascii="Arial Unicode MS" w:hAnsi="Arial Unicode MS" w:hint="eastAsia"/>
        <w:sz w:val="18"/>
      </w:rPr>
      <w:t>公務人員保障暨培訓委員會組織法</w:t>
    </w:r>
    <w:r>
      <w:rPr>
        <w:rFonts w:ascii="Arial Unicode MS" w:hAnsi="Arial Unicode MS" w:hint="eastAsia"/>
        <w:sz w:val="18"/>
      </w:rPr>
      <w:t>〉〉</w:t>
    </w:r>
    <w:r w:rsidR="001845C0" w:rsidRPr="00FC7D96">
      <w:rPr>
        <w:rFonts w:ascii="Arial Unicode MS" w:hAnsi="Arial Unicode MS" w:hint="eastAsia"/>
        <w:sz w:val="18"/>
      </w:rPr>
      <w:t>S-link</w:t>
    </w:r>
    <w:r w:rsidR="001845C0" w:rsidRPr="00FC7D96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EF51" w14:textId="77777777" w:rsidR="00E15D32" w:rsidRDefault="00E15D32">
      <w:r>
        <w:separator/>
      </w:r>
    </w:p>
  </w:footnote>
  <w:footnote w:type="continuationSeparator" w:id="0">
    <w:p w14:paraId="284ED6C6" w14:textId="77777777" w:rsidR="00E15D32" w:rsidRDefault="00E1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766F"/>
    <w:rsid w:val="0001685B"/>
    <w:rsid w:val="000E3F36"/>
    <w:rsid w:val="00105FB6"/>
    <w:rsid w:val="00107642"/>
    <w:rsid w:val="00110A9B"/>
    <w:rsid w:val="00162D7C"/>
    <w:rsid w:val="001845C0"/>
    <w:rsid w:val="001928ED"/>
    <w:rsid w:val="00216093"/>
    <w:rsid w:val="002340CC"/>
    <w:rsid w:val="00275AB2"/>
    <w:rsid w:val="0029531E"/>
    <w:rsid w:val="002B13EF"/>
    <w:rsid w:val="002F765B"/>
    <w:rsid w:val="0033732A"/>
    <w:rsid w:val="003905AC"/>
    <w:rsid w:val="003D54BB"/>
    <w:rsid w:val="00416DA4"/>
    <w:rsid w:val="00472F62"/>
    <w:rsid w:val="004A1667"/>
    <w:rsid w:val="004C1F5A"/>
    <w:rsid w:val="005D7760"/>
    <w:rsid w:val="00602E3C"/>
    <w:rsid w:val="006065B7"/>
    <w:rsid w:val="00701345"/>
    <w:rsid w:val="007306C8"/>
    <w:rsid w:val="007378D3"/>
    <w:rsid w:val="007765E0"/>
    <w:rsid w:val="007A3B52"/>
    <w:rsid w:val="00800191"/>
    <w:rsid w:val="008B5DDE"/>
    <w:rsid w:val="008D2585"/>
    <w:rsid w:val="008F6A2A"/>
    <w:rsid w:val="00911F66"/>
    <w:rsid w:val="00965B60"/>
    <w:rsid w:val="00982E5E"/>
    <w:rsid w:val="009A0C17"/>
    <w:rsid w:val="009B4C6B"/>
    <w:rsid w:val="00A06BCF"/>
    <w:rsid w:val="00A14EFD"/>
    <w:rsid w:val="00A91659"/>
    <w:rsid w:val="00AB50E1"/>
    <w:rsid w:val="00AD770D"/>
    <w:rsid w:val="00B45D94"/>
    <w:rsid w:val="00C439B7"/>
    <w:rsid w:val="00C67177"/>
    <w:rsid w:val="00CB5600"/>
    <w:rsid w:val="00CC01BF"/>
    <w:rsid w:val="00D0415E"/>
    <w:rsid w:val="00D20563"/>
    <w:rsid w:val="00D332D5"/>
    <w:rsid w:val="00D47929"/>
    <w:rsid w:val="00DA46A1"/>
    <w:rsid w:val="00DD74F6"/>
    <w:rsid w:val="00E15AF7"/>
    <w:rsid w:val="00E15D32"/>
    <w:rsid w:val="00E43E19"/>
    <w:rsid w:val="00EE766F"/>
    <w:rsid w:val="00F12BC4"/>
    <w:rsid w:val="00F51DB0"/>
    <w:rsid w:val="00F750C3"/>
    <w:rsid w:val="00F8520C"/>
    <w:rsid w:val="00FA62A9"/>
    <w:rsid w:val="00FC0BF0"/>
    <w:rsid w:val="00F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C78D0F"/>
  <w15:docId w15:val="{80DE3FD9-308F-444B-B7B5-F3B4E22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3D54B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FC7D9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3D54BB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FC7D96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8">
    <w:name w:val="Document Map"/>
    <w:basedOn w:val="a"/>
    <w:link w:val="a9"/>
    <w:rsid w:val="0001685B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1685B"/>
    <w:rPr>
      <w:rFonts w:ascii="新細明體" w:hAnsi="新細明體"/>
      <w:kern w:val="2"/>
      <w:szCs w:val="18"/>
    </w:rPr>
  </w:style>
  <w:style w:type="character" w:styleId="aa">
    <w:name w:val="Unresolved Mention"/>
    <w:basedOn w:val="a0"/>
    <w:uiPriority w:val="99"/>
    <w:semiHidden/>
    <w:unhideWhenUsed/>
    <w:rsid w:val="00C4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0844;&#21209;&#20154;&#21729;&#20445;&#38556;&#26280;&#22521;&#35347;&#22996;&#21729;&#26371;&#32068;&#32340;&#27861;.htm" TargetMode="External"/><Relationship Id="rId18" Type="http://schemas.openxmlformats.org/officeDocument/2006/relationships/hyperlink" Target="../law/&#20844;&#21209;&#20154;&#21729;&#20219;&#29992;&#27861;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law/&#32771;&#35430;&#38498;&#32068;&#32340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hyperlink" Target="https://www.6laws.net/comment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../law/&#22283;&#23478;&#25991;&#23448;&#23416;&#38498;&#32068;&#32340;&#27861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w.moj.gov.tw/LawClass/LawHistory.aspx?PCode=S0000013" TargetMode="External"/><Relationship Id="rId19" Type="http://schemas.openxmlformats.org/officeDocument/2006/relationships/hyperlink" Target="../law/&#22283;&#23478;&#25991;&#23448;&#22521;&#35347;&#25152;&#32068;&#32340;&#26781;&#2036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32771;&#35430;&#38498;&#32068;&#32340;&#27861;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5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Links>
    <vt:vector size="144" baseType="variant">
      <vt:variant>
        <vt:i4>2949124</vt:i4>
      </vt:variant>
      <vt:variant>
        <vt:i4>69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66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63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60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-1616562546</vt:i4>
      </vt:variant>
      <vt:variant>
        <vt:i4>54</vt:i4>
      </vt:variant>
      <vt:variant>
        <vt:i4>0</vt:i4>
      </vt:variant>
      <vt:variant>
        <vt:i4>5</vt:i4>
      </vt:variant>
      <vt:variant>
        <vt:lpwstr>國家文官培訓所組織條例.doc</vt:lpwstr>
      </vt:variant>
      <vt:variant>
        <vt:lpwstr/>
      </vt:variant>
      <vt:variant>
        <vt:i4>1936276989</vt:i4>
      </vt:variant>
      <vt:variant>
        <vt:i4>51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3211361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3211361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3539041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-1681496043</vt:i4>
      </vt:variant>
      <vt:variant>
        <vt:i4>39</vt:i4>
      </vt:variant>
      <vt:variant>
        <vt:i4>0</vt:i4>
      </vt:variant>
      <vt:variant>
        <vt:i4>5</vt:i4>
      </vt:variant>
      <vt:variant>
        <vt:lpwstr>考試院組織法.doc</vt:lpwstr>
      </vt:variant>
      <vt:variant>
        <vt:lpwstr>a6</vt:lpwstr>
      </vt:variant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-396789759</vt:i4>
      </vt:variant>
      <vt:variant>
        <vt:i4>21</vt:i4>
      </vt:variant>
      <vt:variant>
        <vt:i4>0</vt:i4>
      </vt:variant>
      <vt:variant>
        <vt:i4>5</vt:i4>
      </vt:variant>
      <vt:variant>
        <vt:lpwstr>國家文官學院組織法.doc</vt:lpwstr>
      </vt:variant>
      <vt:variant>
        <vt:lpwstr/>
      </vt:variant>
      <vt:variant>
        <vt:i4>-1681496043</vt:i4>
      </vt:variant>
      <vt:variant>
        <vt:i4>18</vt:i4>
      </vt:variant>
      <vt:variant>
        <vt:i4>0</vt:i4>
      </vt:variant>
      <vt:variant>
        <vt:i4>5</vt:i4>
      </vt:variant>
      <vt:variant>
        <vt:lpwstr>考試院組織法.doc</vt:lpwstr>
      </vt:variant>
      <vt:variant>
        <vt:lpwstr>a6</vt:lpwstr>
      </vt:variant>
      <vt:variant>
        <vt:i4>1468412539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_:::::民國九十一年一月三十日公布條文:::::</vt:lpwstr>
      </vt:variant>
      <vt:variant>
        <vt:i4>131075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a3b1</vt:lpwstr>
      </vt:variant>
      <vt:variant>
        <vt:i4>-2015495769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http://www.6law.idv.tw/6law/law/公務人員保障暨培訓委員會組織法.htm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公務人員保障暨培訓委員會組織法</dc:title>
  <dc:subject/>
  <dc:creator>S-link 電子六法-黃婉玲</dc:creator>
  <cp:keywords/>
  <dc:description/>
  <cp:lastModifiedBy>黃婉玲 S-link電子六法</cp:lastModifiedBy>
  <cp:revision>13</cp:revision>
  <dcterms:created xsi:type="dcterms:W3CDTF">2014-11-27T09:07:00Z</dcterms:created>
  <dcterms:modified xsi:type="dcterms:W3CDTF">2022-02-07T08:01:00Z</dcterms:modified>
</cp:coreProperties>
</file>