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103" w:rsidRDefault="00D51103" w:rsidP="00D7031D">
      <w:pPr>
        <w:adjustRightInd w:val="0"/>
        <w:snapToGrid w:val="0"/>
        <w:ind w:rightChars="8" w:right="16"/>
        <w:jc w:val="right"/>
        <w:rPr>
          <w:rFonts w:ascii="Arial Unicode MS" w:hAnsi="Arial Unicode MS"/>
        </w:rPr>
      </w:pPr>
      <w:hyperlink r:id="rId9" w:tgtFrame="_blank" w:history="1">
        <w:r w:rsidR="00906FBC">
          <w:rPr>
            <w:rFonts w:ascii="新細明體" w:hAnsi="新細明體"/>
            <w:noProof/>
            <w:color w:val="808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i1025" type="#_x0000_t75" alt="6lawr" style="width:39.8pt;height:36.55pt;visibility:visible">
              <v:imagedata r:id="rId10" o:title="6lawr"/>
            </v:shape>
          </w:pict>
        </w:r>
      </w:hyperlink>
    </w:p>
    <w:p w:rsidR="00D51103" w:rsidRDefault="00D51103" w:rsidP="00D7031D">
      <w:pPr>
        <w:tabs>
          <w:tab w:val="left" w:pos="9498"/>
        </w:tabs>
        <w:adjustRightInd w:val="0"/>
        <w:snapToGrid w:val="0"/>
        <w:ind w:left="4313" w:rightChars="8" w:right="16" w:hangingChars="2396" w:hanging="4313"/>
        <w:jc w:val="right"/>
        <w:rPr>
          <w:color w:val="7F7F7F"/>
          <w:sz w:val="18"/>
          <w:szCs w:val="20"/>
        </w:rPr>
      </w:pPr>
      <w:bookmarkStart w:id="0" w:name="top"/>
      <w:bookmarkEnd w:id="0"/>
      <w:r>
        <w:rPr>
          <w:rFonts w:hint="eastAsia"/>
          <w:color w:val="5F5F5F"/>
          <w:sz w:val="18"/>
          <w:szCs w:val="20"/>
          <w:lang w:val="zh-TW"/>
        </w:rPr>
        <w:t>【</w:t>
      </w:r>
      <w:hyperlink r:id="rId11" w:tgtFrame="_blank" w:history="1">
        <w:r w:rsidRPr="00D51103">
          <w:rPr>
            <w:rStyle w:val="a3"/>
            <w:color w:val="5F5F5F"/>
            <w:sz w:val="18"/>
            <w:szCs w:val="20"/>
          </w:rPr>
          <w:t>更新</w:t>
        </w:r>
      </w:hyperlink>
      <w:r>
        <w:rPr>
          <w:rFonts w:hint="eastAsia"/>
          <w:color w:val="7F7F7F"/>
          <w:sz w:val="18"/>
          <w:szCs w:val="20"/>
          <w:lang w:val="zh-TW"/>
        </w:rPr>
        <w:t>】</w:t>
      </w:r>
      <w:r w:rsidR="00286796">
        <w:rPr>
          <w:rFonts w:ascii="Arial Unicode MS" w:hAnsi="Arial Unicode MS"/>
          <w:color w:val="5F5F5F"/>
          <w:sz w:val="18"/>
          <w:szCs w:val="20"/>
        </w:rPr>
        <w:t>2015/12/16</w:t>
      </w:r>
      <w:r>
        <w:rPr>
          <w:rFonts w:hint="eastAsia"/>
          <w:color w:val="7F7F7F"/>
          <w:sz w:val="18"/>
          <w:szCs w:val="20"/>
          <w:lang w:val="zh-TW"/>
        </w:rPr>
        <w:t>【</w:t>
      </w:r>
      <w:hyperlink r:id="rId12" w:history="1">
        <w:r w:rsidRPr="00286796">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3" w:tgtFrame="_blank" w:history="1">
        <w:r>
          <w:rPr>
            <w:rStyle w:val="a3"/>
            <w:color w:val="7F7F7F"/>
            <w:sz w:val="18"/>
            <w:szCs w:val="20"/>
          </w:rPr>
          <w:t>黃婉玲</w:t>
        </w:r>
      </w:hyperlink>
    </w:p>
    <w:p w:rsidR="00D51103" w:rsidRDefault="00CC1A87" w:rsidP="00D51103">
      <w:pPr>
        <w:adjustRightInd w:val="0"/>
        <w:snapToGrid w:val="0"/>
        <w:jc w:val="right"/>
        <w:rPr>
          <w:rFonts w:ascii="Arial Unicode MS" w:hAnsi="Arial Unicode MS"/>
        </w:rPr>
      </w:pPr>
      <w:r>
        <w:rPr>
          <w:rFonts w:hint="eastAsia"/>
          <w:color w:val="808000"/>
          <w:sz w:val="18"/>
          <w:szCs w:val="20"/>
        </w:rPr>
        <w:t>（建議使用工具列</w:t>
      </w:r>
      <w:r>
        <w:rPr>
          <w:rFonts w:hint="eastAsia"/>
          <w:color w:val="808000"/>
          <w:sz w:val="18"/>
          <w:szCs w:val="20"/>
        </w:rPr>
        <w:t>--&gt;</w:t>
      </w:r>
      <w:r>
        <w:rPr>
          <w:rFonts w:hint="eastAsia"/>
          <w:color w:val="808000"/>
          <w:sz w:val="18"/>
          <w:szCs w:val="20"/>
        </w:rPr>
        <w:t>檢視</w:t>
      </w:r>
      <w:r>
        <w:rPr>
          <w:rFonts w:hint="eastAsia"/>
          <w:color w:val="808000"/>
          <w:sz w:val="18"/>
          <w:szCs w:val="20"/>
        </w:rPr>
        <w:t>--&gt;</w:t>
      </w:r>
      <w:r>
        <w:rPr>
          <w:rFonts w:hint="eastAsia"/>
          <w:color w:val="808000"/>
          <w:sz w:val="18"/>
          <w:szCs w:val="20"/>
        </w:rPr>
        <w:t>文件引導模式</w:t>
      </w:r>
      <w:r>
        <w:rPr>
          <w:rFonts w:hint="eastAsia"/>
          <w:color w:val="808000"/>
          <w:sz w:val="18"/>
          <w:szCs w:val="20"/>
        </w:rPr>
        <w:t>/</w:t>
      </w:r>
      <w:hyperlink r:id="rId14" w:history="1">
        <w:r w:rsidRPr="00286796">
          <w:rPr>
            <w:rStyle w:val="a3"/>
            <w:rFonts w:ascii="Times New Roman" w:hAnsi="Times New Roman" w:hint="eastAsia"/>
            <w:sz w:val="18"/>
            <w:szCs w:val="20"/>
            <w:u w:val="none"/>
          </w:rPr>
          <w:t>功能</w:t>
        </w:r>
        <w:r w:rsidRPr="00286796">
          <w:rPr>
            <w:rStyle w:val="a3"/>
            <w:rFonts w:ascii="Times New Roman" w:hAnsi="Times New Roman" w:hint="eastAsia"/>
            <w:sz w:val="18"/>
            <w:szCs w:val="20"/>
            <w:u w:val="none"/>
          </w:rPr>
          <w:t>窗</w:t>
        </w:r>
        <w:r w:rsidRPr="00286796">
          <w:rPr>
            <w:rStyle w:val="a3"/>
            <w:rFonts w:ascii="Times New Roman" w:hAnsi="Times New Roman" w:hint="eastAsia"/>
            <w:sz w:val="18"/>
            <w:szCs w:val="20"/>
            <w:u w:val="none"/>
          </w:rPr>
          <w:t>格</w:t>
        </w:r>
      </w:hyperlink>
      <w:r>
        <w:rPr>
          <w:rFonts w:hint="eastAsia"/>
          <w:color w:val="808000"/>
          <w:sz w:val="18"/>
          <w:szCs w:val="20"/>
        </w:rPr>
        <w:t>）</w:t>
      </w:r>
    </w:p>
    <w:tbl>
      <w:tblPr>
        <w:tblW w:w="5136" w:type="pct"/>
        <w:tblCellSpacing w:w="0" w:type="dxa"/>
        <w:tblInd w:w="15" w:type="dxa"/>
        <w:tblCellMar>
          <w:left w:w="0" w:type="dxa"/>
          <w:right w:w="0" w:type="dxa"/>
        </w:tblCellMar>
        <w:tblLook w:val="0000" w:firstRow="0" w:lastRow="0" w:firstColumn="0" w:lastColumn="0" w:noHBand="0" w:noVBand="0"/>
      </w:tblPr>
      <w:tblGrid>
        <w:gridCol w:w="978"/>
        <w:gridCol w:w="5528"/>
        <w:gridCol w:w="3685"/>
      </w:tblGrid>
      <w:tr w:rsidR="00A6011A" w:rsidRPr="005A5315" w:rsidTr="00286796">
        <w:trPr>
          <w:cantSplit/>
          <w:trHeight w:val="750"/>
          <w:tblCellSpacing w:w="0" w:type="dxa"/>
        </w:trPr>
        <w:tc>
          <w:tcPr>
            <w:tcW w:w="480" w:type="pct"/>
            <w:tcBorders>
              <w:top w:val="nil"/>
              <w:left w:val="nil"/>
              <w:bottom w:val="nil"/>
              <w:right w:val="nil"/>
            </w:tcBorders>
            <w:shd w:val="clear" w:color="auto" w:fill="CC3300"/>
            <w:vAlign w:val="center"/>
          </w:tcPr>
          <w:p w:rsidR="00A6011A" w:rsidRPr="00090E5B" w:rsidRDefault="003E5CC4" w:rsidP="00D7031D">
            <w:pPr>
              <w:ind w:leftChars="-6" w:left="-12"/>
              <w:jc w:val="center"/>
              <w:rPr>
                <w:rFonts w:ascii="Arial Unicode MS" w:hAnsi="Arial Unicode MS"/>
                <w:b/>
                <w:bCs/>
                <w:color w:val="FFFFFF"/>
                <w:sz w:val="18"/>
              </w:rPr>
            </w:pPr>
            <w:r>
              <w:rPr>
                <w:rFonts w:ascii="新細明體" w:hAnsi="新細明體" w:hint="eastAsia"/>
                <w:b/>
                <w:bCs/>
                <w:color w:val="FFFFFF"/>
              </w:rPr>
              <w:t>法規名稱</w:t>
            </w:r>
          </w:p>
        </w:tc>
        <w:tc>
          <w:tcPr>
            <w:tcW w:w="2712" w:type="pct"/>
            <w:tcBorders>
              <w:top w:val="nil"/>
              <w:left w:val="nil"/>
              <w:bottom w:val="nil"/>
              <w:right w:val="nil"/>
            </w:tcBorders>
            <w:shd w:val="clear" w:color="auto" w:fill="F3F3F3"/>
            <w:vAlign w:val="center"/>
          </w:tcPr>
          <w:p w:rsidR="00A6011A" w:rsidRPr="00286796" w:rsidRDefault="00906FBC" w:rsidP="009D6A87">
            <w:pPr>
              <w:jc w:val="center"/>
              <w:rPr>
                <w:rFonts w:eastAsia="標楷體"/>
                <w:shadow/>
                <w:color w:val="993366"/>
                <w:sz w:val="28"/>
                <w:szCs w:val="28"/>
              </w:rPr>
            </w:pPr>
            <w:r w:rsidRPr="00DE152C">
              <w:rPr>
                <w:rFonts w:eastAsia="標楷體" w:hint="eastAsia"/>
                <w:shadow/>
                <w:color w:val="993366"/>
                <w:sz w:val="28"/>
                <w:szCs w:val="28"/>
              </w:rPr>
              <w:t>廢</w:t>
            </w:r>
            <w:r w:rsidRPr="00DE152C">
              <w:rPr>
                <w:rFonts w:eastAsia="標楷體" w:hint="eastAsia"/>
                <w:shadow/>
                <w:color w:val="993366"/>
                <w:sz w:val="28"/>
                <w:szCs w:val="28"/>
              </w:rPr>
              <w:t>:</w:t>
            </w:r>
            <w:r w:rsidR="009D6A87" w:rsidRPr="00286796">
              <w:rPr>
                <w:rFonts w:eastAsia="標楷體" w:hint="eastAsia"/>
                <w:shadow/>
                <w:color w:val="993366"/>
                <w:sz w:val="28"/>
                <w:szCs w:val="28"/>
              </w:rPr>
              <w:t>內政部警政署國道公路警察局組織條例</w:t>
            </w:r>
          </w:p>
        </w:tc>
        <w:tc>
          <w:tcPr>
            <w:tcW w:w="1808" w:type="pct"/>
            <w:tcBorders>
              <w:top w:val="nil"/>
              <w:left w:val="nil"/>
              <w:bottom w:val="nil"/>
              <w:right w:val="nil"/>
            </w:tcBorders>
            <w:shd w:val="clear" w:color="auto" w:fill="F3F3F3"/>
            <w:vAlign w:val="center"/>
          </w:tcPr>
          <w:p w:rsidR="00A6011A" w:rsidRPr="00286796" w:rsidRDefault="00D7031D" w:rsidP="00D7031D">
            <w:pPr>
              <w:adjustRightInd w:val="0"/>
              <w:snapToGrid w:val="0"/>
              <w:ind w:leftChars="-5" w:left="-10" w:rightChars="-16" w:right="-32"/>
              <w:rPr>
                <w:rFonts w:ascii="Arial Unicode MS" w:hAnsi="Arial Unicode MS"/>
                <w:color w:val="993366"/>
              </w:rPr>
            </w:pPr>
            <w:r w:rsidRPr="0023184B">
              <w:rPr>
                <w:rFonts w:ascii="Arial Unicode MS" w:hAnsi="Arial Unicode MS"/>
                <w:color w:val="993366"/>
              </w:rPr>
              <w:t>【</w:t>
            </w:r>
            <w:r w:rsidRPr="0023184B">
              <w:rPr>
                <w:rFonts w:ascii="Arial Unicode MS" w:hAnsi="Arial Unicode MS" w:hint="eastAsia"/>
                <w:color w:val="993366"/>
              </w:rPr>
              <w:t>公布日期</w:t>
            </w:r>
            <w:r w:rsidRPr="0023184B">
              <w:rPr>
                <w:rFonts w:ascii="Arial Unicode MS" w:hAnsi="Arial Unicode MS"/>
                <w:color w:val="993366"/>
              </w:rPr>
              <w:t>】</w:t>
            </w:r>
            <w:r w:rsidRPr="0023184B">
              <w:rPr>
                <w:rFonts w:ascii="Arial Unicode MS" w:hAnsi="Arial Unicode MS" w:hint="eastAsia"/>
                <w:color w:val="993366"/>
              </w:rPr>
              <w:t>民國</w:t>
            </w:r>
            <w:r w:rsidRPr="0023184B">
              <w:rPr>
                <w:rFonts w:ascii="Arial Unicode MS" w:hAnsi="Arial Unicode MS" w:hint="eastAsia"/>
                <w:color w:val="993366"/>
              </w:rPr>
              <w:t>104</w:t>
            </w:r>
            <w:r w:rsidRPr="0023184B">
              <w:rPr>
                <w:rFonts w:ascii="Arial Unicode MS" w:hAnsi="Arial Unicode MS"/>
                <w:color w:val="993366"/>
              </w:rPr>
              <w:t>年</w:t>
            </w:r>
            <w:r w:rsidRPr="0023184B">
              <w:rPr>
                <w:rFonts w:ascii="Arial Unicode MS" w:hAnsi="Arial Unicode MS" w:hint="eastAsia"/>
                <w:color w:val="993366"/>
              </w:rPr>
              <w:t>12</w:t>
            </w:r>
            <w:r w:rsidRPr="0023184B">
              <w:rPr>
                <w:rFonts w:ascii="Arial Unicode MS" w:hAnsi="Arial Unicode MS"/>
                <w:color w:val="993366"/>
              </w:rPr>
              <w:t>月</w:t>
            </w:r>
            <w:r w:rsidRPr="0023184B">
              <w:rPr>
                <w:rFonts w:ascii="Arial Unicode MS" w:hAnsi="Arial Unicode MS" w:hint="eastAsia"/>
                <w:color w:val="993366"/>
              </w:rPr>
              <w:t>16</w:t>
            </w:r>
            <w:r w:rsidRPr="0023184B">
              <w:rPr>
                <w:rFonts w:ascii="Arial Unicode MS" w:hAnsi="Arial Unicode MS"/>
                <w:color w:val="993366"/>
              </w:rPr>
              <w:t>日</w:t>
            </w:r>
          </w:p>
        </w:tc>
      </w:tr>
    </w:tbl>
    <w:p w:rsidR="00FC5363" w:rsidRPr="005A5315" w:rsidRDefault="00CC1A87" w:rsidP="00D7031D">
      <w:pPr>
        <w:ind w:rightChars="8" w:right="16"/>
        <w:jc w:val="center"/>
        <w:rPr>
          <w:rFonts w:ascii="Arial Unicode MS" w:hAnsi="Arial Unicode MS"/>
          <w:color w:val="808080"/>
          <w:u w:val="single"/>
        </w:rPr>
      </w:pPr>
      <w:r w:rsidRPr="007E576E">
        <w:rPr>
          <w:rFonts w:ascii="Arial Unicode MS" w:hAnsi="Arial Unicode MS" w:hint="eastAsia"/>
          <w:color w:val="FFFFFF"/>
          <w:sz w:val="18"/>
        </w:rPr>
        <w:t>‧</w:t>
      </w:r>
      <w:hyperlink r:id="rId15" w:anchor="內政部警政署國道公路警察局組織條例" w:history="1">
        <w:r w:rsidR="00D7031D">
          <w:rPr>
            <w:rStyle w:val="a3"/>
            <w:rFonts w:ascii="Arial Unicode MS" w:hAnsi="Arial Unicode MS" w:hint="eastAsia"/>
            <w:sz w:val="18"/>
          </w:rPr>
          <w:t>S-link</w:t>
        </w:r>
        <w:r w:rsidR="00D7031D">
          <w:rPr>
            <w:rStyle w:val="a3"/>
            <w:rFonts w:ascii="Arial Unicode MS" w:hAnsi="Arial Unicode MS" w:hint="eastAsia"/>
            <w:sz w:val="18"/>
          </w:rPr>
          <w:t>總</w:t>
        </w:r>
        <w:r w:rsidR="00D7031D">
          <w:rPr>
            <w:rStyle w:val="a3"/>
            <w:rFonts w:ascii="Arial Unicode MS" w:hAnsi="Arial Unicode MS" w:hint="eastAsia"/>
            <w:sz w:val="18"/>
          </w:rPr>
          <w:t>索</w:t>
        </w:r>
        <w:r w:rsidR="00D7031D">
          <w:rPr>
            <w:rStyle w:val="a3"/>
            <w:rFonts w:ascii="Arial Unicode MS" w:hAnsi="Arial Unicode MS" w:hint="eastAsia"/>
            <w:sz w:val="18"/>
          </w:rPr>
          <w:t>引</w:t>
        </w:r>
      </w:hyperlink>
      <w:r w:rsidRPr="0094524D">
        <w:rPr>
          <w:rFonts w:ascii="Arial Unicode MS" w:hAnsi="Arial Unicode MS" w:hint="eastAsia"/>
          <w:b/>
          <w:color w:val="5F5F5F"/>
          <w:sz w:val="18"/>
        </w:rPr>
        <w:t>&gt;&gt;</w:t>
      </w:r>
      <w:hyperlink r:id="rId16" w:tgtFrame="_blank" w:history="1">
        <w:r w:rsidRPr="007E576E">
          <w:rPr>
            <w:rStyle w:val="a3"/>
            <w:rFonts w:hint="eastAsia"/>
            <w:sz w:val="18"/>
          </w:rPr>
          <w:t>線上網頁版</w:t>
        </w:r>
      </w:hyperlink>
      <w:r w:rsidRPr="0094524D">
        <w:rPr>
          <w:rFonts w:ascii="Arial Unicode MS" w:hAnsi="Arial Unicode MS" w:hint="eastAsia"/>
          <w:b/>
          <w:color w:val="5F5F5F"/>
          <w:sz w:val="18"/>
        </w:rPr>
        <w:t>&gt;&gt;</w:t>
      </w:r>
    </w:p>
    <w:p w:rsidR="00A6011A" w:rsidRPr="001F74E6" w:rsidRDefault="00A6011A" w:rsidP="00E13660">
      <w:pPr>
        <w:pStyle w:val="1"/>
        <w:snapToGrid w:val="0"/>
        <w:spacing w:before="100" w:beforeAutospacing="1" w:after="100" w:afterAutospacing="1"/>
        <w:textAlignment w:val="auto"/>
        <w:rPr>
          <w:color w:val="auto"/>
        </w:rPr>
      </w:pPr>
      <w:r w:rsidRPr="001F74E6">
        <w:rPr>
          <w:color w:val="auto"/>
        </w:rPr>
        <w:t>【</w:t>
      </w:r>
      <w:r w:rsidRPr="001F74E6">
        <w:rPr>
          <w:rFonts w:hint="eastAsia"/>
          <w:color w:val="auto"/>
        </w:rPr>
        <w:t>法規沿革</w:t>
      </w:r>
      <w:r w:rsidRPr="001F74E6">
        <w:rPr>
          <w:color w:val="auto"/>
        </w:rPr>
        <w:t>】</w:t>
      </w:r>
    </w:p>
    <w:p w:rsidR="009D6A87" w:rsidRPr="00CD4093" w:rsidRDefault="009D6A87" w:rsidP="00CD4093">
      <w:pPr>
        <w:ind w:left="142"/>
        <w:jc w:val="both"/>
        <w:rPr>
          <w:rFonts w:ascii="Arial Unicode MS" w:hAnsi="Arial Unicode MS"/>
          <w:color w:val="666699"/>
          <w:sz w:val="18"/>
        </w:rPr>
      </w:pPr>
      <w:r w:rsidRPr="00CD4093">
        <w:rPr>
          <w:rFonts w:ascii="Arial Unicode MS" w:hAnsi="Arial Unicode MS" w:hint="eastAsia"/>
          <w:b/>
          <w:color w:val="666699"/>
          <w:sz w:val="18"/>
        </w:rPr>
        <w:t>1</w:t>
      </w:r>
      <w:r w:rsidR="00D51103">
        <w:rPr>
          <w:rFonts w:ascii="Arial Unicode MS" w:hAnsi="Arial Unicode MS" w:hint="eastAsia"/>
          <w:b/>
          <w:color w:val="666699"/>
          <w:sz w:val="18"/>
        </w:rPr>
        <w:t>‧</w:t>
      </w:r>
      <w:r w:rsidRPr="00CD4093">
        <w:rPr>
          <w:rFonts w:ascii="Arial Unicode MS" w:hAnsi="Arial Unicode MS" w:hint="eastAsia"/>
          <w:color w:val="666699"/>
          <w:sz w:val="18"/>
        </w:rPr>
        <w:t>中華民國八十二年二月五日總統（</w:t>
      </w:r>
      <w:r w:rsidRPr="00CD4093">
        <w:rPr>
          <w:rFonts w:ascii="Arial Unicode MS" w:hAnsi="Arial Unicode MS" w:hint="eastAsia"/>
          <w:color w:val="666699"/>
          <w:sz w:val="18"/>
        </w:rPr>
        <w:t>82</w:t>
      </w:r>
      <w:r w:rsidRPr="00CD4093">
        <w:rPr>
          <w:rFonts w:ascii="Arial Unicode MS" w:hAnsi="Arial Unicode MS" w:hint="eastAsia"/>
          <w:color w:val="666699"/>
          <w:sz w:val="18"/>
        </w:rPr>
        <w:t>）華總（一）義字第</w:t>
      </w:r>
      <w:r w:rsidRPr="00CD4093">
        <w:rPr>
          <w:rFonts w:ascii="Arial Unicode MS" w:hAnsi="Arial Unicode MS" w:hint="eastAsia"/>
          <w:color w:val="666699"/>
          <w:sz w:val="18"/>
        </w:rPr>
        <w:t>0474</w:t>
      </w:r>
      <w:r w:rsidRPr="00CD4093">
        <w:rPr>
          <w:rFonts w:ascii="Arial Unicode MS" w:hAnsi="Arial Unicode MS" w:hint="eastAsia"/>
          <w:color w:val="666699"/>
          <w:sz w:val="18"/>
        </w:rPr>
        <w:t>號令制定公布全文</w:t>
      </w:r>
      <w:r w:rsidRPr="00CD4093">
        <w:rPr>
          <w:rFonts w:ascii="Arial Unicode MS" w:hAnsi="Arial Unicode MS" w:hint="eastAsia"/>
          <w:color w:val="666699"/>
          <w:sz w:val="18"/>
        </w:rPr>
        <w:t>11</w:t>
      </w:r>
      <w:r w:rsidRPr="00CD4093">
        <w:rPr>
          <w:rFonts w:ascii="Arial Unicode MS" w:hAnsi="Arial Unicode MS" w:hint="eastAsia"/>
          <w:color w:val="666699"/>
          <w:sz w:val="18"/>
        </w:rPr>
        <w:t>條</w:t>
      </w:r>
    </w:p>
    <w:p w:rsidR="00CC1A87" w:rsidRDefault="009D6A87" w:rsidP="009D6A87">
      <w:pPr>
        <w:ind w:left="142"/>
        <w:jc w:val="both"/>
        <w:rPr>
          <w:rFonts w:ascii="Arial Unicode MS" w:hAnsi="Arial Unicode MS"/>
          <w:color w:val="666699"/>
          <w:sz w:val="18"/>
        </w:rPr>
      </w:pPr>
      <w:r w:rsidRPr="009D6A87">
        <w:rPr>
          <w:rFonts w:ascii="Arial Unicode MS" w:hAnsi="Arial Unicode MS" w:hint="eastAsia"/>
          <w:b/>
          <w:color w:val="666699"/>
          <w:sz w:val="18"/>
        </w:rPr>
        <w:t>2</w:t>
      </w:r>
      <w:r w:rsidR="00D51103">
        <w:rPr>
          <w:rFonts w:ascii="Arial Unicode MS" w:hAnsi="Arial Unicode MS" w:hint="eastAsia"/>
          <w:b/>
          <w:color w:val="666699"/>
          <w:sz w:val="18"/>
        </w:rPr>
        <w:t>‧</w:t>
      </w:r>
      <w:r w:rsidRPr="009D6A87">
        <w:rPr>
          <w:rFonts w:ascii="Arial Unicode MS" w:hAnsi="Arial Unicode MS" w:hint="eastAsia"/>
          <w:color w:val="666699"/>
          <w:sz w:val="18"/>
        </w:rPr>
        <w:t>中華民國九十年十一月二十一日總統（</w:t>
      </w:r>
      <w:r w:rsidRPr="009D6A87">
        <w:rPr>
          <w:rFonts w:ascii="Arial Unicode MS" w:hAnsi="Arial Unicode MS" w:hint="eastAsia"/>
          <w:color w:val="666699"/>
          <w:sz w:val="18"/>
        </w:rPr>
        <w:t>90</w:t>
      </w:r>
      <w:r w:rsidRPr="009D6A87">
        <w:rPr>
          <w:rFonts w:ascii="Arial Unicode MS" w:hAnsi="Arial Unicode MS" w:hint="eastAsia"/>
          <w:color w:val="666699"/>
          <w:sz w:val="18"/>
        </w:rPr>
        <w:t>）華總一義字第</w:t>
      </w:r>
      <w:r w:rsidRPr="009D6A87">
        <w:rPr>
          <w:rFonts w:ascii="Arial Unicode MS" w:hAnsi="Arial Unicode MS" w:hint="eastAsia"/>
          <w:color w:val="666699"/>
          <w:sz w:val="18"/>
        </w:rPr>
        <w:t>9000224570</w:t>
      </w:r>
      <w:r w:rsidRPr="009D6A87">
        <w:rPr>
          <w:rFonts w:ascii="Arial Unicode MS" w:hAnsi="Arial Unicode MS" w:hint="eastAsia"/>
          <w:color w:val="666699"/>
          <w:sz w:val="18"/>
        </w:rPr>
        <w:t>號令修正公布全文</w:t>
      </w:r>
      <w:r w:rsidRPr="009D6A87">
        <w:rPr>
          <w:rFonts w:ascii="Arial Unicode MS" w:hAnsi="Arial Unicode MS" w:hint="eastAsia"/>
          <w:color w:val="666699"/>
          <w:sz w:val="18"/>
        </w:rPr>
        <w:t>11</w:t>
      </w:r>
      <w:r w:rsidRPr="009D6A87">
        <w:rPr>
          <w:rFonts w:ascii="Arial Unicode MS" w:hAnsi="Arial Unicode MS" w:hint="eastAsia"/>
          <w:color w:val="666699"/>
          <w:sz w:val="18"/>
        </w:rPr>
        <w:t>條</w:t>
      </w:r>
    </w:p>
    <w:p w:rsidR="009D6A87" w:rsidRDefault="005E53AF" w:rsidP="009D6A87">
      <w:pPr>
        <w:ind w:left="142"/>
        <w:jc w:val="both"/>
        <w:rPr>
          <w:rFonts w:ascii="Arial Unicode MS" w:hAnsi="Arial Unicode MS" w:hint="eastAsia"/>
          <w:color w:val="666699"/>
          <w:sz w:val="18"/>
        </w:rPr>
      </w:pPr>
      <w:r w:rsidRPr="0021442D">
        <w:rPr>
          <w:rFonts w:ascii="Arial Unicode MS" w:hAnsi="Arial Unicode MS" w:hint="eastAsia"/>
          <w:color w:val="17365D"/>
        </w:rPr>
        <w:t xml:space="preserve">　</w:t>
      </w:r>
      <w:r w:rsidR="009D6A87" w:rsidRPr="009D6A87">
        <w:rPr>
          <w:rFonts w:ascii="Arial Unicode MS" w:hAnsi="Arial Unicode MS" w:hint="eastAsia"/>
          <w:color w:val="666699"/>
          <w:sz w:val="18"/>
        </w:rPr>
        <w:t>中華民九十年十二月二十四日行政院台九十內字第</w:t>
      </w:r>
      <w:r w:rsidR="009D6A87" w:rsidRPr="009D6A87">
        <w:rPr>
          <w:rFonts w:ascii="Arial Unicode MS" w:hAnsi="Arial Unicode MS" w:hint="eastAsia"/>
          <w:color w:val="666699"/>
          <w:sz w:val="18"/>
        </w:rPr>
        <w:t>074686</w:t>
      </w:r>
      <w:r w:rsidR="009D6A87" w:rsidRPr="009D6A87">
        <w:rPr>
          <w:rFonts w:ascii="Arial Unicode MS" w:hAnsi="Arial Unicode MS" w:hint="eastAsia"/>
          <w:color w:val="666699"/>
          <w:sz w:val="18"/>
        </w:rPr>
        <w:t>號令發布定自九十年十二月十六日施行</w:t>
      </w:r>
    </w:p>
    <w:p w:rsidR="00286796" w:rsidRPr="009D6A87" w:rsidRDefault="00286796" w:rsidP="009D6A87">
      <w:pPr>
        <w:ind w:left="142"/>
        <w:jc w:val="both"/>
        <w:rPr>
          <w:rFonts w:ascii="Arial Unicode MS" w:hAnsi="Arial Unicode MS"/>
          <w:color w:val="666699"/>
          <w:sz w:val="18"/>
        </w:rPr>
      </w:pPr>
      <w:r w:rsidRPr="00286796">
        <w:rPr>
          <w:rFonts w:ascii="Arial Unicode MS" w:hAnsi="Arial Unicode MS" w:hint="eastAsia"/>
          <w:b/>
          <w:color w:val="666699"/>
          <w:sz w:val="18"/>
        </w:rPr>
        <w:t>3</w:t>
      </w:r>
      <w:r w:rsidRPr="00286796">
        <w:rPr>
          <w:rFonts w:ascii="Arial Unicode MS" w:hAnsi="Arial Unicode MS" w:hint="eastAsia"/>
          <w:color w:val="666699"/>
          <w:sz w:val="18"/>
        </w:rPr>
        <w:t>‧中華民國一百零四年十二月十六日總統華總一義字第</w:t>
      </w:r>
      <w:r w:rsidRPr="00286796">
        <w:rPr>
          <w:rFonts w:ascii="Arial Unicode MS" w:hAnsi="Arial Unicode MS" w:hint="eastAsia"/>
          <w:color w:val="666699"/>
          <w:sz w:val="18"/>
        </w:rPr>
        <w:t>10400146811</w:t>
      </w:r>
      <w:r w:rsidRPr="00286796">
        <w:rPr>
          <w:rFonts w:ascii="Arial Unicode MS" w:hAnsi="Arial Unicode MS" w:hint="eastAsia"/>
          <w:color w:val="666699"/>
          <w:sz w:val="18"/>
        </w:rPr>
        <w:t>號令公布廢止</w:t>
      </w:r>
      <w:bookmarkStart w:id="1" w:name="_GoBack"/>
      <w:bookmarkEnd w:id="1"/>
    </w:p>
    <w:p w:rsidR="003643E8" w:rsidRDefault="003643E8" w:rsidP="001F74E6"/>
    <w:p w:rsidR="006E50AA" w:rsidRPr="001F74E6" w:rsidRDefault="006E50AA" w:rsidP="00E13660">
      <w:pPr>
        <w:pStyle w:val="1"/>
        <w:snapToGrid w:val="0"/>
        <w:spacing w:before="100" w:beforeAutospacing="1" w:after="100" w:afterAutospacing="1"/>
        <w:textAlignment w:val="auto"/>
        <w:rPr>
          <w:color w:val="auto"/>
        </w:rPr>
      </w:pPr>
      <w:r w:rsidRPr="001F74E6">
        <w:rPr>
          <w:color w:val="auto"/>
        </w:rPr>
        <w:t>【</w:t>
      </w:r>
      <w:r w:rsidRPr="001F74E6">
        <w:rPr>
          <w:rFonts w:hint="eastAsia"/>
          <w:color w:val="auto"/>
        </w:rPr>
        <w:t>法規內容</w:t>
      </w:r>
      <w:r w:rsidRPr="001F74E6">
        <w:rPr>
          <w:color w:val="auto"/>
        </w:rPr>
        <w:t>】</w:t>
      </w:r>
    </w:p>
    <w:p w:rsidR="009D6A87" w:rsidRPr="001F74E6" w:rsidRDefault="00CC1A87" w:rsidP="001F74E6">
      <w:pPr>
        <w:pStyle w:val="2"/>
      </w:pPr>
      <w:r w:rsidRPr="001F74E6">
        <w:rPr>
          <w:rFonts w:hint="eastAsia"/>
        </w:rPr>
        <w:t>第</w:t>
      </w:r>
      <w:r w:rsidRPr="001F74E6">
        <w:rPr>
          <w:rFonts w:hint="eastAsia"/>
        </w:rPr>
        <w:t>1</w:t>
      </w:r>
      <w:r w:rsidRPr="001F74E6">
        <w:rPr>
          <w:rFonts w:hint="eastAsia"/>
        </w:rPr>
        <w:t>條</w:t>
      </w:r>
      <w:r w:rsidR="00D11630" w:rsidRPr="001F74E6">
        <w:rPr>
          <w:rFonts w:hint="eastAsia"/>
        </w:rPr>
        <w:t>（</w:t>
      </w:r>
      <w:r w:rsidR="009D6A87" w:rsidRPr="001F74E6">
        <w:rPr>
          <w:rFonts w:hint="eastAsia"/>
        </w:rPr>
        <w:t>立法依據</w:t>
      </w:r>
      <w:r w:rsidR="00D11630" w:rsidRPr="001F74E6">
        <w:rPr>
          <w:rFonts w:hint="eastAsia"/>
        </w:rPr>
        <w:t>）</w:t>
      </w:r>
    </w:p>
    <w:p w:rsidR="009D6A87" w:rsidRPr="0021442D" w:rsidRDefault="009D6A87" w:rsidP="009D6A87">
      <w:pPr>
        <w:ind w:left="142"/>
        <w:jc w:val="both"/>
        <w:rPr>
          <w:rFonts w:ascii="Arial Unicode MS" w:hAnsi="Arial Unicode MS"/>
          <w:color w:val="17365D"/>
        </w:rPr>
      </w:pPr>
      <w:r w:rsidRPr="0021442D">
        <w:rPr>
          <w:rFonts w:ascii="Arial Unicode MS" w:hAnsi="Arial Unicode MS" w:hint="eastAsia"/>
          <w:color w:val="17365D"/>
        </w:rPr>
        <w:t xml:space="preserve">　　本條例依內政部警政署組織條</w:t>
      </w:r>
      <w:r w:rsidR="00FD6883" w:rsidRPr="0021442D">
        <w:rPr>
          <w:rFonts w:ascii="Arial Unicode MS" w:hAnsi="Arial Unicode MS" w:hint="eastAsia"/>
          <w:color w:val="17365D"/>
        </w:rPr>
        <w:t>例</w:t>
      </w:r>
      <w:hyperlink r:id="rId17" w:anchor="a5" w:history="1">
        <w:r w:rsidR="00FD6883" w:rsidRPr="0021442D">
          <w:rPr>
            <w:rStyle w:val="a3"/>
            <w:rFonts w:hint="eastAsia"/>
          </w:rPr>
          <w:t>第五條</w:t>
        </w:r>
      </w:hyperlink>
      <w:r w:rsidRPr="0021442D">
        <w:rPr>
          <w:rFonts w:ascii="Arial Unicode MS" w:hAnsi="Arial Unicode MS" w:hint="eastAsia"/>
          <w:color w:val="17365D"/>
        </w:rPr>
        <w:t>規定制定之。</w:t>
      </w:r>
    </w:p>
    <w:p w:rsidR="009D6A87" w:rsidRPr="00D11630" w:rsidRDefault="00CC1A87" w:rsidP="001F74E6">
      <w:pPr>
        <w:pStyle w:val="2"/>
      </w:pPr>
      <w:bookmarkStart w:id="2" w:name="a2"/>
      <w:bookmarkEnd w:id="2"/>
      <w:r>
        <w:rPr>
          <w:rFonts w:hint="eastAsia"/>
        </w:rPr>
        <w:t>第</w:t>
      </w:r>
      <w:r>
        <w:rPr>
          <w:rFonts w:hint="eastAsia"/>
        </w:rPr>
        <w:t>2</w:t>
      </w:r>
      <w:r>
        <w:rPr>
          <w:rFonts w:hint="eastAsia"/>
        </w:rPr>
        <w:t>條</w:t>
      </w:r>
      <w:r w:rsidR="00D11630" w:rsidRPr="00D11630">
        <w:rPr>
          <w:rFonts w:hint="eastAsia"/>
        </w:rPr>
        <w:t>（</w:t>
      </w:r>
      <w:r w:rsidR="009D6A87" w:rsidRPr="00D11630">
        <w:rPr>
          <w:rFonts w:hint="eastAsia"/>
        </w:rPr>
        <w:t>掌理事項</w:t>
      </w:r>
      <w:r w:rsidR="00D11630" w:rsidRPr="00D11630">
        <w:rPr>
          <w:rFonts w:hint="eastAsia"/>
        </w:rPr>
        <w:t>）</w:t>
      </w:r>
    </w:p>
    <w:p w:rsidR="009D6A87" w:rsidRPr="0021442D" w:rsidRDefault="009D6A87" w:rsidP="009D6A87">
      <w:pPr>
        <w:ind w:left="142"/>
        <w:jc w:val="both"/>
        <w:rPr>
          <w:rFonts w:ascii="Arial Unicode MS" w:hAnsi="Arial Unicode MS"/>
          <w:color w:val="17365D"/>
        </w:rPr>
      </w:pPr>
      <w:r w:rsidRPr="0021442D">
        <w:rPr>
          <w:rFonts w:ascii="Arial Unicode MS" w:hAnsi="Arial Unicode MS" w:hint="eastAsia"/>
          <w:color w:val="17365D"/>
        </w:rPr>
        <w:t xml:space="preserve">　　內政部警政署國道公路警察局（以下簡稱本局）掌理下列國道公路警察事項：</w:t>
      </w:r>
    </w:p>
    <w:p w:rsidR="009D6A87" w:rsidRPr="0021442D" w:rsidRDefault="009D6A87" w:rsidP="009D6A87">
      <w:pPr>
        <w:ind w:left="142"/>
        <w:jc w:val="both"/>
        <w:rPr>
          <w:rFonts w:ascii="Arial Unicode MS" w:hAnsi="Arial Unicode MS"/>
          <w:color w:val="17365D"/>
        </w:rPr>
      </w:pPr>
      <w:r w:rsidRPr="0021442D">
        <w:rPr>
          <w:rFonts w:ascii="Arial Unicode MS" w:hAnsi="Arial Unicode MS" w:hint="eastAsia"/>
          <w:color w:val="17365D"/>
        </w:rPr>
        <w:t xml:space="preserve">　　一、交通秩序及道路設施（含橋樑、隧道）之安全維護事項。</w:t>
      </w:r>
    </w:p>
    <w:p w:rsidR="009D6A87" w:rsidRPr="0021442D" w:rsidRDefault="009D6A87" w:rsidP="009D6A87">
      <w:pPr>
        <w:ind w:left="142"/>
        <w:jc w:val="both"/>
        <w:rPr>
          <w:rFonts w:ascii="Arial Unicode MS" w:hAnsi="Arial Unicode MS"/>
          <w:color w:val="17365D"/>
        </w:rPr>
      </w:pPr>
      <w:r w:rsidRPr="0021442D">
        <w:rPr>
          <w:rFonts w:ascii="Arial Unicode MS" w:hAnsi="Arial Unicode MS" w:hint="eastAsia"/>
          <w:color w:val="17365D"/>
        </w:rPr>
        <w:t xml:space="preserve">　　二、違反公路交通管理事件之稽查取締事項。</w:t>
      </w:r>
    </w:p>
    <w:p w:rsidR="009D6A87" w:rsidRPr="0021442D" w:rsidRDefault="009D6A87" w:rsidP="009D6A87">
      <w:pPr>
        <w:ind w:left="142"/>
        <w:jc w:val="both"/>
        <w:rPr>
          <w:rFonts w:ascii="Arial Unicode MS" w:hAnsi="Arial Unicode MS"/>
          <w:color w:val="17365D"/>
        </w:rPr>
      </w:pPr>
      <w:r w:rsidRPr="0021442D">
        <w:rPr>
          <w:rFonts w:ascii="Arial Unicode MS" w:hAnsi="Arial Unicode MS" w:hint="eastAsia"/>
          <w:color w:val="17365D"/>
        </w:rPr>
        <w:t xml:space="preserve">　　三、行車事故之處理事項。</w:t>
      </w:r>
    </w:p>
    <w:p w:rsidR="009D6A87" w:rsidRPr="0021442D" w:rsidRDefault="009D6A87" w:rsidP="009D6A87">
      <w:pPr>
        <w:ind w:left="142"/>
        <w:jc w:val="both"/>
        <w:rPr>
          <w:rFonts w:ascii="Arial Unicode MS" w:hAnsi="Arial Unicode MS"/>
          <w:color w:val="17365D"/>
        </w:rPr>
      </w:pPr>
      <w:r w:rsidRPr="0021442D">
        <w:rPr>
          <w:rFonts w:ascii="Arial Unicode MS" w:hAnsi="Arial Unicode MS" w:hint="eastAsia"/>
          <w:color w:val="17365D"/>
        </w:rPr>
        <w:t xml:space="preserve">　　四、行車旅客貨運之安全維護事項。</w:t>
      </w:r>
    </w:p>
    <w:p w:rsidR="009D6A87" w:rsidRPr="0021442D" w:rsidRDefault="009D6A87" w:rsidP="009D6A87">
      <w:pPr>
        <w:ind w:left="142"/>
        <w:jc w:val="both"/>
        <w:rPr>
          <w:rFonts w:ascii="Arial Unicode MS" w:hAnsi="Arial Unicode MS"/>
          <w:color w:val="17365D"/>
        </w:rPr>
      </w:pPr>
      <w:r w:rsidRPr="0021442D">
        <w:rPr>
          <w:rFonts w:ascii="Arial Unicode MS" w:hAnsi="Arial Unicode MS" w:hint="eastAsia"/>
          <w:color w:val="17365D"/>
        </w:rPr>
        <w:t xml:space="preserve">　　五、國道公路範圍內，違法案件之偵防與處理及國道公路路權範圍內違章事件之協助處理事項。</w:t>
      </w:r>
    </w:p>
    <w:p w:rsidR="009D6A87" w:rsidRPr="0021442D" w:rsidRDefault="009D6A87" w:rsidP="009D6A87">
      <w:pPr>
        <w:ind w:left="142"/>
        <w:jc w:val="both"/>
        <w:rPr>
          <w:rFonts w:ascii="Arial Unicode MS" w:hAnsi="Arial Unicode MS"/>
          <w:color w:val="17365D"/>
        </w:rPr>
      </w:pPr>
      <w:r w:rsidRPr="0021442D">
        <w:rPr>
          <w:rFonts w:ascii="Arial Unicode MS" w:hAnsi="Arial Unicode MS" w:hint="eastAsia"/>
          <w:color w:val="17365D"/>
        </w:rPr>
        <w:t xml:space="preserve">　　六、收費站、地磅、服務區及休息站等之交通秩序維護稽查取締事項。</w:t>
      </w:r>
    </w:p>
    <w:p w:rsidR="009D6A87" w:rsidRPr="0021442D" w:rsidRDefault="009D6A87" w:rsidP="009D6A87">
      <w:pPr>
        <w:ind w:left="142"/>
        <w:jc w:val="both"/>
        <w:rPr>
          <w:rFonts w:ascii="Arial Unicode MS" w:hAnsi="Arial Unicode MS"/>
          <w:color w:val="17365D"/>
        </w:rPr>
      </w:pPr>
      <w:r w:rsidRPr="0021442D">
        <w:rPr>
          <w:rFonts w:ascii="Arial Unicode MS" w:hAnsi="Arial Unicode MS" w:hint="eastAsia"/>
          <w:color w:val="17365D"/>
        </w:rPr>
        <w:t xml:space="preserve">　　七、跨縣市重要快速道路行車安全秩序之維護。</w:t>
      </w:r>
    </w:p>
    <w:p w:rsidR="009D6A87" w:rsidRPr="0021442D" w:rsidRDefault="009D6A87" w:rsidP="009D6A87">
      <w:pPr>
        <w:ind w:left="142"/>
        <w:jc w:val="both"/>
        <w:rPr>
          <w:rFonts w:ascii="Arial Unicode MS" w:hAnsi="Arial Unicode MS"/>
          <w:color w:val="17365D"/>
        </w:rPr>
      </w:pPr>
      <w:r w:rsidRPr="0021442D">
        <w:rPr>
          <w:rFonts w:ascii="Arial Unicode MS" w:hAnsi="Arial Unicode MS" w:hint="eastAsia"/>
          <w:color w:val="17365D"/>
        </w:rPr>
        <w:t xml:space="preserve">　　八、其他有關協助國道公路法令推行及警察業務之規劃、督導等事項。</w:t>
      </w:r>
    </w:p>
    <w:p w:rsidR="009D6A87" w:rsidRPr="009D6A87" w:rsidRDefault="009D6A87" w:rsidP="009D6A87">
      <w:pPr>
        <w:ind w:left="142"/>
        <w:jc w:val="both"/>
        <w:rPr>
          <w:rFonts w:ascii="Arial Unicode MS" w:hAnsi="Arial Unicode MS"/>
          <w:color w:val="666699"/>
        </w:rPr>
      </w:pPr>
      <w:r w:rsidRPr="009D6A87">
        <w:rPr>
          <w:rFonts w:ascii="Arial Unicode MS" w:hAnsi="Arial Unicode MS" w:hint="eastAsia"/>
          <w:color w:val="666699"/>
        </w:rPr>
        <w:t xml:space="preserve">　　本局執行國道公路交通法令時，並受交通部國道公路管理機關之指揮監督。</w:t>
      </w:r>
    </w:p>
    <w:p w:rsidR="009D6A87" w:rsidRPr="00D11630" w:rsidRDefault="00CC1A87" w:rsidP="001F74E6">
      <w:pPr>
        <w:pStyle w:val="2"/>
      </w:pPr>
      <w:r>
        <w:rPr>
          <w:rFonts w:hint="eastAsia"/>
        </w:rPr>
        <w:t>第</w:t>
      </w:r>
      <w:r>
        <w:rPr>
          <w:rFonts w:hint="eastAsia"/>
        </w:rPr>
        <w:t>3</w:t>
      </w:r>
      <w:r>
        <w:rPr>
          <w:rFonts w:hint="eastAsia"/>
        </w:rPr>
        <w:t>條</w:t>
      </w:r>
      <w:r w:rsidR="00D11630" w:rsidRPr="00D11630">
        <w:rPr>
          <w:rFonts w:hint="eastAsia"/>
        </w:rPr>
        <w:t>（</w:t>
      </w:r>
      <w:r w:rsidR="009D6A87" w:rsidRPr="00D11630">
        <w:rPr>
          <w:rFonts w:hint="eastAsia"/>
        </w:rPr>
        <w:t>各科室之設置</w:t>
      </w:r>
      <w:r w:rsidR="00D11630" w:rsidRPr="00D11630">
        <w:rPr>
          <w:rFonts w:hint="eastAsia"/>
        </w:rPr>
        <w:t>）</w:t>
      </w:r>
    </w:p>
    <w:p w:rsidR="009D6A87" w:rsidRPr="0021442D" w:rsidRDefault="009D6A87" w:rsidP="009D6A87">
      <w:pPr>
        <w:ind w:left="142"/>
        <w:jc w:val="both"/>
        <w:rPr>
          <w:rFonts w:ascii="Arial Unicode MS" w:hAnsi="Arial Unicode MS"/>
          <w:color w:val="17365D"/>
        </w:rPr>
      </w:pPr>
      <w:r w:rsidRPr="0021442D">
        <w:rPr>
          <w:rFonts w:ascii="Arial Unicode MS" w:hAnsi="Arial Unicode MS" w:hint="eastAsia"/>
          <w:color w:val="17365D"/>
        </w:rPr>
        <w:t xml:space="preserve">　　本局設行政科、交通科、後勤科、秘書室、督察室、勤務指揮中心，分別辦理</w:t>
      </w:r>
      <w:hyperlink w:anchor="a2" w:history="1">
        <w:r w:rsidRPr="00E13660">
          <w:rPr>
            <w:rStyle w:val="a3"/>
            <w:rFonts w:hint="eastAsia"/>
          </w:rPr>
          <w:t>第二條</w:t>
        </w:r>
      </w:hyperlink>
      <w:r w:rsidRPr="0021442D">
        <w:rPr>
          <w:rFonts w:ascii="Arial Unicode MS" w:hAnsi="Arial Unicode MS" w:hint="eastAsia"/>
          <w:color w:val="17365D"/>
        </w:rPr>
        <w:t>第一項所列事項，並得分組辦事。</w:t>
      </w:r>
    </w:p>
    <w:p w:rsidR="009D6A87" w:rsidRPr="00D11630" w:rsidRDefault="00CC1A87" w:rsidP="001F74E6">
      <w:pPr>
        <w:pStyle w:val="2"/>
      </w:pPr>
      <w:r>
        <w:rPr>
          <w:rFonts w:hint="eastAsia"/>
        </w:rPr>
        <w:t>第</w:t>
      </w:r>
      <w:r>
        <w:rPr>
          <w:rFonts w:hint="eastAsia"/>
        </w:rPr>
        <w:t>4</w:t>
      </w:r>
      <w:r>
        <w:rPr>
          <w:rFonts w:hint="eastAsia"/>
        </w:rPr>
        <w:t>條</w:t>
      </w:r>
      <w:r w:rsidR="00D11630" w:rsidRPr="00D11630">
        <w:rPr>
          <w:rFonts w:hint="eastAsia"/>
        </w:rPr>
        <w:t>（</w:t>
      </w:r>
      <w:r w:rsidR="009D6A87" w:rsidRPr="00D11630">
        <w:rPr>
          <w:rFonts w:hint="eastAsia"/>
        </w:rPr>
        <w:t>局長、副局長之職權</w:t>
      </w:r>
      <w:r w:rsidR="00D11630" w:rsidRPr="00D11630">
        <w:rPr>
          <w:rFonts w:hint="eastAsia"/>
        </w:rPr>
        <w:t>）</w:t>
      </w:r>
    </w:p>
    <w:p w:rsidR="009D6A87" w:rsidRPr="0021442D" w:rsidRDefault="009D6A87" w:rsidP="009D6A87">
      <w:pPr>
        <w:ind w:left="142"/>
        <w:jc w:val="both"/>
        <w:rPr>
          <w:rFonts w:ascii="Arial Unicode MS" w:hAnsi="Arial Unicode MS"/>
          <w:color w:val="17365D"/>
        </w:rPr>
      </w:pPr>
      <w:r w:rsidRPr="0021442D">
        <w:rPr>
          <w:rFonts w:ascii="Arial Unicode MS" w:hAnsi="Arial Unicode MS" w:hint="eastAsia"/>
          <w:color w:val="17365D"/>
        </w:rPr>
        <w:t xml:space="preserve">　　本局置局長一人，警監，綜理局務，並指揮監督所屬人員；副局長二人或三人，警正或警監，襄助局務。</w:t>
      </w:r>
    </w:p>
    <w:p w:rsidR="009D6A87" w:rsidRPr="00D11630" w:rsidRDefault="00CC1A87" w:rsidP="001F74E6">
      <w:pPr>
        <w:pStyle w:val="2"/>
      </w:pPr>
      <w:bookmarkStart w:id="3" w:name="a5"/>
      <w:bookmarkEnd w:id="3"/>
      <w:r>
        <w:rPr>
          <w:rFonts w:hint="eastAsia"/>
        </w:rPr>
        <w:t>第</w:t>
      </w:r>
      <w:r>
        <w:rPr>
          <w:rFonts w:hint="eastAsia"/>
        </w:rPr>
        <w:t>5</w:t>
      </w:r>
      <w:r>
        <w:rPr>
          <w:rFonts w:hint="eastAsia"/>
        </w:rPr>
        <w:t>條</w:t>
      </w:r>
      <w:r w:rsidR="00D11630" w:rsidRPr="00D11630">
        <w:rPr>
          <w:rFonts w:hint="eastAsia"/>
        </w:rPr>
        <w:t>（</w:t>
      </w:r>
      <w:r w:rsidR="009D6A87" w:rsidRPr="00D11630">
        <w:rPr>
          <w:rFonts w:hint="eastAsia"/>
        </w:rPr>
        <w:t>人員編制</w:t>
      </w:r>
      <w:r w:rsidR="00D11630" w:rsidRPr="00D11630">
        <w:rPr>
          <w:rFonts w:hint="eastAsia"/>
        </w:rPr>
        <w:t>）</w:t>
      </w:r>
    </w:p>
    <w:p w:rsidR="009D6A87" w:rsidRPr="0021442D" w:rsidRDefault="009D6A87" w:rsidP="009D6A87">
      <w:pPr>
        <w:ind w:left="142"/>
        <w:jc w:val="both"/>
        <w:rPr>
          <w:rFonts w:ascii="Arial Unicode MS" w:hAnsi="Arial Unicode MS"/>
          <w:color w:val="17365D"/>
        </w:rPr>
      </w:pPr>
      <w:r w:rsidRPr="0021442D">
        <w:rPr>
          <w:rFonts w:ascii="Arial Unicode MS" w:hAnsi="Arial Unicode MS" w:hint="eastAsia"/>
          <w:color w:val="17365D"/>
        </w:rPr>
        <w:t xml:space="preserve">　　本局置主任秘書一人，警正或警監；督察長一人、科長三人、主任二人、秘書二人，均警正；組長八人，警正，其中二人，職務得列薦任第七職等至第八職等；督察員十一人至十三人，警正；科員三十一人至三十九人，警佐或警正，其中十四人，職務得列委任第五職等或薦任第六職等至第七職等；技士二人，職務列委任第五職等或薦任第六職等至第七職等；技佐六人，職務列委任第四職等至第五職等，其中三人，職務得列薦任第六職等；警務佐七人，警佐或警正；辦事員十一人，職務列委任第三職等至第五職等；書記六人，職務列委任</w:t>
      </w:r>
      <w:r w:rsidRPr="0021442D">
        <w:rPr>
          <w:rFonts w:ascii="Arial Unicode MS" w:hAnsi="Arial Unicode MS" w:hint="eastAsia"/>
          <w:color w:val="17365D"/>
        </w:rPr>
        <w:lastRenderedPageBreak/>
        <w:t>第一職等至第三職等。</w:t>
      </w:r>
    </w:p>
    <w:p w:rsidR="009D6A87" w:rsidRPr="009D6A87" w:rsidRDefault="009D6A87" w:rsidP="009D6A87">
      <w:pPr>
        <w:ind w:left="142"/>
        <w:jc w:val="both"/>
        <w:rPr>
          <w:rFonts w:ascii="Arial Unicode MS" w:hAnsi="Arial Unicode MS"/>
          <w:color w:val="666699"/>
        </w:rPr>
      </w:pPr>
      <w:r w:rsidRPr="009D6A87">
        <w:rPr>
          <w:rFonts w:ascii="Arial Unicode MS" w:hAnsi="Arial Unicode MS" w:hint="eastAsia"/>
          <w:color w:val="666699"/>
        </w:rPr>
        <w:t xml:space="preserve">　　本條例施行前，本局及原臺灣省政府警政廳公路警察大隊原</w:t>
      </w:r>
      <w:r w:rsidR="002A336F" w:rsidRPr="00155899">
        <w:rPr>
          <w:rFonts w:ascii="Arial Unicode MS" w:hAnsi="Arial Unicode MS"/>
          <w:color w:val="666699"/>
        </w:rPr>
        <w:t>依</w:t>
      </w:r>
      <w:hyperlink r:id="rId18" w:history="1">
        <w:r w:rsidR="002A336F" w:rsidRPr="00155899">
          <w:rPr>
            <w:rStyle w:val="a3"/>
            <w:rFonts w:ascii="Arial Unicode MS" w:hAnsi="Arial Unicode MS"/>
          </w:rPr>
          <w:t>雇員管理規則</w:t>
        </w:r>
      </w:hyperlink>
      <w:r w:rsidRPr="009D6A87">
        <w:rPr>
          <w:rFonts w:ascii="Arial Unicode MS" w:hAnsi="Arial Unicode MS" w:hint="eastAsia"/>
          <w:color w:val="666699"/>
        </w:rPr>
        <w:t>僱用之現職雇員，其未具公務人員任用資格者，得占用前項書記職缺，繼續僱用至離職時為止。</w:t>
      </w:r>
    </w:p>
    <w:p w:rsidR="009D6A87" w:rsidRPr="00D11630" w:rsidRDefault="00CC1A87" w:rsidP="001F74E6">
      <w:pPr>
        <w:pStyle w:val="2"/>
      </w:pPr>
      <w:r>
        <w:rPr>
          <w:rFonts w:hint="eastAsia"/>
        </w:rPr>
        <w:t>第</w:t>
      </w:r>
      <w:r>
        <w:rPr>
          <w:rFonts w:hint="eastAsia"/>
        </w:rPr>
        <w:t>6</w:t>
      </w:r>
      <w:r>
        <w:rPr>
          <w:rFonts w:hint="eastAsia"/>
        </w:rPr>
        <w:t>條</w:t>
      </w:r>
      <w:r w:rsidR="00D11630" w:rsidRPr="00D11630">
        <w:rPr>
          <w:rFonts w:hint="eastAsia"/>
        </w:rPr>
        <w:t>（</w:t>
      </w:r>
      <w:r w:rsidR="009D6A87" w:rsidRPr="00D11630">
        <w:rPr>
          <w:rFonts w:hint="eastAsia"/>
        </w:rPr>
        <w:t>人事室之設置</w:t>
      </w:r>
      <w:r w:rsidR="00D11630" w:rsidRPr="00D11630">
        <w:rPr>
          <w:rFonts w:hint="eastAsia"/>
        </w:rPr>
        <w:t>）</w:t>
      </w:r>
    </w:p>
    <w:p w:rsidR="009D6A87" w:rsidRPr="0021442D" w:rsidRDefault="009D6A87" w:rsidP="009D6A87">
      <w:pPr>
        <w:ind w:left="142"/>
        <w:jc w:val="both"/>
        <w:rPr>
          <w:rFonts w:ascii="Arial Unicode MS" w:hAnsi="Arial Unicode MS"/>
          <w:color w:val="17365D"/>
        </w:rPr>
      </w:pPr>
      <w:r w:rsidRPr="0021442D">
        <w:rPr>
          <w:rFonts w:ascii="Arial Unicode MS" w:hAnsi="Arial Unicode MS" w:hint="eastAsia"/>
          <w:color w:val="17365D"/>
        </w:rPr>
        <w:t xml:space="preserve">　　本局設人事室，置主任一人，職務列薦任第八職等至第九職等，依法辦理人事管理事項；其餘所需工作人員，就本條例所定員額內派充之。</w:t>
      </w:r>
    </w:p>
    <w:p w:rsidR="009D6A87" w:rsidRPr="00D11630" w:rsidRDefault="00CC1A87" w:rsidP="001F74E6">
      <w:pPr>
        <w:pStyle w:val="2"/>
      </w:pPr>
      <w:r>
        <w:rPr>
          <w:rFonts w:hint="eastAsia"/>
        </w:rPr>
        <w:t>第</w:t>
      </w:r>
      <w:r>
        <w:rPr>
          <w:rFonts w:hint="eastAsia"/>
        </w:rPr>
        <w:t>7</w:t>
      </w:r>
      <w:r>
        <w:rPr>
          <w:rFonts w:hint="eastAsia"/>
        </w:rPr>
        <w:t>條</w:t>
      </w:r>
      <w:r w:rsidR="00D11630" w:rsidRPr="00D11630">
        <w:rPr>
          <w:rFonts w:hint="eastAsia"/>
        </w:rPr>
        <w:t>（</w:t>
      </w:r>
      <w:r w:rsidR="009D6A87" w:rsidRPr="00D11630">
        <w:rPr>
          <w:rFonts w:hint="eastAsia"/>
        </w:rPr>
        <w:t>會計室之設置</w:t>
      </w:r>
      <w:r w:rsidR="00D11630" w:rsidRPr="00D11630">
        <w:rPr>
          <w:rFonts w:hint="eastAsia"/>
        </w:rPr>
        <w:t>）</w:t>
      </w:r>
    </w:p>
    <w:p w:rsidR="009D6A87" w:rsidRPr="0021442D" w:rsidRDefault="009D6A87" w:rsidP="009D6A87">
      <w:pPr>
        <w:ind w:left="142"/>
        <w:jc w:val="both"/>
        <w:rPr>
          <w:rFonts w:ascii="Arial Unicode MS" w:hAnsi="Arial Unicode MS"/>
          <w:color w:val="17365D"/>
        </w:rPr>
      </w:pPr>
      <w:r w:rsidRPr="0021442D">
        <w:rPr>
          <w:rFonts w:ascii="Arial Unicode MS" w:hAnsi="Arial Unicode MS" w:hint="eastAsia"/>
          <w:color w:val="17365D"/>
        </w:rPr>
        <w:t xml:space="preserve">　　本局設會計室，置主任一人，職務列薦任第八職等至第九職等，依法辦理歲計、會計及統計事項；其餘所需工作人員，就本條例所定員額內派充之。</w:t>
      </w:r>
    </w:p>
    <w:p w:rsidR="009D6A87" w:rsidRPr="00D11630" w:rsidRDefault="00CC1A87" w:rsidP="001F74E6">
      <w:pPr>
        <w:pStyle w:val="2"/>
      </w:pPr>
      <w:r>
        <w:rPr>
          <w:rFonts w:hint="eastAsia"/>
        </w:rPr>
        <w:t>第</w:t>
      </w:r>
      <w:r>
        <w:rPr>
          <w:rFonts w:hint="eastAsia"/>
        </w:rPr>
        <w:t>8</w:t>
      </w:r>
      <w:r>
        <w:rPr>
          <w:rFonts w:hint="eastAsia"/>
        </w:rPr>
        <w:t>條</w:t>
      </w:r>
      <w:r w:rsidR="00D11630" w:rsidRPr="00D11630">
        <w:rPr>
          <w:rFonts w:hint="eastAsia"/>
        </w:rPr>
        <w:t>（</w:t>
      </w:r>
      <w:r w:rsidR="009D6A87" w:rsidRPr="00D11630">
        <w:rPr>
          <w:rFonts w:hint="eastAsia"/>
        </w:rPr>
        <w:t>公路警察隊、刑事警察隊及保安警察隊之設置</w:t>
      </w:r>
      <w:r w:rsidR="00D11630" w:rsidRPr="00D11630">
        <w:rPr>
          <w:rFonts w:hint="eastAsia"/>
        </w:rPr>
        <w:t>）</w:t>
      </w:r>
    </w:p>
    <w:p w:rsidR="009D6A87" w:rsidRPr="0021442D" w:rsidRDefault="009D6A87" w:rsidP="009D6A87">
      <w:pPr>
        <w:ind w:left="142"/>
        <w:jc w:val="both"/>
        <w:rPr>
          <w:rFonts w:ascii="Arial Unicode MS" w:hAnsi="Arial Unicode MS"/>
          <w:color w:val="17365D"/>
        </w:rPr>
      </w:pPr>
      <w:r w:rsidRPr="0021442D">
        <w:rPr>
          <w:rFonts w:ascii="Arial Unicode MS" w:hAnsi="Arial Unicode MS" w:hint="eastAsia"/>
          <w:color w:val="17365D"/>
        </w:rPr>
        <w:t xml:space="preserve">　　本局設置下列各隊及人員：</w:t>
      </w:r>
    </w:p>
    <w:p w:rsidR="009D6A87" w:rsidRPr="0021442D" w:rsidRDefault="009D6A87" w:rsidP="009D6A87">
      <w:pPr>
        <w:ind w:left="142"/>
        <w:jc w:val="both"/>
        <w:rPr>
          <w:rFonts w:ascii="Arial Unicode MS" w:hAnsi="Arial Unicode MS"/>
          <w:color w:val="17365D"/>
        </w:rPr>
      </w:pPr>
      <w:r w:rsidRPr="0021442D">
        <w:rPr>
          <w:rFonts w:ascii="Arial Unicode MS" w:hAnsi="Arial Unicode MS" w:hint="eastAsia"/>
          <w:color w:val="17365D"/>
        </w:rPr>
        <w:t xml:space="preserve">　　一、公路警察隊：七隊至九隊，隊設分隊、小隊。置隊長七人至九人、副隊長七人至九人，均警正；警務員二十一人至二十七人，巡官十四人至十八人，分隊長二十一人至二十七人，警務佐二十一人至二十七人，小隊長一百四十二人至一百八十一人，均警佐或警正；警員八百五十四人至一千零八十七人，警佐；辦事員七人至九人，職務列委任第三職等至第五職等。</w:t>
      </w:r>
    </w:p>
    <w:p w:rsidR="009D6A87" w:rsidRPr="0021442D" w:rsidRDefault="009D6A87" w:rsidP="009D6A87">
      <w:pPr>
        <w:ind w:left="142"/>
        <w:jc w:val="both"/>
        <w:rPr>
          <w:rFonts w:ascii="Arial Unicode MS" w:hAnsi="Arial Unicode MS"/>
          <w:color w:val="17365D"/>
        </w:rPr>
      </w:pPr>
      <w:r w:rsidRPr="0021442D">
        <w:rPr>
          <w:rFonts w:ascii="Arial Unicode MS" w:hAnsi="Arial Unicode MS" w:hint="eastAsia"/>
          <w:color w:val="17365D"/>
        </w:rPr>
        <w:t xml:space="preserve">　　二、刑事警察隊：分組辦事，隊設小隊。置隊長一人，副隊長一人，組長三人，均警正；組員十人至十二人，警佐或警正；偵查員四十三人至五十四人，警佐，其中十二人至十四人，得列警佐或警正；小隊長十人至十三人，警務佐一人，均警佐或警正。</w:t>
      </w:r>
    </w:p>
    <w:p w:rsidR="009D6A87" w:rsidRPr="0021442D" w:rsidRDefault="009D6A87" w:rsidP="009D6A87">
      <w:pPr>
        <w:ind w:left="142"/>
        <w:jc w:val="both"/>
        <w:rPr>
          <w:rFonts w:ascii="Arial Unicode MS" w:hAnsi="Arial Unicode MS"/>
          <w:color w:val="17365D"/>
        </w:rPr>
      </w:pPr>
      <w:r w:rsidRPr="0021442D">
        <w:rPr>
          <w:rFonts w:ascii="Arial Unicode MS" w:hAnsi="Arial Unicode MS" w:hint="eastAsia"/>
          <w:color w:val="17365D"/>
        </w:rPr>
        <w:t xml:space="preserve">　　三、保安警察隊：隊設小隊。置隊長一人，小隊長三人，均警佐或警正；警員十八人，警佐。</w:t>
      </w:r>
    </w:p>
    <w:p w:rsidR="009D6A87" w:rsidRPr="009D6A87" w:rsidRDefault="009D6A87" w:rsidP="009D6A87">
      <w:pPr>
        <w:ind w:left="142"/>
        <w:jc w:val="both"/>
        <w:rPr>
          <w:rFonts w:ascii="Arial Unicode MS" w:hAnsi="Arial Unicode MS"/>
          <w:color w:val="666699"/>
        </w:rPr>
      </w:pPr>
      <w:r w:rsidRPr="009D6A87">
        <w:rPr>
          <w:rFonts w:ascii="Arial Unicode MS" w:hAnsi="Arial Unicode MS" w:hint="eastAsia"/>
          <w:color w:val="666699"/>
        </w:rPr>
        <w:t xml:space="preserve">　　前項所列偵查員、警員，其列警正四階人數，依警察官職務等階表之規定。</w:t>
      </w:r>
    </w:p>
    <w:p w:rsidR="009D6A87" w:rsidRPr="00D11630" w:rsidRDefault="00CC1A87" w:rsidP="001F74E6">
      <w:pPr>
        <w:pStyle w:val="2"/>
      </w:pPr>
      <w:r>
        <w:rPr>
          <w:rFonts w:hint="eastAsia"/>
        </w:rPr>
        <w:t>第</w:t>
      </w:r>
      <w:r>
        <w:rPr>
          <w:rFonts w:hint="eastAsia"/>
        </w:rPr>
        <w:t>9</w:t>
      </w:r>
      <w:r>
        <w:rPr>
          <w:rFonts w:hint="eastAsia"/>
        </w:rPr>
        <w:t>條</w:t>
      </w:r>
      <w:r w:rsidR="00D11630" w:rsidRPr="00D11630">
        <w:rPr>
          <w:rFonts w:hint="eastAsia"/>
        </w:rPr>
        <w:t>（</w:t>
      </w:r>
      <w:r w:rsidR="009D6A87" w:rsidRPr="00D11630">
        <w:rPr>
          <w:rFonts w:hint="eastAsia"/>
        </w:rPr>
        <w:t>職務職系</w:t>
      </w:r>
      <w:r w:rsidR="00D11630" w:rsidRPr="00D11630">
        <w:rPr>
          <w:rFonts w:hint="eastAsia"/>
        </w:rPr>
        <w:t>）</w:t>
      </w:r>
    </w:p>
    <w:p w:rsidR="009D6A87" w:rsidRPr="0021442D" w:rsidRDefault="009D6A87" w:rsidP="009D6A87">
      <w:pPr>
        <w:ind w:left="142"/>
        <w:jc w:val="both"/>
        <w:rPr>
          <w:rFonts w:ascii="Arial Unicode MS" w:hAnsi="Arial Unicode MS"/>
          <w:color w:val="17365D"/>
        </w:rPr>
      </w:pPr>
      <w:r w:rsidRPr="0021442D">
        <w:rPr>
          <w:rFonts w:ascii="Arial Unicode MS" w:hAnsi="Arial Unicode MS" w:hint="eastAsia"/>
          <w:color w:val="17365D"/>
        </w:rPr>
        <w:t xml:space="preserve">　　</w:t>
      </w:r>
      <w:hyperlink w:anchor="a5" w:history="1">
        <w:r w:rsidRPr="0021442D">
          <w:rPr>
            <w:rStyle w:val="a3"/>
            <w:rFonts w:hint="eastAsia"/>
          </w:rPr>
          <w:t>第五條</w:t>
        </w:r>
      </w:hyperlink>
      <w:r w:rsidRPr="0021442D">
        <w:rPr>
          <w:rFonts w:ascii="Arial Unicode MS" w:hAnsi="Arial Unicode MS" w:hint="eastAsia"/>
          <w:color w:val="17365D"/>
        </w:rPr>
        <w:t>至第八條所定列有官等職等人員，除警察官外，其職務所適用之職系，依公務人員任用</w:t>
      </w:r>
      <w:r w:rsidR="00FD6883" w:rsidRPr="0021442D">
        <w:rPr>
          <w:rFonts w:ascii="Arial Unicode MS" w:hAnsi="Arial Unicode MS" w:hint="eastAsia"/>
          <w:color w:val="17365D"/>
        </w:rPr>
        <w:t>法</w:t>
      </w:r>
      <w:hyperlink r:id="rId19" w:anchor="a8" w:history="1">
        <w:r w:rsidR="00FD6883" w:rsidRPr="00CD4093">
          <w:rPr>
            <w:rStyle w:val="a3"/>
            <w:rFonts w:hint="eastAsia"/>
          </w:rPr>
          <w:t>第八條</w:t>
        </w:r>
      </w:hyperlink>
      <w:r w:rsidRPr="0021442D">
        <w:rPr>
          <w:rFonts w:ascii="Arial Unicode MS" w:hAnsi="Arial Unicode MS" w:hint="eastAsia"/>
          <w:color w:val="17365D"/>
        </w:rPr>
        <w:t>之規定，就有關職系選用之。</w:t>
      </w:r>
    </w:p>
    <w:p w:rsidR="009D6A87" w:rsidRPr="00D11630" w:rsidRDefault="00CC1A87" w:rsidP="001F74E6">
      <w:pPr>
        <w:pStyle w:val="2"/>
      </w:pPr>
      <w:bookmarkStart w:id="4" w:name="a10"/>
      <w:bookmarkEnd w:id="4"/>
      <w:r>
        <w:rPr>
          <w:rFonts w:hint="eastAsia"/>
        </w:rPr>
        <w:t>第</w:t>
      </w:r>
      <w:r>
        <w:rPr>
          <w:rFonts w:hint="eastAsia"/>
        </w:rPr>
        <w:t>10</w:t>
      </w:r>
      <w:r>
        <w:rPr>
          <w:rFonts w:hint="eastAsia"/>
        </w:rPr>
        <w:t>條</w:t>
      </w:r>
      <w:r w:rsidR="00D11630" w:rsidRPr="00D11630">
        <w:rPr>
          <w:rFonts w:hint="eastAsia"/>
        </w:rPr>
        <w:t>（</w:t>
      </w:r>
      <w:r w:rsidR="009D6A87" w:rsidRPr="00D11630">
        <w:rPr>
          <w:rFonts w:hint="eastAsia"/>
        </w:rPr>
        <w:t>辦事細則</w:t>
      </w:r>
      <w:r w:rsidR="00D11630" w:rsidRPr="00D11630">
        <w:rPr>
          <w:rFonts w:hint="eastAsia"/>
        </w:rPr>
        <w:t>）</w:t>
      </w:r>
    </w:p>
    <w:p w:rsidR="009D6A87" w:rsidRPr="0021442D" w:rsidRDefault="009D6A87" w:rsidP="009D6A87">
      <w:pPr>
        <w:ind w:left="142"/>
        <w:jc w:val="both"/>
        <w:rPr>
          <w:rFonts w:ascii="Arial Unicode MS" w:hAnsi="Arial Unicode MS"/>
          <w:color w:val="17365D"/>
        </w:rPr>
      </w:pPr>
      <w:r w:rsidRPr="0021442D">
        <w:rPr>
          <w:rFonts w:ascii="Arial Unicode MS" w:hAnsi="Arial Unicode MS" w:hint="eastAsia"/>
          <w:color w:val="17365D"/>
        </w:rPr>
        <w:t xml:space="preserve">　　本局</w:t>
      </w:r>
      <w:hyperlink r:id="rId20" w:history="1">
        <w:r w:rsidRPr="0021442D">
          <w:rPr>
            <w:rStyle w:val="a3"/>
            <w:rFonts w:hint="eastAsia"/>
          </w:rPr>
          <w:t>辦事細則</w:t>
        </w:r>
      </w:hyperlink>
      <w:r w:rsidRPr="0021442D">
        <w:rPr>
          <w:rFonts w:ascii="Arial Unicode MS" w:hAnsi="Arial Unicode MS" w:hint="eastAsia"/>
          <w:color w:val="17365D"/>
        </w:rPr>
        <w:t>，由本局擬訂，層請內政部核定之。</w:t>
      </w:r>
    </w:p>
    <w:p w:rsidR="009D6A87" w:rsidRPr="00D11630" w:rsidRDefault="00CC1A87" w:rsidP="001F74E6">
      <w:pPr>
        <w:pStyle w:val="2"/>
      </w:pPr>
      <w:r>
        <w:rPr>
          <w:rFonts w:hint="eastAsia"/>
        </w:rPr>
        <w:t>第</w:t>
      </w:r>
      <w:r>
        <w:rPr>
          <w:rFonts w:hint="eastAsia"/>
        </w:rPr>
        <w:t>11</w:t>
      </w:r>
      <w:r>
        <w:rPr>
          <w:rFonts w:hint="eastAsia"/>
        </w:rPr>
        <w:t>條</w:t>
      </w:r>
      <w:r w:rsidR="00D11630" w:rsidRPr="00D11630">
        <w:rPr>
          <w:rFonts w:hint="eastAsia"/>
        </w:rPr>
        <w:t>（</w:t>
      </w:r>
      <w:r w:rsidR="009D6A87" w:rsidRPr="00D11630">
        <w:rPr>
          <w:rFonts w:hint="eastAsia"/>
        </w:rPr>
        <w:t>施行日</w:t>
      </w:r>
      <w:r w:rsidR="00D11630" w:rsidRPr="00D11630">
        <w:rPr>
          <w:rFonts w:hint="eastAsia"/>
        </w:rPr>
        <w:t>）</w:t>
      </w:r>
    </w:p>
    <w:p w:rsidR="009D6A87" w:rsidRPr="0021442D" w:rsidRDefault="009D6A87" w:rsidP="009D6A87">
      <w:pPr>
        <w:ind w:left="142"/>
        <w:jc w:val="both"/>
        <w:rPr>
          <w:rFonts w:ascii="Arial Unicode MS" w:hAnsi="Arial Unicode MS"/>
          <w:color w:val="17365D"/>
        </w:rPr>
      </w:pPr>
      <w:r w:rsidRPr="0021442D">
        <w:rPr>
          <w:rFonts w:ascii="Arial Unicode MS" w:hAnsi="Arial Unicode MS" w:hint="eastAsia"/>
          <w:color w:val="17365D"/>
        </w:rPr>
        <w:t xml:space="preserve">　　本條例施行日期，由行政院以命令定之。</w:t>
      </w:r>
    </w:p>
    <w:p w:rsidR="009D6A87" w:rsidRPr="0021442D" w:rsidRDefault="009D6A87" w:rsidP="009D6A87">
      <w:pPr>
        <w:ind w:left="142"/>
        <w:jc w:val="both"/>
        <w:rPr>
          <w:rFonts w:ascii="Arial Unicode MS" w:hAnsi="Arial Unicode MS"/>
          <w:color w:val="17365D"/>
        </w:rPr>
      </w:pPr>
    </w:p>
    <w:p w:rsidR="00E11C5F" w:rsidRPr="00E11C5F" w:rsidRDefault="00E11C5F" w:rsidP="00E11C5F">
      <w:pPr>
        <w:ind w:left="142"/>
        <w:jc w:val="both"/>
        <w:rPr>
          <w:rFonts w:ascii="Arial Unicode MS" w:hAnsi="Arial Unicode MS"/>
          <w:color w:val="666699"/>
        </w:rPr>
      </w:pPr>
    </w:p>
    <w:p w:rsidR="00287414" w:rsidRPr="00B93C1D" w:rsidRDefault="00287414" w:rsidP="00287414">
      <w:pPr>
        <w:jc w:val="both"/>
        <w:rPr>
          <w:rStyle w:val="a3"/>
          <w:rFonts w:ascii="Arial Unicode MS" w:hAnsi="Arial Unicode MS"/>
          <w:sz w:val="18"/>
          <w:u w:val="none"/>
        </w:rPr>
      </w:pPr>
      <w:r w:rsidRPr="00B93C1D">
        <w:rPr>
          <w:rFonts w:hint="eastAsia"/>
          <w:color w:val="5F5F5F"/>
          <w:sz w:val="18"/>
        </w:rPr>
        <w:t>。。。。。。。。。。。。。。。。。。。。。。。。。。。。。。。。。。。。。。。。。。。。。。。。。。</w:t>
      </w:r>
      <w:r>
        <w:fldChar w:fldCharType="begin"/>
      </w:r>
      <w:r>
        <w:instrText xml:space="preserve"> HYPERLINK \l "top" </w:instrText>
      </w:r>
      <w:r>
        <w:fldChar w:fldCharType="separate"/>
      </w:r>
      <w:r w:rsidRPr="00B93C1D">
        <w:rPr>
          <w:rStyle w:val="a3"/>
          <w:sz w:val="18"/>
        </w:rPr>
        <w:t>回</w:t>
      </w:r>
      <w:r w:rsidRPr="00B93C1D">
        <w:rPr>
          <w:rStyle w:val="a3"/>
          <w:sz w:val="18"/>
        </w:rPr>
        <w:t>首</w:t>
      </w:r>
      <w:r w:rsidRPr="00B93C1D">
        <w:rPr>
          <w:rStyle w:val="a3"/>
          <w:sz w:val="18"/>
        </w:rPr>
        <w:t>頁</w:t>
      </w:r>
      <w:r>
        <w:rPr>
          <w:rStyle w:val="a3"/>
          <w:sz w:val="18"/>
        </w:rPr>
        <w:fldChar w:fldCharType="end"/>
      </w:r>
      <w:r w:rsidRPr="00B93C1D">
        <w:rPr>
          <w:rFonts w:ascii="新細明體" w:hAnsi="新細明體"/>
          <w:color w:val="808000"/>
          <w:sz w:val="18"/>
        </w:rPr>
        <w:t>&gt;&gt;</w:t>
      </w:r>
    </w:p>
    <w:p w:rsidR="00431EEC" w:rsidRPr="00287414" w:rsidRDefault="00287414" w:rsidP="00D36C72">
      <w:pPr>
        <w:ind w:left="119"/>
        <w:jc w:val="both"/>
        <w:rPr>
          <w:rFonts w:ascii="Arial Unicode MS" w:hAnsi="Arial Unicode MS"/>
          <w:color w:val="000000"/>
        </w:rPr>
      </w:pPr>
      <w:r>
        <w:rPr>
          <w:rFonts w:ascii="Arial Unicode MS" w:hAnsi="Arial Unicode MS" w:hint="eastAsia"/>
          <w:color w:val="808080"/>
          <w:sz w:val="18"/>
          <w:szCs w:val="18"/>
        </w:rPr>
        <w:t>【編註】本超連結法規檔以</w:t>
      </w:r>
      <w:hyperlink r:id="rId21" w:history="1">
        <w:r>
          <w:rPr>
            <w:rStyle w:val="a3"/>
            <w:rFonts w:ascii="Arial Unicode MS" w:hAnsi="Arial Unicode MS"/>
            <w:color w:val="808080"/>
            <w:sz w:val="18"/>
            <w:szCs w:val="18"/>
          </w:rPr>
          <w:t>總統府公報</w:t>
        </w:r>
      </w:hyperlink>
      <w:r>
        <w:rPr>
          <w:rFonts w:ascii="Arial Unicode MS" w:hAnsi="Arial Unicode MS" w:hint="eastAsia"/>
          <w:color w:val="808080"/>
          <w:sz w:val="18"/>
          <w:szCs w:val="18"/>
        </w:rPr>
        <w:t>、</w:t>
      </w:r>
      <w:hyperlink r:id="rId22" w:history="1">
        <w:r>
          <w:rPr>
            <w:rStyle w:val="a3"/>
            <w:rFonts w:ascii="Arial Unicode MS" w:hAnsi="Arial Unicode MS"/>
            <w:color w:val="808080"/>
            <w:sz w:val="18"/>
            <w:szCs w:val="18"/>
          </w:rPr>
          <w:t>立法院</w:t>
        </w:r>
      </w:hyperlink>
      <w:r>
        <w:rPr>
          <w:rFonts w:ascii="Arial Unicode MS" w:hAnsi="Arial Unicode MS" w:hint="eastAsia"/>
          <w:color w:val="808080"/>
          <w:sz w:val="18"/>
          <w:szCs w:val="18"/>
        </w:rPr>
        <w:t>及</w:t>
      </w:r>
      <w:hyperlink r:id="rId23" w:history="1">
        <w:r>
          <w:rPr>
            <w:rStyle w:val="a3"/>
            <w:rFonts w:ascii="Arial Unicode MS" w:hAnsi="Arial Unicode MS"/>
            <w:color w:val="808080"/>
            <w:sz w:val="18"/>
            <w:szCs w:val="18"/>
          </w:rPr>
          <w:t>法務部資訊網</w:t>
        </w:r>
      </w:hyperlink>
      <w:r>
        <w:rPr>
          <w:rFonts w:ascii="Arial Unicode MS" w:hAnsi="Arial Unicode MS" w:hint="eastAsia"/>
          <w:color w:val="808080"/>
          <w:sz w:val="18"/>
          <w:szCs w:val="18"/>
        </w:rPr>
        <w:t>為依據，提供學習與參考為原則；如需正式引用，請以政府公告版為準。如有發現待更正部份及您所需本站未收編之法規</w:t>
      </w:r>
      <w:r>
        <w:rPr>
          <w:rFonts w:ascii="Arial Unicode MS" w:hAnsi="Arial Unicode MS" w:hint="eastAsia"/>
          <w:color w:val="808080"/>
          <w:sz w:val="18"/>
          <w:szCs w:val="20"/>
        </w:rPr>
        <w:t>，</w:t>
      </w:r>
      <w:r>
        <w:rPr>
          <w:rFonts w:ascii="Arial Unicode MS" w:hAnsi="Arial Unicode MS" w:hint="eastAsia"/>
          <w:color w:val="7F7F7F"/>
          <w:sz w:val="18"/>
          <w:szCs w:val="20"/>
        </w:rPr>
        <w:t>敬請</w:t>
      </w:r>
      <w:hyperlink r:id="rId24" w:history="1">
        <w:r>
          <w:rPr>
            <w:rStyle w:val="a3"/>
            <w:rFonts w:ascii="Arial Unicode MS" w:hAnsi="Arial Unicode MS"/>
            <w:color w:val="5F5F5F"/>
            <w:sz w:val="18"/>
            <w:szCs w:val="20"/>
          </w:rPr>
          <w:t>告知</w:t>
        </w:r>
      </w:hyperlink>
      <w:r>
        <w:rPr>
          <w:rFonts w:ascii="Arial Unicode MS" w:hAnsi="Arial Unicode MS" w:hint="eastAsia"/>
          <w:color w:val="808080"/>
          <w:sz w:val="18"/>
          <w:szCs w:val="20"/>
        </w:rPr>
        <w:t>，謝謝！</w:t>
      </w:r>
    </w:p>
    <w:sectPr w:rsidR="00431EEC" w:rsidRPr="00287414">
      <w:footerReference w:type="even" r:id="rId25"/>
      <w:footerReference w:type="default" r:id="rId26"/>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414" w:rsidRDefault="00287414">
      <w:r>
        <w:separator/>
      </w:r>
    </w:p>
  </w:endnote>
  <w:endnote w:type="continuationSeparator" w:id="0">
    <w:p w:rsidR="00287414" w:rsidRDefault="0028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414" w:rsidRDefault="0028741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87414" w:rsidRDefault="0028741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414" w:rsidRDefault="0028741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327FB">
      <w:rPr>
        <w:rStyle w:val="a7"/>
        <w:noProof/>
      </w:rPr>
      <w:t>1</w:t>
    </w:r>
    <w:r>
      <w:rPr>
        <w:rStyle w:val="a7"/>
      </w:rPr>
      <w:fldChar w:fldCharType="end"/>
    </w:r>
  </w:p>
  <w:p w:rsidR="00287414" w:rsidRPr="00CD4093" w:rsidRDefault="00287414" w:rsidP="005360FE">
    <w:pPr>
      <w:pStyle w:val="a6"/>
      <w:wordWrap w:val="0"/>
      <w:ind w:right="360"/>
      <w:jc w:val="right"/>
      <w:rPr>
        <w:rFonts w:ascii="Arial Unicode MS" w:hAnsi="Arial Unicode MS"/>
        <w:sz w:val="18"/>
      </w:rPr>
    </w:pPr>
    <w:r w:rsidRPr="00CD4093">
      <w:rPr>
        <w:rFonts w:ascii="Arial Unicode MS" w:hAnsi="Arial Unicode MS" w:hint="eastAsia"/>
        <w:sz w:val="18"/>
      </w:rPr>
      <w:t>&lt;&lt;</w:t>
    </w:r>
    <w:r w:rsidRPr="00CD4093">
      <w:rPr>
        <w:rFonts w:ascii="Arial Unicode MS" w:hAnsi="Arial Unicode MS" w:hint="eastAsia"/>
        <w:sz w:val="18"/>
      </w:rPr>
      <w:t>內政部警政署國道公路警察局組織條例</w:t>
    </w:r>
    <w:r>
      <w:rPr>
        <w:rFonts w:ascii="Arial Unicode MS" w:hAnsi="Arial Unicode MS" w:hint="eastAsia"/>
        <w:color w:val="000000"/>
        <w:sz w:val="18"/>
      </w:rPr>
      <w:t>(</w:t>
    </w:r>
    <w:r w:rsidRPr="00DE152C">
      <w:rPr>
        <w:rFonts w:ascii="Arial Unicode MS" w:hAnsi="Arial Unicode MS" w:hint="eastAsia"/>
        <w:color w:val="000000"/>
        <w:sz w:val="18"/>
      </w:rPr>
      <w:t>廢</w:t>
    </w:r>
    <w:r>
      <w:rPr>
        <w:rFonts w:ascii="Arial Unicode MS" w:hAnsi="Arial Unicode MS" w:hint="eastAsia"/>
        <w:color w:val="000000"/>
        <w:sz w:val="18"/>
      </w:rPr>
      <w:t>)</w:t>
    </w:r>
    <w:r w:rsidRPr="00CD4093">
      <w:rPr>
        <w:rFonts w:ascii="Arial Unicode MS" w:hAnsi="Arial Unicode MS" w:hint="eastAsia"/>
        <w:sz w:val="18"/>
      </w:rPr>
      <w:t>&gt;&gt;S-link</w:t>
    </w:r>
    <w:r w:rsidRPr="00CD4093">
      <w:rPr>
        <w:rFonts w:ascii="Arial Unicode MS" w:hAnsi="Arial Unicode MS" w:hint="eastAsia"/>
        <w:sz w:val="18"/>
      </w:rPr>
      <w:t>電子六法全書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414" w:rsidRDefault="00287414">
      <w:r>
        <w:separator/>
      </w:r>
    </w:p>
  </w:footnote>
  <w:footnote w:type="continuationSeparator" w:id="0">
    <w:p w:rsidR="00287414" w:rsidRDefault="002874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CC8"/>
    <w:rsid w:val="00041F63"/>
    <w:rsid w:val="0007318D"/>
    <w:rsid w:val="00086E54"/>
    <w:rsid w:val="00090E5B"/>
    <w:rsid w:val="000945D5"/>
    <w:rsid w:val="000A4960"/>
    <w:rsid w:val="000A7A54"/>
    <w:rsid w:val="000C4EC5"/>
    <w:rsid w:val="000D0F4A"/>
    <w:rsid w:val="000D545D"/>
    <w:rsid w:val="000F660C"/>
    <w:rsid w:val="00121A95"/>
    <w:rsid w:val="0012255A"/>
    <w:rsid w:val="001238E8"/>
    <w:rsid w:val="00137D22"/>
    <w:rsid w:val="00160819"/>
    <w:rsid w:val="00162300"/>
    <w:rsid w:val="00180B5E"/>
    <w:rsid w:val="00187111"/>
    <w:rsid w:val="001A475E"/>
    <w:rsid w:val="001A49BA"/>
    <w:rsid w:val="001B2013"/>
    <w:rsid w:val="001C6FAC"/>
    <w:rsid w:val="001E4EAE"/>
    <w:rsid w:val="001F5770"/>
    <w:rsid w:val="001F74E6"/>
    <w:rsid w:val="0021442D"/>
    <w:rsid w:val="00214725"/>
    <w:rsid w:val="00226C39"/>
    <w:rsid w:val="00243DF9"/>
    <w:rsid w:val="00260074"/>
    <w:rsid w:val="00286796"/>
    <w:rsid w:val="00287414"/>
    <w:rsid w:val="00293065"/>
    <w:rsid w:val="002A336F"/>
    <w:rsid w:val="002B4B9C"/>
    <w:rsid w:val="002E3B23"/>
    <w:rsid w:val="002F5997"/>
    <w:rsid w:val="00310E06"/>
    <w:rsid w:val="003222AE"/>
    <w:rsid w:val="003643E8"/>
    <w:rsid w:val="00384F44"/>
    <w:rsid w:val="003B0626"/>
    <w:rsid w:val="003B13F3"/>
    <w:rsid w:val="003E5CC4"/>
    <w:rsid w:val="00431EEC"/>
    <w:rsid w:val="004327FB"/>
    <w:rsid w:val="0046479C"/>
    <w:rsid w:val="00480594"/>
    <w:rsid w:val="004A0CC8"/>
    <w:rsid w:val="004B52A7"/>
    <w:rsid w:val="005360FE"/>
    <w:rsid w:val="00567A84"/>
    <w:rsid w:val="00582DFF"/>
    <w:rsid w:val="005A2A2F"/>
    <w:rsid w:val="005A5315"/>
    <w:rsid w:val="005B2411"/>
    <w:rsid w:val="005E53AF"/>
    <w:rsid w:val="0061669B"/>
    <w:rsid w:val="00665917"/>
    <w:rsid w:val="0067480B"/>
    <w:rsid w:val="00683312"/>
    <w:rsid w:val="006909C5"/>
    <w:rsid w:val="006A2BCA"/>
    <w:rsid w:val="006B2AE3"/>
    <w:rsid w:val="006E01BF"/>
    <w:rsid w:val="006E50AA"/>
    <w:rsid w:val="006F00F5"/>
    <w:rsid w:val="00706A3E"/>
    <w:rsid w:val="0076126B"/>
    <w:rsid w:val="0078068C"/>
    <w:rsid w:val="007C5BAB"/>
    <w:rsid w:val="0083757D"/>
    <w:rsid w:val="00845988"/>
    <w:rsid w:val="0087077B"/>
    <w:rsid w:val="00877B64"/>
    <w:rsid w:val="008A2A57"/>
    <w:rsid w:val="008B41D0"/>
    <w:rsid w:val="008D1172"/>
    <w:rsid w:val="00904D82"/>
    <w:rsid w:val="00906FBC"/>
    <w:rsid w:val="00915E3B"/>
    <w:rsid w:val="00963D09"/>
    <w:rsid w:val="00967FC0"/>
    <w:rsid w:val="00995A2A"/>
    <w:rsid w:val="00995AAE"/>
    <w:rsid w:val="009D54F3"/>
    <w:rsid w:val="009D6A87"/>
    <w:rsid w:val="009E0895"/>
    <w:rsid w:val="009F0EC4"/>
    <w:rsid w:val="00A053FD"/>
    <w:rsid w:val="00A14737"/>
    <w:rsid w:val="00A17230"/>
    <w:rsid w:val="00A6011A"/>
    <w:rsid w:val="00A71C27"/>
    <w:rsid w:val="00A93CCE"/>
    <w:rsid w:val="00AB1481"/>
    <w:rsid w:val="00AD52B5"/>
    <w:rsid w:val="00AF3DB9"/>
    <w:rsid w:val="00B053A3"/>
    <w:rsid w:val="00B27F2D"/>
    <w:rsid w:val="00B617E3"/>
    <w:rsid w:val="00BA360D"/>
    <w:rsid w:val="00BA6E03"/>
    <w:rsid w:val="00BB3020"/>
    <w:rsid w:val="00BC54F2"/>
    <w:rsid w:val="00BC70EF"/>
    <w:rsid w:val="00BF26BB"/>
    <w:rsid w:val="00BF7BA5"/>
    <w:rsid w:val="00C23A17"/>
    <w:rsid w:val="00C357DC"/>
    <w:rsid w:val="00C358A8"/>
    <w:rsid w:val="00C42B4D"/>
    <w:rsid w:val="00C50466"/>
    <w:rsid w:val="00C77919"/>
    <w:rsid w:val="00CB4444"/>
    <w:rsid w:val="00CC1A87"/>
    <w:rsid w:val="00CD4093"/>
    <w:rsid w:val="00CF2EFC"/>
    <w:rsid w:val="00CF378B"/>
    <w:rsid w:val="00D027CD"/>
    <w:rsid w:val="00D11630"/>
    <w:rsid w:val="00D25A10"/>
    <w:rsid w:val="00D36745"/>
    <w:rsid w:val="00D36C72"/>
    <w:rsid w:val="00D51103"/>
    <w:rsid w:val="00D66E62"/>
    <w:rsid w:val="00D7031D"/>
    <w:rsid w:val="00DA5094"/>
    <w:rsid w:val="00DC5067"/>
    <w:rsid w:val="00E11C5F"/>
    <w:rsid w:val="00E13660"/>
    <w:rsid w:val="00E3409F"/>
    <w:rsid w:val="00E44639"/>
    <w:rsid w:val="00E678EC"/>
    <w:rsid w:val="00E714CD"/>
    <w:rsid w:val="00EB21EE"/>
    <w:rsid w:val="00ED06D7"/>
    <w:rsid w:val="00F143E5"/>
    <w:rsid w:val="00F1744D"/>
    <w:rsid w:val="00F25948"/>
    <w:rsid w:val="00F27FCE"/>
    <w:rsid w:val="00F3421C"/>
    <w:rsid w:val="00F5322A"/>
    <w:rsid w:val="00F759B8"/>
    <w:rsid w:val="00F82645"/>
    <w:rsid w:val="00F95B90"/>
    <w:rsid w:val="00FC5363"/>
    <w:rsid w:val="00FD2393"/>
    <w:rsid w:val="00FD4F5C"/>
    <w:rsid w:val="00FD6883"/>
    <w:rsid w:val="00FE31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Cs w:val="24"/>
    </w:rPr>
  </w:style>
  <w:style w:type="paragraph" w:styleId="1">
    <w:name w:val="heading 1"/>
    <w:basedOn w:val="a"/>
    <w:next w:val="a"/>
    <w:autoRedefine/>
    <w:qFormat/>
    <w:pPr>
      <w:keepNext/>
      <w:adjustRightInd w:val="0"/>
      <w:spacing w:before="180" w:after="180"/>
      <w:textAlignment w:val="baseline"/>
      <w:outlineLvl w:val="0"/>
    </w:pPr>
    <w:rPr>
      <w:rFonts w:ascii="Arial" w:hAnsi="Arial"/>
      <w:b/>
      <w:bCs/>
      <w:color w:val="333399"/>
      <w:kern w:val="52"/>
      <w:szCs w:val="52"/>
    </w:rPr>
  </w:style>
  <w:style w:type="paragraph" w:styleId="2">
    <w:name w:val="heading 2"/>
    <w:basedOn w:val="a"/>
    <w:next w:val="a"/>
    <w:link w:val="20"/>
    <w:unhideWhenUsed/>
    <w:qFormat/>
    <w:rsid w:val="001F74E6"/>
    <w:pPr>
      <w:keepNext/>
      <w:adjustRightInd w:val="0"/>
      <w:snapToGrid w:val="0"/>
      <w:spacing w:before="100" w:beforeAutospacing="1" w:after="100" w:afterAutospacing="1"/>
      <w:outlineLvl w:val="1"/>
    </w:pPr>
    <w:rPr>
      <w:rFonts w:ascii="Arial Unicode MS" w:hAnsi="Arial Unicode MS" w:cs="Arial Unicode MS"/>
      <w:bCs/>
      <w:color w:val="993366"/>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10">
    <w:name w:val="toc 1"/>
    <w:basedOn w:val="a"/>
    <w:next w:val="a"/>
    <w:autoRedefine/>
    <w:semiHidden/>
    <w:rsid w:val="0083757D"/>
    <w:rPr>
      <w:rFonts w:ascii="新細明體" w:hAnsi="新細明體"/>
      <w:color w:val="993300"/>
    </w:rPr>
  </w:style>
  <w:style w:type="paragraph" w:styleId="a8">
    <w:name w:val="Document Map"/>
    <w:basedOn w:val="a"/>
    <w:link w:val="a9"/>
    <w:rsid w:val="0021442D"/>
    <w:rPr>
      <w:rFonts w:ascii="新細明體"/>
      <w:sz w:val="18"/>
      <w:szCs w:val="18"/>
    </w:rPr>
  </w:style>
  <w:style w:type="character" w:customStyle="1" w:styleId="a9">
    <w:name w:val="文件引導模式 字元"/>
    <w:link w:val="a8"/>
    <w:rsid w:val="0021442D"/>
    <w:rPr>
      <w:rFonts w:ascii="新細明體"/>
      <w:kern w:val="2"/>
      <w:sz w:val="18"/>
      <w:szCs w:val="18"/>
    </w:rPr>
  </w:style>
  <w:style w:type="character" w:customStyle="1" w:styleId="20">
    <w:name w:val="標題 2 字元"/>
    <w:link w:val="2"/>
    <w:rsid w:val="001F74E6"/>
    <w:rPr>
      <w:rFonts w:ascii="Arial Unicode MS" w:hAnsi="Arial Unicode MS" w:cs="Arial Unicode MS"/>
      <w:bCs/>
      <w:color w:val="993366"/>
      <w:kern w:val="2"/>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823533">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394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cebook.com/anita6law" TargetMode="External"/><Relationship Id="rId18" Type="http://schemas.openxmlformats.org/officeDocument/2006/relationships/hyperlink" Target="../law3/&#38599;&#21729;&#31649;&#29702;&#35215;&#21063;.docx"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president.gov.tw" TargetMode="External"/><Relationship Id="rId7" Type="http://schemas.openxmlformats.org/officeDocument/2006/relationships/footnotes" Target="footnotes.xml"/><Relationship Id="rId12" Type="http://schemas.openxmlformats.org/officeDocument/2006/relationships/hyperlink" Target="http://law.moj.gov.tw/LawClass/LawHistoryIf.aspx?PCode=D0000043" TargetMode="External"/><Relationship Id="rId17" Type="http://schemas.openxmlformats.org/officeDocument/2006/relationships/hyperlink" Target="../law/&#20839;&#25919;&#37096;&#35686;&#25919;&#32626;&#32068;&#32340;&#26781;&#20363;.doc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6law.idv.tw/6law/law/&#20839;&#25919;&#37096;&#35686;&#25919;&#32626;&#22283;&#36947;&#20844;&#36335;&#35686;&#23519;&#23616;&#32068;&#32340;&#26781;&#20363;.htm" TargetMode="External"/><Relationship Id="rId20" Type="http://schemas.openxmlformats.org/officeDocument/2006/relationships/hyperlink" Target="../law3/&#20839;&#25919;&#37096;&#35686;&#25919;&#32626;&#22283;&#36947;&#20844;&#36335;&#35686;&#23519;&#23616;&#36774;&#20107;&#32048;&#21063;.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6law.idv.tw/update.htm" TargetMode="External"/><Relationship Id="rId24" Type="http://schemas.openxmlformats.org/officeDocument/2006/relationships/hyperlink" Target="mailto:anita399646@hotmail.com" TargetMode="External"/><Relationship Id="rId5" Type="http://schemas.openxmlformats.org/officeDocument/2006/relationships/settings" Target="settings.xml"/><Relationship Id="rId15" Type="http://schemas.openxmlformats.org/officeDocument/2006/relationships/hyperlink" Target="../S-link&#35686;&#23519;&#23526;&#29992;&#27861;&#20196;&#32034;&#24341;.docx" TargetMode="External"/><Relationship Id="rId23" Type="http://schemas.openxmlformats.org/officeDocument/2006/relationships/hyperlink" Target="http://law.moj.gov.tw/" TargetMode="Externa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law/&#20844;&#21209;&#20154;&#21729;&#20219;&#29992;&#27861;.docx" TargetMode="External"/><Relationship Id="rId4" Type="http://schemas.microsoft.com/office/2007/relationships/stylesWithEffects" Target="stylesWithEffects.xml"/><Relationship Id="rId9" Type="http://schemas.openxmlformats.org/officeDocument/2006/relationships/hyperlink" Target="http://www.6law.idv.tw/" TargetMode="External"/><Relationship Id="rId14" Type="http://schemas.openxmlformats.org/officeDocument/2006/relationships/hyperlink" Target="../../6law/law/&#20839;&#25919;&#37096;&#35686;&#25919;&#32626;&#22283;&#36947;&#20844;&#36335;&#35686;&#23519;&#23616;&#32068;&#32340;&#26781;&#20363;.htm" TargetMode="External"/><Relationship Id="rId22" Type="http://schemas.openxmlformats.org/officeDocument/2006/relationships/hyperlink" Target="http://www.ly.gov.tw/" TargetMode="External"/><Relationship Id="rId27"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48288-9739-47E1-9E2F-91F547C23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423</Words>
  <Characters>2416</Characters>
  <Application>Microsoft Office Word</Application>
  <DocSecurity>0</DocSecurity>
  <Lines>20</Lines>
  <Paragraphs>5</Paragraphs>
  <ScaleCrop>false</ScaleCrop>
  <Company/>
  <LinksUpToDate>false</LinksUpToDate>
  <CharactersWithSpaces>2834</CharactersWithSpaces>
  <SharedDoc>false</SharedDoc>
  <HLinks>
    <vt:vector size="102" baseType="variant">
      <vt:variant>
        <vt:i4>2949124</vt:i4>
      </vt:variant>
      <vt:variant>
        <vt:i4>48</vt:i4>
      </vt:variant>
      <vt:variant>
        <vt:i4>0</vt:i4>
      </vt:variant>
      <vt:variant>
        <vt:i4>5</vt:i4>
      </vt:variant>
      <vt:variant>
        <vt:lpwstr>mailto:anita399646@hotmail.com</vt:lpwstr>
      </vt:variant>
      <vt:variant>
        <vt:lpwstr/>
      </vt:variant>
      <vt:variant>
        <vt:i4>8192049</vt:i4>
      </vt:variant>
      <vt:variant>
        <vt:i4>45</vt:i4>
      </vt:variant>
      <vt:variant>
        <vt:i4>0</vt:i4>
      </vt:variant>
      <vt:variant>
        <vt:i4>5</vt:i4>
      </vt:variant>
      <vt:variant>
        <vt:lpwstr>http://law.moj.gov.tw/</vt:lpwstr>
      </vt:variant>
      <vt:variant>
        <vt:lpwstr/>
      </vt:variant>
      <vt:variant>
        <vt:i4>6225996</vt:i4>
      </vt:variant>
      <vt:variant>
        <vt:i4>42</vt:i4>
      </vt:variant>
      <vt:variant>
        <vt:i4>0</vt:i4>
      </vt:variant>
      <vt:variant>
        <vt:i4>5</vt:i4>
      </vt:variant>
      <vt:variant>
        <vt:lpwstr>http://www.ly.gov.tw/</vt:lpwstr>
      </vt:variant>
      <vt:variant>
        <vt:lpwstr/>
      </vt:variant>
      <vt:variant>
        <vt:i4>786499</vt:i4>
      </vt:variant>
      <vt:variant>
        <vt:i4>39</vt:i4>
      </vt:variant>
      <vt:variant>
        <vt:i4>0</vt:i4>
      </vt:variant>
      <vt:variant>
        <vt:i4>5</vt:i4>
      </vt:variant>
      <vt:variant>
        <vt:lpwstr>http://www.president.gov.tw/</vt:lpwstr>
      </vt:variant>
      <vt:variant>
        <vt:lpwstr/>
      </vt:variant>
      <vt:variant>
        <vt:i4>7274612</vt:i4>
      </vt:variant>
      <vt:variant>
        <vt:i4>35</vt:i4>
      </vt:variant>
      <vt:variant>
        <vt:i4>0</vt:i4>
      </vt:variant>
      <vt:variant>
        <vt:i4>5</vt:i4>
      </vt:variant>
      <vt:variant>
        <vt:lpwstr/>
      </vt:variant>
      <vt:variant>
        <vt:lpwstr>top</vt:lpwstr>
      </vt:variant>
      <vt:variant>
        <vt:i4>7274612</vt:i4>
      </vt:variant>
      <vt:variant>
        <vt:i4>33</vt:i4>
      </vt:variant>
      <vt:variant>
        <vt:i4>0</vt:i4>
      </vt:variant>
      <vt:variant>
        <vt:i4>5</vt:i4>
      </vt:variant>
      <vt:variant>
        <vt:lpwstr/>
      </vt:variant>
      <vt:variant>
        <vt:lpwstr>top</vt:lpwstr>
      </vt:variant>
      <vt:variant>
        <vt:i4>629500170</vt:i4>
      </vt:variant>
      <vt:variant>
        <vt:i4>30</vt:i4>
      </vt:variant>
      <vt:variant>
        <vt:i4>0</vt:i4>
      </vt:variant>
      <vt:variant>
        <vt:i4>5</vt:i4>
      </vt:variant>
      <vt:variant>
        <vt:lpwstr>../law3/內政部警政署國道公路警察局辦事細則.doc</vt:lpwstr>
      </vt:variant>
      <vt:variant>
        <vt:lpwstr/>
      </vt:variant>
      <vt:variant>
        <vt:i4>1039299455</vt:i4>
      </vt:variant>
      <vt:variant>
        <vt:i4>27</vt:i4>
      </vt:variant>
      <vt:variant>
        <vt:i4>0</vt:i4>
      </vt:variant>
      <vt:variant>
        <vt:i4>5</vt:i4>
      </vt:variant>
      <vt:variant>
        <vt:lpwstr>../law/公務人員任用法.doc</vt:lpwstr>
      </vt:variant>
      <vt:variant>
        <vt:lpwstr>a8</vt:lpwstr>
      </vt:variant>
      <vt:variant>
        <vt:i4>3473505</vt:i4>
      </vt:variant>
      <vt:variant>
        <vt:i4>24</vt:i4>
      </vt:variant>
      <vt:variant>
        <vt:i4>0</vt:i4>
      </vt:variant>
      <vt:variant>
        <vt:i4>5</vt:i4>
      </vt:variant>
      <vt:variant>
        <vt:lpwstr/>
      </vt:variant>
      <vt:variant>
        <vt:lpwstr>a5</vt:lpwstr>
      </vt:variant>
      <vt:variant>
        <vt:i4>1925014779</vt:i4>
      </vt:variant>
      <vt:variant>
        <vt:i4>21</vt:i4>
      </vt:variant>
      <vt:variant>
        <vt:i4>0</vt:i4>
      </vt:variant>
      <vt:variant>
        <vt:i4>5</vt:i4>
      </vt:variant>
      <vt:variant>
        <vt:lpwstr>../law3/雇員管理規則.doc</vt:lpwstr>
      </vt:variant>
      <vt:variant>
        <vt:lpwstr/>
      </vt:variant>
      <vt:variant>
        <vt:i4>3276897</vt:i4>
      </vt:variant>
      <vt:variant>
        <vt:i4>18</vt:i4>
      </vt:variant>
      <vt:variant>
        <vt:i4>0</vt:i4>
      </vt:variant>
      <vt:variant>
        <vt:i4>5</vt:i4>
      </vt:variant>
      <vt:variant>
        <vt:lpwstr/>
      </vt:variant>
      <vt:variant>
        <vt:lpwstr>a2</vt:lpwstr>
      </vt:variant>
      <vt:variant>
        <vt:i4>-1322737474</vt:i4>
      </vt:variant>
      <vt:variant>
        <vt:i4>15</vt:i4>
      </vt:variant>
      <vt:variant>
        <vt:i4>0</vt:i4>
      </vt:variant>
      <vt:variant>
        <vt:i4>5</vt:i4>
      </vt:variant>
      <vt:variant>
        <vt:lpwstr>../law/內政部警政署組織條例.doc</vt:lpwstr>
      </vt:variant>
      <vt:variant>
        <vt:lpwstr>a5</vt:lpwstr>
      </vt:variant>
      <vt:variant>
        <vt:i4>-1030601655</vt:i4>
      </vt:variant>
      <vt:variant>
        <vt:i4>12</vt:i4>
      </vt:variant>
      <vt:variant>
        <vt:i4>0</vt:i4>
      </vt:variant>
      <vt:variant>
        <vt:i4>5</vt:i4>
      </vt:variant>
      <vt:variant>
        <vt:lpwstr>http://www.6law.idv.tw/6law/law/內政部警政署國道公路警察局組織條例.htm</vt:lpwstr>
      </vt:variant>
      <vt:variant>
        <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內政部警政署國道公路警察局組織條例</dc:title>
  <dc:subject/>
  <dc:creator>S-link 電子六法-黃婉玲</dc:creator>
  <cp:keywords/>
  <cp:lastModifiedBy>Anita</cp:lastModifiedBy>
  <cp:revision>7</cp:revision>
  <dcterms:created xsi:type="dcterms:W3CDTF">2014-11-27T09:06:00Z</dcterms:created>
  <dcterms:modified xsi:type="dcterms:W3CDTF">2015-12-16T16:28:00Z</dcterms:modified>
</cp:coreProperties>
</file>