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FD2F0" w14:textId="77777777" w:rsidR="00BA0FB2" w:rsidRDefault="00EF1547" w:rsidP="00BA0FB2">
      <w:pPr>
        <w:adjustRightInd w:val="0"/>
        <w:snapToGrid w:val="0"/>
        <w:ind w:rightChars="8" w:right="16"/>
        <w:jc w:val="right"/>
        <w:rPr>
          <w:rFonts w:ascii="Arial Unicode MS" w:hAnsi="Arial Unicode MS"/>
        </w:rPr>
      </w:pPr>
      <w:r>
        <w:rPr>
          <w:rFonts w:ascii="Arial Unicode MS" w:hAnsi="Arial Unicode MS"/>
        </w:rPr>
        <w:pict w14:anchorId="532AB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32.95pt">
            <v:imagedata r:id="rId6" o:title="word6law"/>
          </v:shape>
        </w:pict>
      </w:r>
    </w:p>
    <w:p w14:paraId="5F4C0FC9" w14:textId="5B5D0474" w:rsidR="00BA0FB2" w:rsidRDefault="00BA0FB2" w:rsidP="00BA0FB2">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7" w:tgtFrame="_blank" w:history="1">
        <w:r w:rsidRPr="00E6674D">
          <w:rPr>
            <w:rStyle w:val="a4"/>
            <w:sz w:val="18"/>
            <w:szCs w:val="20"/>
          </w:rPr>
          <w:t>更新</w:t>
        </w:r>
      </w:hyperlink>
      <w:r>
        <w:rPr>
          <w:rFonts w:hint="eastAsia"/>
          <w:color w:val="7F7F7F"/>
          <w:sz w:val="18"/>
          <w:szCs w:val="20"/>
          <w:lang w:val="zh-TW"/>
        </w:rPr>
        <w:t>】</w:t>
      </w:r>
      <w:r w:rsidR="00023DF7" w:rsidRPr="00DE0F84">
        <w:rPr>
          <w:rFonts w:cs="Segoe UI Emoji"/>
          <w:sz w:val="18"/>
        </w:rPr>
        <w:t>⏰</w:t>
      </w:r>
      <w:r w:rsidR="005863DF">
        <w:rPr>
          <w:rFonts w:ascii="Arial Unicode MS" w:hAnsi="Arial Unicode MS"/>
          <w:color w:val="7F7F7F"/>
          <w:sz w:val="18"/>
          <w:szCs w:val="20"/>
        </w:rPr>
        <w:t>2021/1/23</w:t>
      </w:r>
      <w:r>
        <w:rPr>
          <w:rFonts w:hint="eastAsia"/>
          <w:color w:val="7F7F7F"/>
          <w:sz w:val="18"/>
          <w:szCs w:val="20"/>
          <w:lang w:val="zh-TW"/>
        </w:rPr>
        <w:t>【</w:t>
      </w:r>
      <w:hyperlink r:id="rId8" w:history="1">
        <w:r w:rsidRPr="005F195F">
          <w:rPr>
            <w:rStyle w:val="a4"/>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9" w:tgtFrame="_blank" w:history="1">
        <w:r w:rsidRPr="00B3422A">
          <w:rPr>
            <w:rStyle w:val="a4"/>
            <w:sz w:val="18"/>
            <w:szCs w:val="20"/>
          </w:rPr>
          <w:t>黃婉玲</w:t>
        </w:r>
      </w:hyperlink>
    </w:p>
    <w:p w14:paraId="0406809E" w14:textId="7C03DFF0" w:rsidR="0050426E" w:rsidRPr="00E17B5F" w:rsidRDefault="00023DF7" w:rsidP="00C33865">
      <w:pPr>
        <w:ind w:rightChars="8" w:right="16" w:firstLineChars="2764" w:firstLine="4975"/>
        <w:jc w:val="right"/>
        <w:rPr>
          <w:rFonts w:ascii="Arial Unicode MS" w:hAnsi="Arial Unicode MS"/>
          <w:color w:val="000080"/>
          <w:u w:val="single"/>
        </w:rPr>
      </w:pPr>
      <w:r>
        <w:rPr>
          <w:rFonts w:hint="eastAsia"/>
          <w:color w:val="808000"/>
          <w:sz w:val="18"/>
          <w:szCs w:val="20"/>
        </w:rPr>
        <w:t>（建議使用上方工具列</w:t>
      </w:r>
      <w:r>
        <w:rPr>
          <w:color w:val="808000"/>
          <w:sz w:val="18"/>
          <w:szCs w:val="20"/>
        </w:rPr>
        <w:t>--</w:t>
      </w:r>
      <w:r>
        <w:rPr>
          <w:color w:val="808000"/>
          <w:sz w:val="18"/>
          <w:szCs w:val="20"/>
        </w:rPr>
        <w:t>〉</w:t>
      </w:r>
      <w:r>
        <w:rPr>
          <w:rFonts w:hint="eastAsia"/>
          <w:color w:val="808000"/>
          <w:sz w:val="18"/>
          <w:szCs w:val="20"/>
        </w:rPr>
        <w:t>檢視</w:t>
      </w:r>
      <w:r>
        <w:rPr>
          <w:color w:val="808000"/>
          <w:sz w:val="18"/>
          <w:szCs w:val="20"/>
        </w:rPr>
        <w:t>--</w:t>
      </w:r>
      <w:r>
        <w:rPr>
          <w:color w:val="808000"/>
          <w:sz w:val="18"/>
          <w:szCs w:val="20"/>
        </w:rPr>
        <w:t>〉</w:t>
      </w:r>
      <w:r>
        <w:rPr>
          <w:rFonts w:hint="eastAsia"/>
          <w:color w:val="808000"/>
          <w:sz w:val="18"/>
          <w:szCs w:val="20"/>
        </w:rPr>
        <w:t>文件引導模式</w:t>
      </w:r>
      <w:r>
        <w:rPr>
          <w:color w:val="808000"/>
          <w:sz w:val="18"/>
          <w:szCs w:val="20"/>
        </w:rPr>
        <w:t>/</w:t>
      </w:r>
      <w:hyperlink r:id="rId10" w:history="1">
        <w:r w:rsidRPr="00FB59A8">
          <w:rPr>
            <w:rStyle w:val="a4"/>
            <w:rFonts w:hint="eastAsia"/>
            <w:sz w:val="18"/>
            <w:szCs w:val="20"/>
          </w:rPr>
          <w:t>功能窗格</w:t>
        </w:r>
      </w:hyperlink>
      <w:r>
        <w:rPr>
          <w:rFonts w:hint="eastAsia"/>
          <w:color w:val="808000"/>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1615"/>
        <w:gridCol w:w="4607"/>
        <w:gridCol w:w="3699"/>
      </w:tblGrid>
      <w:tr w:rsidR="0050426E" w:rsidRPr="00E17B5F" w14:paraId="50B1C4C3" w14:textId="77777777" w:rsidTr="00C87199">
        <w:trPr>
          <w:cantSplit/>
          <w:trHeight w:val="750"/>
          <w:tblCellSpacing w:w="0" w:type="dxa"/>
        </w:trPr>
        <w:tc>
          <w:tcPr>
            <w:tcW w:w="814" w:type="pct"/>
            <w:tcBorders>
              <w:top w:val="nil"/>
              <w:left w:val="nil"/>
              <w:bottom w:val="nil"/>
              <w:right w:val="nil"/>
            </w:tcBorders>
            <w:shd w:val="clear" w:color="auto" w:fill="CC3300"/>
            <w:vAlign w:val="center"/>
          </w:tcPr>
          <w:p w14:paraId="0880E4C6" w14:textId="77777777" w:rsidR="0050426E" w:rsidRPr="00E17B5F" w:rsidRDefault="00B3422A" w:rsidP="00BA0FB2">
            <w:pPr>
              <w:ind w:leftChars="-6" w:left="-12"/>
              <w:jc w:val="center"/>
              <w:rPr>
                <w:rFonts w:ascii="Arial Unicode MS" w:hAnsi="Arial Unicode MS"/>
                <w:b/>
                <w:bCs/>
                <w:color w:val="FFFFFF"/>
                <w:sz w:val="22"/>
              </w:rPr>
            </w:pPr>
            <w:r w:rsidRPr="00B3422A">
              <w:rPr>
                <w:rFonts w:ascii="Arial Unicode MS" w:hAnsi="Arial Unicode MS"/>
                <w:b/>
                <w:bCs/>
                <w:color w:val="FFFFFF"/>
                <w:sz w:val="18"/>
                <w:szCs w:val="20"/>
              </w:rPr>
              <w:t>法規名稱</w:t>
            </w:r>
          </w:p>
        </w:tc>
        <w:tc>
          <w:tcPr>
            <w:tcW w:w="2322" w:type="pct"/>
            <w:tcBorders>
              <w:top w:val="nil"/>
              <w:left w:val="nil"/>
              <w:bottom w:val="nil"/>
              <w:right w:val="nil"/>
            </w:tcBorders>
            <w:shd w:val="clear" w:color="auto" w:fill="FFFAE5"/>
            <w:vAlign w:val="center"/>
          </w:tcPr>
          <w:p w14:paraId="53D53C52" w14:textId="77777777" w:rsidR="0050426E" w:rsidRPr="00C87199" w:rsidRDefault="0050426E" w:rsidP="00C87199">
            <w:pPr>
              <w:jc w:val="center"/>
              <w:rPr>
                <w:rFonts w:eastAsia="標楷體"/>
                <w:shadow/>
                <w:sz w:val="32"/>
              </w:rPr>
            </w:pPr>
            <w:r w:rsidRPr="00C87199">
              <w:rPr>
                <w:rFonts w:eastAsia="標楷體" w:hint="eastAsia"/>
                <w:shadow/>
                <w:sz w:val="32"/>
              </w:rPr>
              <w:t>保全業法</w:t>
            </w:r>
          </w:p>
        </w:tc>
        <w:tc>
          <w:tcPr>
            <w:tcW w:w="1864" w:type="pct"/>
            <w:tcBorders>
              <w:top w:val="nil"/>
              <w:left w:val="nil"/>
              <w:bottom w:val="nil"/>
              <w:right w:val="nil"/>
            </w:tcBorders>
            <w:shd w:val="clear" w:color="auto" w:fill="FFFAE5"/>
            <w:vAlign w:val="center"/>
          </w:tcPr>
          <w:p w14:paraId="4513A8CD" w14:textId="10B9B98B" w:rsidR="009B38D3" w:rsidRPr="00995AAE" w:rsidRDefault="00D97007" w:rsidP="009B38D3">
            <w:pPr>
              <w:ind w:leftChars="-6" w:left="-12"/>
              <w:jc w:val="both"/>
              <w:rPr>
                <w:rFonts w:ascii="Arial Unicode MS" w:hAnsi="Arial Unicode MS"/>
                <w:color w:val="990000"/>
              </w:rPr>
            </w:pPr>
            <w:r w:rsidRPr="00C8739E">
              <w:rPr>
                <w:rFonts w:ascii="Arial Unicode MS" w:hAnsi="Arial Unicode MS"/>
                <w:color w:val="800000"/>
              </w:rPr>
              <w:t>【</w:t>
            </w:r>
            <w:r w:rsidRPr="0093797B">
              <w:rPr>
                <w:rFonts w:ascii="Arial Unicode MS" w:hAnsi="Arial Unicode MS" w:hint="eastAsia"/>
                <w:color w:val="800000"/>
              </w:rPr>
              <w:t>修正</w:t>
            </w:r>
            <w:r w:rsidRPr="0093797B">
              <w:rPr>
                <w:rFonts w:ascii="Arial Unicode MS" w:hAnsi="Arial Unicode MS"/>
                <w:color w:val="800000"/>
              </w:rPr>
              <w:t>日期</w:t>
            </w:r>
            <w:r w:rsidRPr="00C8739E">
              <w:rPr>
                <w:rFonts w:ascii="Arial Unicode MS" w:hAnsi="Arial Unicode MS"/>
                <w:color w:val="800000"/>
              </w:rPr>
              <w:t>】</w:t>
            </w:r>
            <w:r w:rsidR="009B38D3" w:rsidRPr="00995AAE">
              <w:rPr>
                <w:rFonts w:ascii="Arial Unicode MS" w:hAnsi="Arial Unicode MS" w:hint="eastAsia"/>
                <w:color w:val="990000"/>
              </w:rPr>
              <w:t>民國</w:t>
            </w:r>
            <w:r w:rsidR="009B38D3">
              <w:rPr>
                <w:rFonts w:ascii="Arial Unicode MS" w:hAnsi="Arial Unicode MS" w:hint="eastAsia"/>
                <w:color w:val="990000"/>
              </w:rPr>
              <w:t>10</w:t>
            </w:r>
            <w:r w:rsidR="009B38D3">
              <w:rPr>
                <w:rFonts w:ascii="Arial Unicode MS" w:hAnsi="Arial Unicode MS"/>
                <w:color w:val="990000"/>
              </w:rPr>
              <w:t>9</w:t>
            </w:r>
            <w:r w:rsidR="009B38D3" w:rsidRPr="00995AAE">
              <w:rPr>
                <w:rFonts w:ascii="Arial Unicode MS" w:hAnsi="Arial Unicode MS" w:hint="eastAsia"/>
                <w:color w:val="990000"/>
              </w:rPr>
              <w:t>年</w:t>
            </w:r>
            <w:r w:rsidR="009B38D3">
              <w:rPr>
                <w:rFonts w:ascii="Arial Unicode MS" w:hAnsi="Arial Unicode MS"/>
                <w:color w:val="990000"/>
              </w:rPr>
              <w:t>12</w:t>
            </w:r>
            <w:r w:rsidR="009B38D3" w:rsidRPr="00995AAE">
              <w:rPr>
                <w:rFonts w:ascii="Arial Unicode MS" w:hAnsi="Arial Unicode MS" w:hint="eastAsia"/>
                <w:color w:val="990000"/>
              </w:rPr>
              <w:t>月</w:t>
            </w:r>
            <w:r w:rsidR="009B38D3">
              <w:rPr>
                <w:rFonts w:ascii="Arial Unicode MS" w:hAnsi="Arial Unicode MS"/>
                <w:color w:val="990000"/>
              </w:rPr>
              <w:t>29</w:t>
            </w:r>
            <w:r w:rsidR="009B38D3" w:rsidRPr="00995AAE">
              <w:rPr>
                <w:rFonts w:ascii="Arial Unicode MS" w:hAnsi="Arial Unicode MS" w:hint="eastAsia"/>
                <w:color w:val="990000"/>
              </w:rPr>
              <w:t>日</w:t>
            </w:r>
          </w:p>
          <w:p w14:paraId="3480EA85" w14:textId="1E3F9DD6" w:rsidR="0050426E" w:rsidRPr="00E17B5F" w:rsidRDefault="009B38D3" w:rsidP="009B38D3">
            <w:pPr>
              <w:ind w:leftChars="-6" w:left="-12"/>
              <w:jc w:val="both"/>
              <w:rPr>
                <w:rFonts w:ascii="Arial Unicode MS" w:hAnsi="Arial Unicode MS"/>
                <w:color w:val="800000"/>
              </w:rPr>
            </w:pPr>
            <w:r w:rsidRPr="00995AAE">
              <w:rPr>
                <w:rFonts w:ascii="Arial Unicode MS" w:hAnsi="Arial Unicode MS"/>
                <w:color w:val="990000"/>
              </w:rPr>
              <w:t>【</w:t>
            </w:r>
            <w:r w:rsidRPr="00995AAE">
              <w:rPr>
                <w:rFonts w:ascii="Arial Unicode MS" w:hAnsi="Arial Unicode MS" w:hint="eastAsia"/>
                <w:color w:val="990000"/>
              </w:rPr>
              <w:t>公布日期</w:t>
            </w:r>
            <w:r w:rsidRPr="00995AAE">
              <w:rPr>
                <w:rFonts w:ascii="Arial Unicode MS" w:hAnsi="Arial Unicode MS"/>
                <w:color w:val="990000"/>
              </w:rPr>
              <w:t>】</w:t>
            </w:r>
            <w:r w:rsidRPr="00995AAE">
              <w:rPr>
                <w:rFonts w:ascii="Arial Unicode MS" w:hAnsi="Arial Unicode MS" w:hint="eastAsia"/>
                <w:color w:val="990000"/>
              </w:rPr>
              <w:t>民國</w:t>
            </w:r>
            <w:r>
              <w:rPr>
                <w:rFonts w:ascii="Arial Unicode MS" w:hAnsi="Arial Unicode MS"/>
                <w:color w:val="990000"/>
              </w:rPr>
              <w:t>110</w:t>
            </w:r>
            <w:r w:rsidRPr="00995AAE">
              <w:rPr>
                <w:rFonts w:ascii="Arial Unicode MS" w:hAnsi="Arial Unicode MS" w:hint="eastAsia"/>
                <w:color w:val="990000"/>
              </w:rPr>
              <w:t>年</w:t>
            </w:r>
            <w:r>
              <w:rPr>
                <w:rFonts w:ascii="Arial Unicode MS" w:hAnsi="Arial Unicode MS"/>
                <w:color w:val="990000"/>
              </w:rPr>
              <w:t>1</w:t>
            </w:r>
            <w:r w:rsidRPr="00995AAE">
              <w:rPr>
                <w:rFonts w:ascii="Arial Unicode MS" w:hAnsi="Arial Unicode MS" w:hint="eastAsia"/>
                <w:color w:val="990000"/>
              </w:rPr>
              <w:t>月</w:t>
            </w:r>
            <w:r>
              <w:rPr>
                <w:rFonts w:ascii="Arial Unicode MS" w:hAnsi="Arial Unicode MS"/>
                <w:color w:val="990000"/>
              </w:rPr>
              <w:t>20</w:t>
            </w:r>
            <w:r w:rsidRPr="00995AAE">
              <w:rPr>
                <w:rFonts w:ascii="Arial Unicode MS" w:hAnsi="Arial Unicode MS" w:hint="eastAsia"/>
                <w:color w:val="990000"/>
              </w:rPr>
              <w:t>日</w:t>
            </w:r>
          </w:p>
        </w:tc>
      </w:tr>
    </w:tbl>
    <w:p w14:paraId="4ED63B84" w14:textId="77777777" w:rsidR="00BB63AE" w:rsidRPr="00E17B5F" w:rsidRDefault="002F1173" w:rsidP="002F1173">
      <w:pPr>
        <w:jc w:val="center"/>
        <w:rPr>
          <w:rFonts w:ascii="Arial Unicode MS" w:hAnsi="Arial Unicode MS"/>
          <w:b/>
          <w:bCs/>
          <w:color w:val="800000"/>
        </w:rPr>
      </w:pPr>
      <w:r w:rsidRPr="007E576E">
        <w:rPr>
          <w:rFonts w:ascii="Arial Unicode MS" w:hAnsi="Arial Unicode MS" w:hint="eastAsia"/>
          <w:color w:val="FFFFFF"/>
          <w:sz w:val="18"/>
        </w:rPr>
        <w:t>‧</w:t>
      </w:r>
      <w:hyperlink r:id="rId11" w:anchor="保全業法" w:history="1">
        <w:r w:rsidRPr="007E576E">
          <w:rPr>
            <w:rStyle w:val="a4"/>
            <w:rFonts w:ascii="Arial Unicode MS" w:hAnsi="Arial Unicode MS" w:hint="eastAsia"/>
            <w:sz w:val="18"/>
          </w:rPr>
          <w:t>S-link</w:t>
        </w:r>
        <w:r w:rsidRPr="007E576E">
          <w:rPr>
            <w:rStyle w:val="a4"/>
            <w:rFonts w:ascii="Arial Unicode MS" w:hAnsi="Arial Unicode MS" w:hint="eastAsia"/>
            <w:sz w:val="18"/>
          </w:rPr>
          <w:t>總索引</w:t>
        </w:r>
      </w:hyperlink>
      <w:hyperlink r:id="rId12" w:anchor="保全業法" w:history="1">
        <w:r w:rsidR="00B3422A">
          <w:rPr>
            <w:rStyle w:val="a4"/>
            <w:rFonts w:ascii="Arial Unicode MS" w:hAnsi="Arial Unicode MS" w:hint="eastAsia"/>
            <w:b/>
            <w:color w:val="FF6600"/>
            <w:sz w:val="18"/>
            <w:u w:val="none"/>
          </w:rPr>
          <w:t>〉〉</w:t>
        </w:r>
      </w:hyperlink>
      <w:hyperlink r:id="rId13" w:tgtFrame="_blank" w:history="1">
        <w:r w:rsidRPr="007E576E">
          <w:rPr>
            <w:rStyle w:val="a4"/>
            <w:rFonts w:hint="eastAsia"/>
            <w:sz w:val="18"/>
          </w:rPr>
          <w:t>線上網頁版</w:t>
        </w:r>
      </w:hyperlink>
      <w:r w:rsidR="00B3422A">
        <w:rPr>
          <w:rFonts w:ascii="Arial Unicode MS" w:hAnsi="Arial Unicode MS" w:hint="eastAsia"/>
          <w:b/>
          <w:color w:val="5F5F5F"/>
          <w:sz w:val="18"/>
        </w:rPr>
        <w:t>〉〉</w:t>
      </w:r>
    </w:p>
    <w:p w14:paraId="0BB60628" w14:textId="77777777" w:rsidR="0050426E" w:rsidRPr="00E17B5F" w:rsidRDefault="0050426E" w:rsidP="009E0AC1">
      <w:pPr>
        <w:pStyle w:val="1"/>
      </w:pPr>
      <w:r w:rsidRPr="00E17B5F">
        <w:t>【</w:t>
      </w:r>
      <w:r w:rsidRPr="00E17B5F">
        <w:rPr>
          <w:rFonts w:hint="eastAsia"/>
        </w:rPr>
        <w:t>法規沿革</w:t>
      </w:r>
      <w:r w:rsidRPr="00E17B5F">
        <w:t>】</w:t>
      </w:r>
    </w:p>
    <w:p w14:paraId="6116DFC8" w14:textId="77777777" w:rsidR="009E0AC1" w:rsidRDefault="0050426E" w:rsidP="009E0AC1">
      <w:pPr>
        <w:ind w:left="142"/>
        <w:jc w:val="both"/>
        <w:rPr>
          <w:rFonts w:ascii="Arial Unicode MS" w:hAnsi="Arial Unicode MS"/>
          <w:color w:val="666699"/>
          <w:sz w:val="18"/>
        </w:rPr>
      </w:pPr>
      <w:r w:rsidRPr="009E0AC1">
        <w:rPr>
          <w:rFonts w:ascii="Arial Unicode MS" w:hAnsi="Arial Unicode MS"/>
          <w:b/>
          <w:color w:val="666699"/>
          <w:sz w:val="18"/>
        </w:rPr>
        <w:t>1</w:t>
      </w:r>
      <w:r w:rsidR="00236D06" w:rsidRPr="00236D06">
        <w:rPr>
          <w:rFonts w:ascii="新細明體" w:hAnsi="新細明體"/>
          <w:b/>
          <w:color w:val="666699"/>
          <w:sz w:val="18"/>
        </w:rPr>
        <w:t>‧</w:t>
      </w:r>
      <w:r w:rsidRPr="009E0AC1">
        <w:rPr>
          <w:rFonts w:ascii="Arial Unicode MS" w:hAnsi="Arial Unicode MS"/>
          <w:color w:val="666699"/>
          <w:sz w:val="18"/>
        </w:rPr>
        <w:t>中華民國八十年十二月三十日總統</w:t>
      </w:r>
      <w:r w:rsidR="009E0AC1">
        <w:rPr>
          <w:rFonts w:ascii="Arial Unicode MS" w:hAnsi="Arial Unicode MS"/>
          <w:color w:val="666699"/>
          <w:sz w:val="18"/>
        </w:rPr>
        <w:t>（</w:t>
      </w:r>
      <w:r w:rsidRPr="009E0AC1">
        <w:rPr>
          <w:rFonts w:ascii="Arial Unicode MS" w:hAnsi="Arial Unicode MS"/>
          <w:color w:val="666699"/>
          <w:sz w:val="18"/>
        </w:rPr>
        <w:t>80</w:t>
      </w:r>
      <w:r w:rsidR="009E0AC1">
        <w:rPr>
          <w:rFonts w:ascii="Arial Unicode MS" w:hAnsi="Arial Unicode MS"/>
          <w:color w:val="666699"/>
          <w:sz w:val="18"/>
        </w:rPr>
        <w:t>）</w:t>
      </w:r>
      <w:r w:rsidRPr="009E0AC1">
        <w:rPr>
          <w:rFonts w:ascii="Arial Unicode MS" w:hAnsi="Arial Unicode MS"/>
          <w:color w:val="666699"/>
          <w:sz w:val="18"/>
        </w:rPr>
        <w:t>華總</w:t>
      </w:r>
      <w:r w:rsidR="009E0AC1">
        <w:rPr>
          <w:rFonts w:ascii="Arial Unicode MS" w:hAnsi="Arial Unicode MS"/>
          <w:color w:val="666699"/>
          <w:sz w:val="18"/>
        </w:rPr>
        <w:t>（</w:t>
      </w:r>
      <w:r w:rsidRPr="009E0AC1">
        <w:rPr>
          <w:rFonts w:ascii="Arial Unicode MS" w:hAnsi="Arial Unicode MS"/>
          <w:color w:val="666699"/>
          <w:sz w:val="18"/>
        </w:rPr>
        <w:t>一</w:t>
      </w:r>
      <w:r w:rsidR="009E0AC1">
        <w:rPr>
          <w:rFonts w:ascii="Arial Unicode MS" w:hAnsi="Arial Unicode MS"/>
          <w:color w:val="666699"/>
          <w:sz w:val="18"/>
        </w:rPr>
        <w:t>）</w:t>
      </w:r>
      <w:r w:rsidRPr="009E0AC1">
        <w:rPr>
          <w:rFonts w:ascii="Arial Unicode MS" w:hAnsi="Arial Unicode MS"/>
          <w:color w:val="666699"/>
          <w:sz w:val="18"/>
        </w:rPr>
        <w:t>義字第</w:t>
      </w:r>
      <w:r w:rsidRPr="009E0AC1">
        <w:rPr>
          <w:rFonts w:ascii="Arial Unicode MS" w:hAnsi="Arial Unicode MS"/>
          <w:color w:val="666699"/>
          <w:sz w:val="18"/>
        </w:rPr>
        <w:t>6903</w:t>
      </w:r>
      <w:r w:rsidRPr="009E0AC1">
        <w:rPr>
          <w:rFonts w:ascii="Arial Unicode MS" w:hAnsi="Arial Unicode MS"/>
          <w:color w:val="666699"/>
          <w:sz w:val="18"/>
        </w:rPr>
        <w:t>號令制定公布全文</w:t>
      </w:r>
      <w:r w:rsidRPr="009E0AC1">
        <w:rPr>
          <w:rFonts w:ascii="Arial Unicode MS" w:hAnsi="Arial Unicode MS"/>
          <w:color w:val="666699"/>
          <w:sz w:val="18"/>
        </w:rPr>
        <w:t>23</w:t>
      </w:r>
      <w:r w:rsidRPr="009E0AC1">
        <w:rPr>
          <w:rFonts w:ascii="Arial Unicode MS" w:hAnsi="Arial Unicode MS"/>
          <w:color w:val="666699"/>
          <w:sz w:val="18"/>
        </w:rPr>
        <w:t>條</w:t>
      </w:r>
    </w:p>
    <w:p w14:paraId="4593DEC9" w14:textId="77777777" w:rsidR="009E0AC1" w:rsidRDefault="0050426E" w:rsidP="009E0AC1">
      <w:pPr>
        <w:ind w:left="142"/>
        <w:jc w:val="both"/>
        <w:rPr>
          <w:rFonts w:ascii="Arial Unicode MS" w:hAnsi="Arial Unicode MS"/>
          <w:color w:val="666699"/>
          <w:sz w:val="18"/>
        </w:rPr>
      </w:pPr>
      <w:r w:rsidRPr="00E17B5F">
        <w:rPr>
          <w:rFonts w:ascii="Arial Unicode MS" w:hAnsi="Arial Unicode MS"/>
          <w:b/>
          <w:color w:val="666699"/>
          <w:sz w:val="18"/>
        </w:rPr>
        <w:t>2</w:t>
      </w:r>
      <w:r w:rsidR="00236D06" w:rsidRPr="00236D06">
        <w:rPr>
          <w:rFonts w:ascii="新細明體" w:hAnsi="新細明體"/>
          <w:b/>
          <w:color w:val="666699"/>
          <w:sz w:val="18"/>
        </w:rPr>
        <w:t>‧</w:t>
      </w:r>
      <w:r w:rsidRPr="00E17B5F">
        <w:rPr>
          <w:rFonts w:ascii="Arial Unicode MS" w:hAnsi="Arial Unicode MS"/>
          <w:color w:val="666699"/>
          <w:sz w:val="18"/>
        </w:rPr>
        <w:t>中華民國八十九年七月五日總統</w:t>
      </w:r>
      <w:r w:rsidR="009E0AC1">
        <w:rPr>
          <w:rFonts w:ascii="Arial Unicode MS" w:hAnsi="Arial Unicode MS"/>
          <w:color w:val="666699"/>
          <w:sz w:val="18"/>
        </w:rPr>
        <w:t>（</w:t>
      </w:r>
      <w:r w:rsidRPr="00E17B5F">
        <w:rPr>
          <w:rFonts w:ascii="Arial Unicode MS" w:hAnsi="Arial Unicode MS"/>
          <w:color w:val="666699"/>
          <w:sz w:val="18"/>
        </w:rPr>
        <w:t>89</w:t>
      </w:r>
      <w:r w:rsidR="009E0AC1">
        <w:rPr>
          <w:rFonts w:ascii="Arial Unicode MS" w:hAnsi="Arial Unicode MS"/>
          <w:color w:val="666699"/>
          <w:sz w:val="18"/>
        </w:rPr>
        <w:t>）</w:t>
      </w:r>
      <w:r w:rsidRPr="00E17B5F">
        <w:rPr>
          <w:rFonts w:ascii="Arial Unicode MS" w:hAnsi="Arial Unicode MS"/>
          <w:color w:val="666699"/>
          <w:sz w:val="18"/>
        </w:rPr>
        <w:t>華總一義字第</w:t>
      </w:r>
      <w:r w:rsidRPr="00E17B5F">
        <w:rPr>
          <w:rFonts w:ascii="Arial Unicode MS" w:hAnsi="Arial Unicode MS"/>
          <w:color w:val="666699"/>
          <w:sz w:val="18"/>
        </w:rPr>
        <w:t>8900166180</w:t>
      </w:r>
      <w:r w:rsidRPr="00E17B5F">
        <w:rPr>
          <w:rFonts w:ascii="Arial Unicode MS" w:hAnsi="Arial Unicode MS"/>
          <w:color w:val="666699"/>
          <w:sz w:val="18"/>
        </w:rPr>
        <w:t>號令修正公布第</w:t>
      </w:r>
      <w:r w:rsidRPr="00E17B5F">
        <w:rPr>
          <w:rFonts w:ascii="Arial Unicode MS" w:hAnsi="Arial Unicode MS"/>
          <w:color w:val="666699"/>
          <w:sz w:val="18"/>
        </w:rPr>
        <w:t>2</w:t>
      </w:r>
      <w:r w:rsidRPr="00E17B5F">
        <w:rPr>
          <w:rFonts w:ascii="Arial Unicode MS" w:hAnsi="Arial Unicode MS"/>
          <w:color w:val="666699"/>
          <w:sz w:val="18"/>
        </w:rPr>
        <w:t>條條文</w:t>
      </w:r>
    </w:p>
    <w:p w14:paraId="54D6AAC5" w14:textId="77777777" w:rsidR="00BA0FB2" w:rsidRDefault="0050426E" w:rsidP="009E0AC1">
      <w:pPr>
        <w:ind w:left="142"/>
        <w:jc w:val="both"/>
        <w:rPr>
          <w:rFonts w:ascii="Arial Unicode MS" w:hAnsi="Arial Unicode MS"/>
          <w:color w:val="666699"/>
          <w:sz w:val="18"/>
        </w:rPr>
      </w:pPr>
      <w:r w:rsidRPr="00E17B5F">
        <w:rPr>
          <w:rFonts w:ascii="Arial Unicode MS" w:hAnsi="Arial Unicode MS" w:hint="eastAsia"/>
          <w:b/>
          <w:color w:val="666699"/>
          <w:sz w:val="18"/>
        </w:rPr>
        <w:t>3</w:t>
      </w:r>
      <w:r w:rsidR="00236D06" w:rsidRPr="00236D06">
        <w:rPr>
          <w:rFonts w:ascii="新細明體" w:hAnsi="新細明體"/>
          <w:b/>
          <w:color w:val="666699"/>
          <w:sz w:val="18"/>
        </w:rPr>
        <w:t>‧</w:t>
      </w:r>
      <w:r w:rsidRPr="00E17B5F">
        <w:rPr>
          <w:rFonts w:ascii="Arial Unicode MS" w:hAnsi="Arial Unicode MS"/>
          <w:color w:val="666699"/>
          <w:sz w:val="18"/>
        </w:rPr>
        <w:t>中華民國九十二年一月二十二日總統華總一義字第</w:t>
      </w:r>
      <w:r w:rsidRPr="00E17B5F">
        <w:rPr>
          <w:rFonts w:ascii="Arial Unicode MS" w:hAnsi="Arial Unicode MS"/>
          <w:color w:val="666699"/>
          <w:sz w:val="18"/>
        </w:rPr>
        <w:t>09200011700</w:t>
      </w:r>
      <w:r w:rsidRPr="00E17B5F">
        <w:rPr>
          <w:rFonts w:ascii="Arial Unicode MS" w:hAnsi="Arial Unicode MS"/>
          <w:color w:val="666699"/>
          <w:sz w:val="18"/>
        </w:rPr>
        <w:t>號令修正公布第</w:t>
      </w:r>
      <w:hyperlink w:anchor="a8" w:history="1">
        <w:r w:rsidRPr="00E17B5F">
          <w:rPr>
            <w:rStyle w:val="a4"/>
            <w:rFonts w:ascii="Arial Unicode MS" w:hAnsi="Arial Unicode MS"/>
            <w:sz w:val="18"/>
          </w:rPr>
          <w:t>8</w:t>
        </w:r>
      </w:hyperlink>
      <w:r w:rsidRPr="00E17B5F">
        <w:rPr>
          <w:rFonts w:ascii="Arial Unicode MS" w:hAnsi="Arial Unicode MS"/>
          <w:color w:val="666699"/>
          <w:sz w:val="18"/>
        </w:rPr>
        <w:t>、</w:t>
      </w:r>
      <w:hyperlink w:anchor="a14" w:history="1">
        <w:r w:rsidRPr="00E17B5F">
          <w:rPr>
            <w:rStyle w:val="a4"/>
            <w:rFonts w:ascii="Arial Unicode MS" w:hAnsi="Arial Unicode MS"/>
            <w:sz w:val="18"/>
          </w:rPr>
          <w:t>14</w:t>
        </w:r>
      </w:hyperlink>
      <w:r w:rsidRPr="00E17B5F">
        <w:rPr>
          <w:rFonts w:ascii="Arial Unicode MS" w:hAnsi="Arial Unicode MS"/>
          <w:color w:val="666699"/>
          <w:sz w:val="18"/>
        </w:rPr>
        <w:t>、</w:t>
      </w:r>
      <w:hyperlink w:anchor="a16" w:history="1">
        <w:r w:rsidRPr="00E17B5F">
          <w:rPr>
            <w:rStyle w:val="a4"/>
            <w:rFonts w:ascii="Arial Unicode MS" w:hAnsi="Arial Unicode MS"/>
            <w:sz w:val="18"/>
          </w:rPr>
          <w:t>16</w:t>
        </w:r>
      </w:hyperlink>
      <w:r w:rsidRPr="00E17B5F">
        <w:rPr>
          <w:rFonts w:ascii="Arial Unicode MS" w:hAnsi="Arial Unicode MS"/>
          <w:color w:val="666699"/>
          <w:sz w:val="18"/>
        </w:rPr>
        <w:t>、</w:t>
      </w:r>
      <w:hyperlink w:anchor="a17" w:history="1">
        <w:r w:rsidRPr="00E17B5F">
          <w:rPr>
            <w:rStyle w:val="a4"/>
            <w:rFonts w:ascii="Arial Unicode MS" w:hAnsi="Arial Unicode MS"/>
            <w:sz w:val="18"/>
          </w:rPr>
          <w:t>17</w:t>
        </w:r>
      </w:hyperlink>
      <w:r w:rsidRPr="00E17B5F">
        <w:rPr>
          <w:rFonts w:ascii="Arial Unicode MS" w:hAnsi="Arial Unicode MS"/>
          <w:color w:val="666699"/>
          <w:sz w:val="18"/>
        </w:rPr>
        <w:t>條條文；並增訂第</w:t>
      </w:r>
      <w:hyperlink w:anchor="a4b1" w:history="1">
        <w:r w:rsidRPr="00E17B5F">
          <w:rPr>
            <w:rStyle w:val="a4"/>
            <w:rFonts w:ascii="Arial Unicode MS" w:hAnsi="Arial Unicode MS"/>
            <w:sz w:val="18"/>
          </w:rPr>
          <w:t>4-1</w:t>
        </w:r>
      </w:hyperlink>
      <w:r w:rsidRPr="00E17B5F">
        <w:rPr>
          <w:rFonts w:ascii="Arial Unicode MS" w:hAnsi="Arial Unicode MS"/>
          <w:color w:val="666699"/>
          <w:sz w:val="18"/>
        </w:rPr>
        <w:t>、</w:t>
      </w:r>
      <w:hyperlink w:anchor="a4b2" w:history="1">
        <w:r w:rsidRPr="00E17B5F">
          <w:rPr>
            <w:rStyle w:val="a4"/>
            <w:rFonts w:ascii="Arial Unicode MS" w:hAnsi="Arial Unicode MS"/>
            <w:sz w:val="18"/>
          </w:rPr>
          <w:t>4-2</w:t>
        </w:r>
      </w:hyperlink>
      <w:r w:rsidRPr="00E17B5F">
        <w:rPr>
          <w:rFonts w:ascii="Arial Unicode MS" w:hAnsi="Arial Unicode MS"/>
          <w:color w:val="666699"/>
          <w:sz w:val="18"/>
        </w:rPr>
        <w:t>、</w:t>
      </w:r>
      <w:hyperlink w:anchor="a10b1" w:history="1">
        <w:r w:rsidRPr="00E17B5F">
          <w:rPr>
            <w:rStyle w:val="a4"/>
            <w:rFonts w:ascii="Arial Unicode MS" w:hAnsi="Arial Unicode MS"/>
            <w:sz w:val="18"/>
          </w:rPr>
          <w:t>10-1</w:t>
        </w:r>
      </w:hyperlink>
      <w:r w:rsidRPr="00E17B5F">
        <w:rPr>
          <w:rFonts w:ascii="Arial Unicode MS" w:hAnsi="Arial Unicode MS"/>
          <w:color w:val="666699"/>
          <w:sz w:val="18"/>
        </w:rPr>
        <w:t>、</w:t>
      </w:r>
      <w:hyperlink w:anchor="a10b2" w:history="1">
        <w:r w:rsidRPr="00E17B5F">
          <w:rPr>
            <w:rStyle w:val="a4"/>
            <w:rFonts w:ascii="Arial Unicode MS" w:hAnsi="Arial Unicode MS"/>
            <w:sz w:val="18"/>
          </w:rPr>
          <w:t>10-2</w:t>
        </w:r>
      </w:hyperlink>
      <w:r w:rsidRPr="00E17B5F">
        <w:rPr>
          <w:rFonts w:ascii="Arial Unicode MS" w:hAnsi="Arial Unicode MS"/>
          <w:color w:val="666699"/>
          <w:sz w:val="18"/>
        </w:rPr>
        <w:t>條條文</w:t>
      </w:r>
    </w:p>
    <w:p w14:paraId="4A623B08" w14:textId="77777777" w:rsidR="002F1173" w:rsidRDefault="00BA0FB2" w:rsidP="002F1173">
      <w:pPr>
        <w:ind w:left="142"/>
        <w:jc w:val="both"/>
        <w:rPr>
          <w:rFonts w:ascii="Arial Unicode MS" w:hAnsi="Arial Unicode MS"/>
          <w:color w:val="666699"/>
          <w:sz w:val="18"/>
        </w:rPr>
      </w:pPr>
      <w:r>
        <w:rPr>
          <w:rFonts w:ascii="Arial Unicode MS" w:hAnsi="Arial Unicode MS" w:hint="eastAsia"/>
          <w:b/>
          <w:color w:val="666699"/>
          <w:sz w:val="18"/>
        </w:rPr>
        <w:t>4</w:t>
      </w:r>
      <w:r w:rsidR="00C557AF" w:rsidRPr="00236D06">
        <w:rPr>
          <w:rFonts w:ascii="新細明體" w:hAnsi="新細明體"/>
          <w:b/>
          <w:color w:val="666699"/>
          <w:sz w:val="18"/>
        </w:rPr>
        <w:t>‧</w:t>
      </w:r>
      <w:r w:rsidRPr="00BA0FB2">
        <w:rPr>
          <w:rFonts w:ascii="Arial Unicode MS" w:hAnsi="Arial Unicode MS" w:hint="eastAsia"/>
          <w:color w:val="666699"/>
          <w:sz w:val="18"/>
        </w:rPr>
        <w:t>中華民國一百年十一月二十三日總統華總一義字第</w:t>
      </w:r>
      <w:r w:rsidRPr="00BA0FB2">
        <w:rPr>
          <w:rFonts w:ascii="Arial Unicode MS" w:hAnsi="Arial Unicode MS" w:hint="eastAsia"/>
          <w:color w:val="666699"/>
          <w:sz w:val="18"/>
        </w:rPr>
        <w:t>10000259751</w:t>
      </w:r>
      <w:r w:rsidRPr="00BA0FB2">
        <w:rPr>
          <w:rFonts w:ascii="Arial Unicode MS" w:hAnsi="Arial Unicode MS" w:hint="eastAsia"/>
          <w:color w:val="666699"/>
          <w:sz w:val="18"/>
        </w:rPr>
        <w:t>號令修正公布第</w:t>
      </w:r>
      <w:hyperlink w:anchor="a10b1" w:history="1">
        <w:r w:rsidRPr="00246449">
          <w:rPr>
            <w:rStyle w:val="a4"/>
            <w:rFonts w:ascii="Arial Unicode MS" w:hAnsi="Arial Unicode MS" w:hint="eastAsia"/>
            <w:sz w:val="18"/>
          </w:rPr>
          <w:t>10-1</w:t>
        </w:r>
      </w:hyperlink>
      <w:r w:rsidRPr="00BA0FB2">
        <w:rPr>
          <w:rFonts w:ascii="Arial Unicode MS" w:hAnsi="Arial Unicode MS" w:hint="eastAsia"/>
          <w:color w:val="666699"/>
          <w:sz w:val="18"/>
        </w:rPr>
        <w:t>、</w:t>
      </w:r>
      <w:hyperlink w:anchor="a13" w:history="1">
        <w:r w:rsidRPr="00246449">
          <w:rPr>
            <w:rStyle w:val="a4"/>
            <w:rFonts w:ascii="Arial Unicode MS" w:hAnsi="Arial Unicode MS" w:hint="eastAsia"/>
            <w:sz w:val="18"/>
          </w:rPr>
          <w:t>13</w:t>
        </w:r>
      </w:hyperlink>
      <w:r w:rsidRPr="00BA0FB2">
        <w:rPr>
          <w:rFonts w:ascii="Arial Unicode MS" w:hAnsi="Arial Unicode MS" w:hint="eastAsia"/>
          <w:color w:val="666699"/>
          <w:sz w:val="18"/>
        </w:rPr>
        <w:t>、</w:t>
      </w:r>
      <w:hyperlink w:anchor="a16" w:history="1">
        <w:r w:rsidRPr="00246449">
          <w:rPr>
            <w:rStyle w:val="a4"/>
            <w:rFonts w:ascii="Arial Unicode MS" w:hAnsi="Arial Unicode MS" w:hint="eastAsia"/>
            <w:sz w:val="18"/>
          </w:rPr>
          <w:t>16</w:t>
        </w:r>
      </w:hyperlink>
      <w:r w:rsidRPr="00BA0FB2">
        <w:rPr>
          <w:rFonts w:ascii="Arial Unicode MS" w:hAnsi="Arial Unicode MS" w:hint="eastAsia"/>
          <w:color w:val="666699"/>
          <w:sz w:val="18"/>
        </w:rPr>
        <w:t>條條文</w:t>
      </w:r>
    </w:p>
    <w:p w14:paraId="357F783A" w14:textId="6F9364D0" w:rsidR="00D97007" w:rsidRPr="00EF1547" w:rsidRDefault="002F1173" w:rsidP="002F1173">
      <w:pPr>
        <w:ind w:left="142"/>
        <w:jc w:val="both"/>
        <w:rPr>
          <w:rFonts w:ascii="Arial Unicode MS" w:hAnsi="Arial Unicode MS"/>
          <w:color w:val="666699"/>
          <w:sz w:val="18"/>
        </w:rPr>
      </w:pPr>
      <w:r>
        <w:rPr>
          <w:rFonts w:ascii="Arial Unicode MS" w:hAnsi="Arial Unicode MS" w:hint="eastAsia"/>
          <w:color w:val="666699"/>
          <w:sz w:val="18"/>
        </w:rPr>
        <w:t xml:space="preserve">　</w:t>
      </w:r>
      <w:r w:rsidRPr="002F1173">
        <w:rPr>
          <w:rFonts w:ascii="Arial Unicode MS" w:hAnsi="Arial Unicode MS" w:hint="eastAsia"/>
          <w:color w:val="666699"/>
          <w:sz w:val="18"/>
        </w:rPr>
        <w:t>中華民國一百零一年六月二十五日行政院院臺規字第</w:t>
      </w:r>
      <w:r w:rsidRPr="002F1173">
        <w:rPr>
          <w:rFonts w:ascii="Arial Unicode MS" w:hAnsi="Arial Unicode MS" w:hint="eastAsia"/>
          <w:color w:val="666699"/>
          <w:sz w:val="18"/>
        </w:rPr>
        <w:t>1010134960</w:t>
      </w:r>
      <w:r w:rsidRPr="002F1173">
        <w:rPr>
          <w:rFonts w:ascii="Arial Unicode MS" w:hAnsi="Arial Unicode MS" w:hint="eastAsia"/>
          <w:color w:val="666699"/>
          <w:sz w:val="18"/>
        </w:rPr>
        <w:t>號公告</w:t>
      </w:r>
      <w:hyperlink w:anchor="a9" w:history="1">
        <w:r w:rsidRPr="002F1173">
          <w:rPr>
            <w:rStyle w:val="a4"/>
            <w:rFonts w:ascii="Arial Unicode MS" w:hAnsi="Arial Unicode MS" w:hint="eastAsia"/>
            <w:sz w:val="18"/>
          </w:rPr>
          <w:t>第</w:t>
        </w:r>
        <w:r w:rsidRPr="002F1173">
          <w:rPr>
            <w:rStyle w:val="a4"/>
            <w:rFonts w:ascii="Arial Unicode MS" w:hAnsi="Arial Unicode MS" w:hint="eastAsia"/>
            <w:sz w:val="18"/>
          </w:rPr>
          <w:t>9</w:t>
        </w:r>
        <w:r w:rsidRPr="002F1173">
          <w:rPr>
            <w:rStyle w:val="a4"/>
            <w:rFonts w:ascii="Arial Unicode MS" w:hAnsi="Arial Unicode MS" w:hint="eastAsia"/>
            <w:sz w:val="18"/>
          </w:rPr>
          <w:t>條</w:t>
        </w:r>
      </w:hyperlink>
      <w:r w:rsidRPr="002F1173">
        <w:rPr>
          <w:rFonts w:ascii="Arial Unicode MS" w:hAnsi="Arial Unicode MS" w:hint="eastAsia"/>
          <w:color w:val="666699"/>
          <w:sz w:val="18"/>
        </w:rPr>
        <w:t>第</w:t>
      </w:r>
      <w:r w:rsidRPr="002F1173">
        <w:rPr>
          <w:rFonts w:ascii="Arial Unicode MS" w:hAnsi="Arial Unicode MS" w:hint="eastAsia"/>
          <w:color w:val="666699"/>
          <w:sz w:val="18"/>
        </w:rPr>
        <w:t>1</w:t>
      </w:r>
      <w:r w:rsidRPr="002F1173">
        <w:rPr>
          <w:rFonts w:ascii="Arial Unicode MS" w:hAnsi="Arial Unicode MS" w:hint="eastAsia"/>
          <w:color w:val="666699"/>
          <w:sz w:val="18"/>
        </w:rPr>
        <w:t>項所列屬「財政部」之權責事項，經行政院公告自九十三年七月一日起變更為「行政院金融監督管理委員會」管轄，自一百零一年七月一日起改由</w:t>
      </w:r>
      <w:r w:rsidRPr="00EF1547">
        <w:rPr>
          <w:rFonts w:ascii="Arial Unicode MS" w:hAnsi="Arial Unicode MS" w:hint="eastAsia"/>
          <w:color w:val="666699"/>
          <w:sz w:val="18"/>
        </w:rPr>
        <w:t>「</w:t>
      </w:r>
      <w:hyperlink r:id="rId14" w:tgtFrame="_blank" w:history="1">
        <w:r w:rsidR="00EF1547" w:rsidRPr="00EF1547">
          <w:rPr>
            <w:rStyle w:val="a4"/>
            <w:sz w:val="18"/>
          </w:rPr>
          <w:t>金融監督管理委員會</w:t>
        </w:r>
      </w:hyperlink>
      <w:r w:rsidRPr="00EF1547">
        <w:rPr>
          <w:rFonts w:ascii="Arial Unicode MS" w:hAnsi="Arial Unicode MS" w:hint="eastAsia"/>
          <w:color w:val="666699"/>
          <w:sz w:val="18"/>
        </w:rPr>
        <w:t>」管轄</w:t>
      </w:r>
    </w:p>
    <w:p w14:paraId="76340622" w14:textId="77777777" w:rsidR="003F4B9D" w:rsidRDefault="00D97007" w:rsidP="002F1173">
      <w:pPr>
        <w:ind w:left="142"/>
        <w:jc w:val="both"/>
        <w:rPr>
          <w:rFonts w:ascii="Arial Unicode MS" w:hAnsi="Arial Unicode MS"/>
          <w:color w:val="666699"/>
          <w:sz w:val="18"/>
        </w:rPr>
      </w:pPr>
      <w:r>
        <w:rPr>
          <w:rFonts w:ascii="Arial Unicode MS" w:hAnsi="Arial Unicode MS" w:hint="eastAsia"/>
          <w:b/>
          <w:color w:val="666699"/>
          <w:sz w:val="18"/>
        </w:rPr>
        <w:t>5</w:t>
      </w:r>
      <w:r w:rsidRPr="00236D06">
        <w:rPr>
          <w:rFonts w:ascii="新細明體" w:hAnsi="新細明體"/>
          <w:b/>
          <w:color w:val="666699"/>
          <w:sz w:val="18"/>
        </w:rPr>
        <w:t>‧</w:t>
      </w:r>
      <w:r w:rsidRPr="00D97007">
        <w:rPr>
          <w:rFonts w:ascii="Arial Unicode MS" w:hAnsi="Arial Unicode MS" w:hint="eastAsia"/>
          <w:color w:val="666699"/>
          <w:sz w:val="18"/>
        </w:rPr>
        <w:t>中華民國一百零五年十二月十四日總統華總一義字第</w:t>
      </w:r>
      <w:r w:rsidRPr="00D97007">
        <w:rPr>
          <w:rFonts w:ascii="Arial Unicode MS" w:hAnsi="Arial Unicode MS" w:hint="eastAsia"/>
          <w:color w:val="666699"/>
          <w:sz w:val="18"/>
        </w:rPr>
        <w:t>10500154261</w:t>
      </w:r>
      <w:r w:rsidRPr="00D97007">
        <w:rPr>
          <w:rFonts w:ascii="Arial Unicode MS" w:hAnsi="Arial Unicode MS" w:hint="eastAsia"/>
          <w:color w:val="666699"/>
          <w:sz w:val="18"/>
        </w:rPr>
        <w:t>號令修正公布</w:t>
      </w:r>
      <w:hyperlink w:anchor="a10b1" w:history="1">
        <w:r w:rsidRPr="00D97007">
          <w:rPr>
            <w:rStyle w:val="a4"/>
            <w:rFonts w:ascii="Arial Unicode MS" w:hAnsi="Arial Unicode MS" w:hint="eastAsia"/>
            <w:sz w:val="18"/>
          </w:rPr>
          <w:t>第</w:t>
        </w:r>
        <w:r w:rsidRPr="00D97007">
          <w:rPr>
            <w:rStyle w:val="a4"/>
            <w:rFonts w:ascii="Arial Unicode MS" w:hAnsi="Arial Unicode MS" w:hint="eastAsia"/>
            <w:sz w:val="18"/>
          </w:rPr>
          <w:t>10-1</w:t>
        </w:r>
        <w:r w:rsidRPr="00D97007">
          <w:rPr>
            <w:rStyle w:val="a4"/>
            <w:rFonts w:ascii="Arial Unicode MS" w:hAnsi="Arial Unicode MS" w:hint="eastAsia"/>
            <w:sz w:val="18"/>
          </w:rPr>
          <w:t>條</w:t>
        </w:r>
      </w:hyperlink>
      <w:r w:rsidRPr="00D97007">
        <w:rPr>
          <w:rFonts w:ascii="Arial Unicode MS" w:hAnsi="Arial Unicode MS" w:hint="eastAsia"/>
          <w:color w:val="666699"/>
          <w:sz w:val="18"/>
        </w:rPr>
        <w:t>條文</w:t>
      </w:r>
    </w:p>
    <w:p w14:paraId="44DC47FA" w14:textId="77777777" w:rsidR="0050426E" w:rsidRDefault="003F4B9D" w:rsidP="002F1173">
      <w:pPr>
        <w:ind w:left="142"/>
        <w:jc w:val="both"/>
        <w:rPr>
          <w:rFonts w:ascii="Arial Unicode MS" w:hAnsi="Arial Unicode MS"/>
          <w:color w:val="666699"/>
          <w:sz w:val="18"/>
        </w:rPr>
      </w:pPr>
      <w:r>
        <w:rPr>
          <w:rFonts w:ascii="Arial Unicode MS" w:hAnsi="Arial Unicode MS" w:hint="eastAsia"/>
          <w:b/>
          <w:color w:val="666699"/>
          <w:sz w:val="18"/>
        </w:rPr>
        <w:t>6</w:t>
      </w:r>
      <w:r w:rsidRPr="00236D06">
        <w:rPr>
          <w:rFonts w:ascii="新細明體" w:hAnsi="新細明體"/>
          <w:b/>
          <w:color w:val="666699"/>
          <w:sz w:val="18"/>
        </w:rPr>
        <w:t>‧</w:t>
      </w:r>
      <w:r w:rsidRPr="003F4B9D">
        <w:rPr>
          <w:rFonts w:ascii="Arial Unicode MS" w:hAnsi="Arial Unicode MS" w:hint="eastAsia"/>
          <w:color w:val="666699"/>
          <w:sz w:val="18"/>
        </w:rPr>
        <w:t>中華民國一百零六年六月十四日總統華總一義字第</w:t>
      </w:r>
      <w:r w:rsidRPr="003F4B9D">
        <w:rPr>
          <w:rFonts w:ascii="Arial Unicode MS" w:hAnsi="Arial Unicode MS" w:hint="eastAsia"/>
          <w:color w:val="666699"/>
          <w:sz w:val="18"/>
        </w:rPr>
        <w:t>10600073221</w:t>
      </w:r>
      <w:r w:rsidRPr="003F4B9D">
        <w:rPr>
          <w:rFonts w:ascii="Arial Unicode MS" w:hAnsi="Arial Unicode MS" w:hint="eastAsia"/>
          <w:color w:val="666699"/>
          <w:sz w:val="18"/>
        </w:rPr>
        <w:t>號令修正公布</w:t>
      </w:r>
      <w:hyperlink w:anchor="a10b1" w:history="1">
        <w:r w:rsidRPr="00D97007">
          <w:rPr>
            <w:rStyle w:val="a4"/>
            <w:rFonts w:ascii="Arial Unicode MS" w:hAnsi="Arial Unicode MS" w:hint="eastAsia"/>
            <w:sz w:val="18"/>
          </w:rPr>
          <w:t>第</w:t>
        </w:r>
        <w:r w:rsidRPr="00D97007">
          <w:rPr>
            <w:rStyle w:val="a4"/>
            <w:rFonts w:ascii="Arial Unicode MS" w:hAnsi="Arial Unicode MS" w:hint="eastAsia"/>
            <w:sz w:val="18"/>
          </w:rPr>
          <w:t>10-1</w:t>
        </w:r>
        <w:r w:rsidRPr="00D97007">
          <w:rPr>
            <w:rStyle w:val="a4"/>
            <w:rFonts w:ascii="Arial Unicode MS" w:hAnsi="Arial Unicode MS" w:hint="eastAsia"/>
            <w:sz w:val="18"/>
          </w:rPr>
          <w:t>條</w:t>
        </w:r>
      </w:hyperlink>
      <w:r w:rsidRPr="003F4B9D">
        <w:rPr>
          <w:rFonts w:ascii="Arial Unicode MS" w:hAnsi="Arial Unicode MS" w:hint="eastAsia"/>
          <w:color w:val="666699"/>
          <w:sz w:val="18"/>
        </w:rPr>
        <w:t>條文</w:t>
      </w:r>
    </w:p>
    <w:p w14:paraId="51C224F3" w14:textId="0FC46381" w:rsidR="006F0E2F" w:rsidRDefault="006F0E2F" w:rsidP="002F1173">
      <w:pPr>
        <w:ind w:left="142"/>
        <w:jc w:val="both"/>
        <w:rPr>
          <w:rFonts w:ascii="Arial Unicode MS" w:hAnsi="Arial Unicode MS"/>
          <w:color w:val="666699"/>
          <w:sz w:val="18"/>
        </w:rPr>
      </w:pPr>
      <w:r>
        <w:rPr>
          <w:rFonts w:ascii="Arial Unicode MS" w:hAnsi="Arial Unicode MS"/>
          <w:b/>
          <w:color w:val="666699"/>
          <w:sz w:val="18"/>
        </w:rPr>
        <w:t>7</w:t>
      </w:r>
      <w:r w:rsidRPr="00236D06">
        <w:rPr>
          <w:rFonts w:ascii="新細明體" w:hAnsi="新細明體"/>
          <w:b/>
          <w:color w:val="666699"/>
          <w:sz w:val="18"/>
        </w:rPr>
        <w:t>‧</w:t>
      </w:r>
      <w:r w:rsidRPr="006F0E2F">
        <w:rPr>
          <w:rFonts w:ascii="Arial Unicode MS" w:hAnsi="Arial Unicode MS" w:hint="eastAsia"/>
          <w:color w:val="666699"/>
          <w:sz w:val="18"/>
        </w:rPr>
        <w:t>中華民國一百零八年六月二十一日總統華總一義字第</w:t>
      </w:r>
      <w:r w:rsidRPr="006F0E2F">
        <w:rPr>
          <w:rFonts w:ascii="Arial Unicode MS" w:hAnsi="Arial Unicode MS" w:hint="eastAsia"/>
          <w:color w:val="666699"/>
          <w:sz w:val="18"/>
        </w:rPr>
        <w:t>10800063481</w:t>
      </w:r>
      <w:r w:rsidRPr="006F0E2F">
        <w:rPr>
          <w:rFonts w:ascii="Arial Unicode MS" w:hAnsi="Arial Unicode MS" w:hint="eastAsia"/>
          <w:color w:val="666699"/>
          <w:sz w:val="18"/>
        </w:rPr>
        <w:t>號令修正公布</w:t>
      </w:r>
      <w:hyperlink w:anchor="a9" w:history="1">
        <w:r w:rsidRPr="006F0E2F">
          <w:rPr>
            <w:rStyle w:val="a4"/>
            <w:rFonts w:ascii="Arial Unicode MS" w:hAnsi="Arial Unicode MS" w:hint="eastAsia"/>
            <w:sz w:val="18"/>
          </w:rPr>
          <w:t>第</w:t>
        </w:r>
        <w:r w:rsidRPr="006F0E2F">
          <w:rPr>
            <w:rStyle w:val="a4"/>
            <w:rFonts w:ascii="Arial Unicode MS" w:hAnsi="Arial Unicode MS" w:hint="eastAsia"/>
            <w:sz w:val="18"/>
          </w:rPr>
          <w:t>9</w:t>
        </w:r>
        <w:r w:rsidRPr="006F0E2F">
          <w:rPr>
            <w:rStyle w:val="a4"/>
            <w:rFonts w:ascii="Arial Unicode MS" w:hAnsi="Arial Unicode MS" w:hint="eastAsia"/>
            <w:sz w:val="18"/>
          </w:rPr>
          <w:t>條</w:t>
        </w:r>
      </w:hyperlink>
      <w:r w:rsidRPr="006F0E2F">
        <w:rPr>
          <w:rFonts w:ascii="Arial Unicode MS" w:hAnsi="Arial Unicode MS" w:hint="eastAsia"/>
          <w:color w:val="666699"/>
          <w:sz w:val="18"/>
        </w:rPr>
        <w:t>條文</w:t>
      </w:r>
    </w:p>
    <w:p w14:paraId="7C29FD3D" w14:textId="504E7A70" w:rsidR="009B38D3" w:rsidRPr="00E17B5F" w:rsidRDefault="009B38D3" w:rsidP="002F1173">
      <w:pPr>
        <w:ind w:left="142"/>
        <w:jc w:val="both"/>
        <w:rPr>
          <w:rFonts w:ascii="Arial Unicode MS" w:hAnsi="Arial Unicode MS"/>
          <w:color w:val="666699"/>
          <w:sz w:val="18"/>
        </w:rPr>
      </w:pPr>
      <w:r>
        <w:rPr>
          <w:rFonts w:ascii="Arial Unicode MS" w:hAnsi="Arial Unicode MS"/>
          <w:b/>
          <w:color w:val="666699"/>
          <w:sz w:val="18"/>
        </w:rPr>
        <w:t>8</w:t>
      </w:r>
      <w:r w:rsidRPr="00236D06">
        <w:rPr>
          <w:rFonts w:ascii="新細明體" w:hAnsi="新細明體"/>
          <w:b/>
          <w:color w:val="666699"/>
          <w:sz w:val="18"/>
        </w:rPr>
        <w:t>‧</w:t>
      </w:r>
      <w:r w:rsidRPr="009B38D3">
        <w:rPr>
          <w:rFonts w:ascii="Arial Unicode MS" w:hAnsi="Arial Unicode MS" w:hint="eastAsia"/>
          <w:color w:val="666699"/>
          <w:sz w:val="18"/>
        </w:rPr>
        <w:t>中華民國一百十年一月二十日總統華總一義字第</w:t>
      </w:r>
      <w:r w:rsidRPr="009B38D3">
        <w:rPr>
          <w:rFonts w:ascii="Arial Unicode MS" w:hAnsi="Arial Unicode MS" w:hint="eastAsia"/>
          <w:color w:val="666699"/>
          <w:sz w:val="18"/>
        </w:rPr>
        <w:t>11000003481</w:t>
      </w:r>
      <w:r w:rsidRPr="009B38D3">
        <w:rPr>
          <w:rFonts w:ascii="Arial Unicode MS" w:hAnsi="Arial Unicode MS" w:hint="eastAsia"/>
          <w:color w:val="666699"/>
          <w:sz w:val="18"/>
        </w:rPr>
        <w:t>號令修正公布</w:t>
      </w:r>
      <w:hyperlink w:anchor="a10b1" w:history="1">
        <w:r w:rsidRPr="00D97007">
          <w:rPr>
            <w:rStyle w:val="a4"/>
            <w:rFonts w:ascii="Arial Unicode MS" w:hAnsi="Arial Unicode MS" w:hint="eastAsia"/>
            <w:sz w:val="18"/>
          </w:rPr>
          <w:t>第</w:t>
        </w:r>
        <w:r w:rsidRPr="00D97007">
          <w:rPr>
            <w:rStyle w:val="a4"/>
            <w:rFonts w:ascii="Arial Unicode MS" w:hAnsi="Arial Unicode MS" w:hint="eastAsia"/>
            <w:sz w:val="18"/>
          </w:rPr>
          <w:t>10-1</w:t>
        </w:r>
        <w:r w:rsidRPr="00D97007">
          <w:rPr>
            <w:rStyle w:val="a4"/>
            <w:rFonts w:ascii="Arial Unicode MS" w:hAnsi="Arial Unicode MS" w:hint="eastAsia"/>
            <w:sz w:val="18"/>
          </w:rPr>
          <w:t>條</w:t>
        </w:r>
      </w:hyperlink>
      <w:r w:rsidRPr="009B38D3">
        <w:rPr>
          <w:rFonts w:ascii="Arial Unicode MS" w:hAnsi="Arial Unicode MS" w:hint="eastAsia"/>
          <w:color w:val="666699"/>
          <w:sz w:val="18"/>
        </w:rPr>
        <w:t>條文</w:t>
      </w:r>
    </w:p>
    <w:p w14:paraId="20106408" w14:textId="77777777" w:rsidR="00BA0FB2" w:rsidRPr="006F0E2F" w:rsidRDefault="00BA0FB2" w:rsidP="00BA0FB2">
      <w:pPr>
        <w:ind w:left="142"/>
        <w:jc w:val="both"/>
        <w:rPr>
          <w:rFonts w:ascii="新細明體" w:hAnsi="新細明體"/>
          <w:color w:val="17365D"/>
        </w:rPr>
      </w:pPr>
    </w:p>
    <w:p w14:paraId="2FDA5402" w14:textId="77777777" w:rsidR="0050426E" w:rsidRPr="009E0AC1" w:rsidRDefault="0050426E" w:rsidP="009E0AC1">
      <w:pPr>
        <w:pStyle w:val="1"/>
      </w:pPr>
      <w:r w:rsidRPr="009E0AC1">
        <w:t>【</w:t>
      </w:r>
      <w:r w:rsidRPr="009E0AC1">
        <w:rPr>
          <w:rFonts w:hint="eastAsia"/>
        </w:rPr>
        <w:t>法規內容</w:t>
      </w:r>
      <w:r w:rsidRPr="009E0AC1">
        <w:t>】</w:t>
      </w:r>
    </w:p>
    <w:p w14:paraId="65D5A70B" w14:textId="77777777" w:rsidR="0050426E" w:rsidRPr="00C6601A" w:rsidRDefault="002F1173" w:rsidP="00C6601A">
      <w:pPr>
        <w:pStyle w:val="2"/>
      </w:pPr>
      <w:r>
        <w:rPr>
          <w:rFonts w:hint="eastAsia"/>
        </w:rPr>
        <w:t>第</w:t>
      </w:r>
      <w:r>
        <w:rPr>
          <w:rFonts w:hint="eastAsia"/>
        </w:rPr>
        <w:t>1</w:t>
      </w:r>
      <w:r>
        <w:rPr>
          <w:rFonts w:hint="eastAsia"/>
        </w:rPr>
        <w:t>條</w:t>
      </w:r>
      <w:r w:rsidR="0050426E" w:rsidRPr="00C6601A">
        <w:rPr>
          <w:rFonts w:hint="eastAsia"/>
        </w:rPr>
        <w:t>（立法目的）</w:t>
      </w:r>
    </w:p>
    <w:p w14:paraId="5076346D"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為健全保全業之發展，確保國民生命、財產之安全，特制定本法；本法未規定者，依其他法律之規定。</w:t>
      </w:r>
    </w:p>
    <w:p w14:paraId="61C614DC" w14:textId="77777777" w:rsidR="0050426E" w:rsidRPr="00E17B5F" w:rsidRDefault="002F1173" w:rsidP="00C6601A">
      <w:pPr>
        <w:pStyle w:val="2"/>
      </w:pPr>
      <w:bookmarkStart w:id="1" w:name="a2"/>
      <w:bookmarkEnd w:id="1"/>
      <w:r>
        <w:rPr>
          <w:rFonts w:hint="eastAsia"/>
        </w:rPr>
        <w:t>第</w:t>
      </w:r>
      <w:r>
        <w:rPr>
          <w:rFonts w:hint="eastAsia"/>
        </w:rPr>
        <w:t>2</w:t>
      </w:r>
      <w:r>
        <w:rPr>
          <w:rFonts w:hint="eastAsia"/>
        </w:rPr>
        <w:t>條</w:t>
      </w:r>
      <w:r w:rsidR="0050426E" w:rsidRPr="00E17B5F">
        <w:rPr>
          <w:rFonts w:hint="eastAsia"/>
        </w:rPr>
        <w:t>（主管機關）</w:t>
      </w:r>
    </w:p>
    <w:p w14:paraId="071B1EE8" w14:textId="6503718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本法所稱主管機關：在中央為</w:t>
      </w:r>
      <w:hyperlink r:id="rId15" w:tgtFrame="_blank" w:history="1">
        <w:r w:rsidR="00EF1547">
          <w:rPr>
            <w:rStyle w:val="a4"/>
          </w:rPr>
          <w:t>內政部</w:t>
        </w:r>
      </w:hyperlink>
      <w:r w:rsidR="0050426E" w:rsidRPr="004D0589">
        <w:rPr>
          <w:rFonts w:ascii="Arial Unicode MS" w:hAnsi="Arial Unicode MS" w:hint="eastAsia"/>
          <w:color w:val="17365D"/>
        </w:rPr>
        <w:t>；在直轄市為直轄市政府；在縣（市）為縣（市）政府。</w:t>
      </w:r>
    </w:p>
    <w:p w14:paraId="367D5BBC" w14:textId="77777777" w:rsidR="0050426E" w:rsidRPr="00E17B5F" w:rsidRDefault="002F1173" w:rsidP="00C6601A">
      <w:pPr>
        <w:pStyle w:val="2"/>
      </w:pPr>
      <w:r>
        <w:rPr>
          <w:rFonts w:hint="eastAsia"/>
        </w:rPr>
        <w:t>第</w:t>
      </w:r>
      <w:r>
        <w:rPr>
          <w:rFonts w:hint="eastAsia"/>
        </w:rPr>
        <w:t>3</w:t>
      </w:r>
      <w:r>
        <w:rPr>
          <w:rFonts w:hint="eastAsia"/>
        </w:rPr>
        <w:t>條</w:t>
      </w:r>
      <w:r w:rsidR="0050426E" w:rsidRPr="00E17B5F">
        <w:rPr>
          <w:rFonts w:hint="eastAsia"/>
        </w:rPr>
        <w:t>（保全業之定義）</w:t>
      </w:r>
    </w:p>
    <w:p w14:paraId="023510A5"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本法所稱保全業，係指依本法許可，並經依法設立經營保全業務之股份有限公司。</w:t>
      </w:r>
    </w:p>
    <w:p w14:paraId="48CC3925" w14:textId="77777777" w:rsidR="0050426E" w:rsidRPr="00E17B5F" w:rsidRDefault="002F1173" w:rsidP="00C6601A">
      <w:pPr>
        <w:pStyle w:val="2"/>
      </w:pPr>
      <w:bookmarkStart w:id="2" w:name="a4"/>
      <w:bookmarkEnd w:id="2"/>
      <w:r>
        <w:rPr>
          <w:rFonts w:hint="eastAsia"/>
        </w:rPr>
        <w:t>第</w:t>
      </w:r>
      <w:r>
        <w:rPr>
          <w:rFonts w:hint="eastAsia"/>
        </w:rPr>
        <w:t>4</w:t>
      </w:r>
      <w:r>
        <w:rPr>
          <w:rFonts w:hint="eastAsia"/>
        </w:rPr>
        <w:t>條</w:t>
      </w:r>
      <w:r w:rsidR="0050426E" w:rsidRPr="00E17B5F">
        <w:rPr>
          <w:rFonts w:hint="eastAsia"/>
        </w:rPr>
        <w:t>（主管業務）</w:t>
      </w:r>
    </w:p>
    <w:p w14:paraId="5DB92AEA" w14:textId="77777777" w:rsidR="0050426E" w:rsidRPr="004D0589" w:rsidRDefault="00D809CC" w:rsidP="00BA0FB2">
      <w:pPr>
        <w:ind w:leftChars="75" w:left="150"/>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保全業得經營左列業務：</w:t>
      </w:r>
    </w:p>
    <w:p w14:paraId="23B0481F" w14:textId="77777777" w:rsidR="0050426E" w:rsidRPr="004D0589" w:rsidRDefault="00D809CC" w:rsidP="00BA0FB2">
      <w:pPr>
        <w:ind w:leftChars="75" w:left="150"/>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一、關於辦公處所、營業處所、廠場、倉庫、演藝場所、競賽場所、住居處所、展示及閱覽場所、停車場等防盜、防火、防災之安全防護。</w:t>
      </w:r>
    </w:p>
    <w:p w14:paraId="3CCBA36E" w14:textId="77777777" w:rsidR="0050426E" w:rsidRPr="004D0589" w:rsidRDefault="00D809CC" w:rsidP="00BA0FB2">
      <w:pPr>
        <w:ind w:leftChars="75" w:left="150"/>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二、關於現金或其他貴重物品運送之安全維護。</w:t>
      </w:r>
    </w:p>
    <w:p w14:paraId="6B498874" w14:textId="77777777" w:rsidR="0050426E" w:rsidRPr="004D0589" w:rsidRDefault="00D809CC" w:rsidP="00BA0FB2">
      <w:pPr>
        <w:ind w:leftChars="75" w:left="150"/>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三、關於人身之安全維護。</w:t>
      </w:r>
    </w:p>
    <w:p w14:paraId="7F04ADA4" w14:textId="77777777" w:rsidR="0050426E" w:rsidRPr="004D0589" w:rsidRDefault="00D809CC" w:rsidP="00BA0FB2">
      <w:pPr>
        <w:ind w:leftChars="75" w:left="150"/>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四、其他經中央主管機關核定之保全業務。</w:t>
      </w:r>
    </w:p>
    <w:p w14:paraId="7186752B" w14:textId="77777777" w:rsidR="0050426E" w:rsidRPr="00E17B5F" w:rsidRDefault="002F1173" w:rsidP="00C6601A">
      <w:pPr>
        <w:pStyle w:val="2"/>
      </w:pPr>
      <w:bookmarkStart w:id="3" w:name="a4b1"/>
      <w:bookmarkEnd w:id="3"/>
      <w:r>
        <w:rPr>
          <w:rFonts w:hint="eastAsia"/>
        </w:rPr>
        <w:t>第</w:t>
      </w:r>
      <w:r>
        <w:rPr>
          <w:rFonts w:hint="eastAsia"/>
        </w:rPr>
        <w:t>4</w:t>
      </w:r>
      <w:r>
        <w:rPr>
          <w:rFonts w:hint="eastAsia"/>
        </w:rPr>
        <w:t>條</w:t>
      </w:r>
      <w:r w:rsidR="0050426E" w:rsidRPr="00E17B5F">
        <w:rPr>
          <w:rFonts w:hint="eastAsia"/>
        </w:rPr>
        <w:t>之</w:t>
      </w:r>
      <w:r>
        <w:rPr>
          <w:rFonts w:hint="eastAsia"/>
          <w:b/>
        </w:rPr>
        <w:t>1</w:t>
      </w:r>
      <w:r w:rsidR="00C87199">
        <w:rPr>
          <w:rFonts w:hint="eastAsia"/>
        </w:rPr>
        <w:t>（</w:t>
      </w:r>
      <w:r w:rsidR="0050426E" w:rsidRPr="00E17B5F">
        <w:rPr>
          <w:szCs w:val="20"/>
        </w:rPr>
        <w:t>治安事故之通報</w:t>
      </w:r>
      <w:r w:rsidR="009E0AC1">
        <w:rPr>
          <w:szCs w:val="20"/>
        </w:rPr>
        <w:t>）</w:t>
      </w:r>
      <w:r w:rsidR="00BB63AE" w:rsidRPr="00C6601A">
        <w:rPr>
          <w:rFonts w:hint="eastAsia"/>
          <w:color w:val="5F5F5F"/>
          <w:sz w:val="18"/>
        </w:rPr>
        <w:t>【相關罰則】</w:t>
      </w:r>
      <w:hyperlink w:anchor="a17" w:history="1">
        <w:r w:rsidR="00BB63AE" w:rsidRPr="00C6601A">
          <w:rPr>
            <w:rStyle w:val="a4"/>
            <w:rFonts w:ascii="Arial Unicode MS" w:hAnsi="Arial Unicode MS"/>
            <w:color w:val="5F5F5F"/>
            <w:sz w:val="18"/>
          </w:rPr>
          <w:t>§17</w:t>
        </w:r>
      </w:hyperlink>
    </w:p>
    <w:p w14:paraId="4E49F7EB" w14:textId="77777777" w:rsidR="00575951"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保全業執行業務時，發現強盜、竊盜、火災或其他與治安有關之事故，應立即通報當地警察機關處理。</w:t>
      </w:r>
    </w:p>
    <w:p w14:paraId="06B8D19C" w14:textId="77777777" w:rsidR="0050426E" w:rsidRPr="00E17B5F" w:rsidRDefault="002F1173" w:rsidP="00C6601A">
      <w:pPr>
        <w:pStyle w:val="2"/>
        <w:rPr>
          <w:color w:val="993300"/>
        </w:rPr>
      </w:pPr>
      <w:bookmarkStart w:id="4" w:name="a4b2"/>
      <w:bookmarkEnd w:id="4"/>
      <w:r>
        <w:rPr>
          <w:rFonts w:hint="eastAsia"/>
          <w:color w:val="993300"/>
        </w:rPr>
        <w:lastRenderedPageBreak/>
        <w:t>第</w:t>
      </w:r>
      <w:r>
        <w:rPr>
          <w:rFonts w:hint="eastAsia"/>
          <w:color w:val="993300"/>
        </w:rPr>
        <w:t>4</w:t>
      </w:r>
      <w:r>
        <w:rPr>
          <w:rFonts w:hint="eastAsia"/>
          <w:color w:val="993300"/>
        </w:rPr>
        <w:t>條</w:t>
      </w:r>
      <w:r w:rsidR="0050426E" w:rsidRPr="00E17B5F">
        <w:rPr>
          <w:rFonts w:hint="eastAsia"/>
          <w:color w:val="993300"/>
        </w:rPr>
        <w:t>之</w:t>
      </w:r>
      <w:r>
        <w:rPr>
          <w:rFonts w:hint="eastAsia"/>
          <w:color w:val="993300"/>
        </w:rPr>
        <w:t>2</w:t>
      </w:r>
      <w:r w:rsidR="00C87199">
        <w:rPr>
          <w:rFonts w:hint="eastAsia"/>
          <w:color w:val="993300"/>
        </w:rPr>
        <w:t>（</w:t>
      </w:r>
      <w:r w:rsidR="0050426E" w:rsidRPr="00E17B5F">
        <w:rPr>
          <w:color w:val="993300"/>
          <w:szCs w:val="20"/>
        </w:rPr>
        <w:t>報備及檢查</w:t>
      </w:r>
      <w:r w:rsidR="009E0AC1">
        <w:rPr>
          <w:color w:val="993300"/>
          <w:szCs w:val="20"/>
        </w:rPr>
        <w:t>）</w:t>
      </w:r>
      <w:r w:rsidR="00BB63AE" w:rsidRPr="00C6601A">
        <w:rPr>
          <w:rFonts w:hint="eastAsia"/>
          <w:color w:val="5F5F5F"/>
          <w:sz w:val="18"/>
        </w:rPr>
        <w:t>【相關罰則】</w:t>
      </w:r>
      <w:hyperlink w:anchor="a17" w:history="1">
        <w:r w:rsidR="00BB63AE" w:rsidRPr="00C6601A">
          <w:rPr>
            <w:rStyle w:val="a4"/>
            <w:rFonts w:ascii="Arial Unicode MS" w:hAnsi="Arial Unicode MS"/>
            <w:color w:val="5F5F5F"/>
            <w:sz w:val="18"/>
          </w:rPr>
          <w:t>§17</w:t>
        </w:r>
      </w:hyperlink>
    </w:p>
    <w:p w14:paraId="7B4DFBF9"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保全業應自開業之日起七日內報請當地主管機關備查。</w:t>
      </w:r>
    </w:p>
    <w:p w14:paraId="79C88966" w14:textId="77777777" w:rsidR="0050426E" w:rsidRPr="00E17B5F" w:rsidRDefault="00D809CC" w:rsidP="00BA0FB2">
      <w:pPr>
        <w:ind w:leftChars="75" w:left="150"/>
        <w:jc w:val="both"/>
        <w:rPr>
          <w:rFonts w:ascii="Arial Unicode MS" w:hAnsi="Arial Unicode MS"/>
          <w:color w:val="000080"/>
        </w:rPr>
      </w:pPr>
      <w:r w:rsidRPr="00E17B5F">
        <w:rPr>
          <w:rFonts w:ascii="Arial Unicode MS" w:hAnsi="Arial Unicode MS"/>
          <w:color w:val="666699"/>
        </w:rPr>
        <w:t xml:space="preserve">　　</w:t>
      </w:r>
      <w:r w:rsidR="0050426E" w:rsidRPr="00E17B5F">
        <w:rPr>
          <w:rFonts w:ascii="Arial Unicode MS" w:hAnsi="Arial Unicode MS" w:hint="eastAsia"/>
          <w:color w:val="666699"/>
        </w:rPr>
        <w:t>前項主管機關應於收到報備文後十日內派員檢查其執行業務情形。</w:t>
      </w:r>
    </w:p>
    <w:p w14:paraId="1D4BF755" w14:textId="77777777" w:rsidR="0050426E" w:rsidRPr="00E17B5F" w:rsidRDefault="002F1173" w:rsidP="00C6601A">
      <w:pPr>
        <w:pStyle w:val="2"/>
      </w:pPr>
      <w:bookmarkStart w:id="5" w:name="a5"/>
      <w:bookmarkEnd w:id="5"/>
      <w:r>
        <w:rPr>
          <w:rFonts w:hint="eastAsia"/>
        </w:rPr>
        <w:t>第</w:t>
      </w:r>
      <w:r>
        <w:rPr>
          <w:rFonts w:hint="eastAsia"/>
        </w:rPr>
        <w:t>5</w:t>
      </w:r>
      <w:r>
        <w:rPr>
          <w:rFonts w:hint="eastAsia"/>
        </w:rPr>
        <w:t>條</w:t>
      </w:r>
      <w:r w:rsidR="0050426E" w:rsidRPr="00E17B5F">
        <w:rPr>
          <w:rFonts w:hint="eastAsia"/>
        </w:rPr>
        <w:t>（保全業之許可登記）</w:t>
      </w:r>
    </w:p>
    <w:p w14:paraId="065C334D"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經營保全業務者，應檢附申請書、營業計畫書，向中央主管機關申請許可，於取得許可證後，始得申請公司設立登記；其設立分公司者，亦同。</w:t>
      </w:r>
    </w:p>
    <w:p w14:paraId="1A28C606" w14:textId="77777777" w:rsidR="0050426E" w:rsidRPr="00E17B5F" w:rsidRDefault="002F1173" w:rsidP="00C6601A">
      <w:pPr>
        <w:pStyle w:val="2"/>
      </w:pPr>
      <w:r>
        <w:rPr>
          <w:rFonts w:hint="eastAsia"/>
        </w:rPr>
        <w:t>第</w:t>
      </w:r>
      <w:r>
        <w:rPr>
          <w:rFonts w:hint="eastAsia"/>
        </w:rPr>
        <w:t>6</w:t>
      </w:r>
      <w:r>
        <w:rPr>
          <w:rFonts w:hint="eastAsia"/>
        </w:rPr>
        <w:t>條</w:t>
      </w:r>
      <w:r w:rsidR="0050426E" w:rsidRPr="00E17B5F">
        <w:rPr>
          <w:rFonts w:hint="eastAsia"/>
        </w:rPr>
        <w:t>（逾期未登記之撤銷）</w:t>
      </w:r>
    </w:p>
    <w:p w14:paraId="29419EBC"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保全業經中央主管機關許可經營保全業務，於許可後逾六個月未辦妥公司設立登記者，由中央主管機關撤銷其許可。</w:t>
      </w:r>
    </w:p>
    <w:p w14:paraId="557361DF" w14:textId="77777777" w:rsidR="0050426E" w:rsidRPr="00E17B5F" w:rsidRDefault="002F1173" w:rsidP="00C6601A">
      <w:pPr>
        <w:pStyle w:val="2"/>
      </w:pPr>
      <w:bookmarkStart w:id="6" w:name="a7"/>
      <w:bookmarkEnd w:id="6"/>
      <w:r>
        <w:rPr>
          <w:rFonts w:hint="eastAsia"/>
        </w:rPr>
        <w:t>第</w:t>
      </w:r>
      <w:r>
        <w:rPr>
          <w:rFonts w:hint="eastAsia"/>
        </w:rPr>
        <w:t>7</w:t>
      </w:r>
      <w:r>
        <w:rPr>
          <w:rFonts w:hint="eastAsia"/>
        </w:rPr>
        <w:t>條</w:t>
      </w:r>
      <w:r w:rsidR="0050426E" w:rsidRPr="00E17B5F">
        <w:rPr>
          <w:rFonts w:hint="eastAsia"/>
        </w:rPr>
        <w:t>（最低資本額之訂定）</w:t>
      </w:r>
    </w:p>
    <w:p w14:paraId="467E7E1B"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保全業應實收之最低資本額，由中央主管機關定之。</w:t>
      </w:r>
    </w:p>
    <w:p w14:paraId="7DB8A054" w14:textId="77777777" w:rsidR="0050426E" w:rsidRPr="00E17B5F" w:rsidRDefault="002F1173" w:rsidP="00C6601A">
      <w:pPr>
        <w:pStyle w:val="2"/>
        <w:rPr>
          <w:color w:val="993300"/>
        </w:rPr>
      </w:pPr>
      <w:bookmarkStart w:id="7" w:name="a8"/>
      <w:bookmarkEnd w:id="7"/>
      <w:r>
        <w:rPr>
          <w:rFonts w:hint="eastAsia"/>
          <w:color w:val="993300"/>
        </w:rPr>
        <w:t>第</w:t>
      </w:r>
      <w:r>
        <w:rPr>
          <w:rFonts w:hint="eastAsia"/>
          <w:color w:val="993300"/>
        </w:rPr>
        <w:t>8</w:t>
      </w:r>
      <w:r>
        <w:rPr>
          <w:rFonts w:hint="eastAsia"/>
          <w:color w:val="993300"/>
        </w:rPr>
        <w:t>條</w:t>
      </w:r>
      <w:r w:rsidR="0050426E" w:rsidRPr="00E17B5F">
        <w:rPr>
          <w:rFonts w:hint="eastAsia"/>
          <w:color w:val="993300"/>
        </w:rPr>
        <w:t>（保全業應有之設備）</w:t>
      </w:r>
      <w:r w:rsidR="00BB63AE" w:rsidRPr="00C6601A">
        <w:rPr>
          <w:rFonts w:hint="eastAsia"/>
          <w:color w:val="5F5F5F"/>
          <w:sz w:val="18"/>
        </w:rPr>
        <w:t>【相關罰則】</w:t>
      </w:r>
      <w:hyperlink w:anchor="a16" w:history="1">
        <w:r w:rsidR="00BB63AE" w:rsidRPr="00C6601A">
          <w:rPr>
            <w:rStyle w:val="a4"/>
            <w:rFonts w:ascii="Arial Unicode MS" w:hAnsi="Arial Unicode MS" w:hint="eastAsia"/>
            <w:color w:val="5F5F5F"/>
            <w:sz w:val="18"/>
          </w:rPr>
          <w:t>§</w:t>
        </w:r>
        <w:r w:rsidR="00BB63AE" w:rsidRPr="00C6601A">
          <w:rPr>
            <w:rStyle w:val="a4"/>
            <w:rFonts w:ascii="Arial Unicode MS" w:hAnsi="Arial Unicode MS"/>
            <w:color w:val="5F5F5F"/>
            <w:sz w:val="18"/>
          </w:rPr>
          <w:t>16</w:t>
        </w:r>
      </w:hyperlink>
      <w:r w:rsidR="00552F02" w:rsidRPr="00293AC5">
        <w:rPr>
          <w:rFonts w:ascii="新細明體" w:hAnsi="新細明體" w:hint="eastAsia"/>
          <w:color w:val="FFFFFF"/>
        </w:rPr>
        <w:t>∵</w:t>
      </w:r>
    </w:p>
    <w:p w14:paraId="2EEBC482"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經營保全業應有左列設備：</w:t>
      </w:r>
    </w:p>
    <w:p w14:paraId="25DE6ACC"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一、固定專用之營業處所。</w:t>
      </w:r>
    </w:p>
    <w:p w14:paraId="60B3D718"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二、自動通報紀錄情況管制系統設備。</w:t>
      </w:r>
    </w:p>
    <w:p w14:paraId="6E4F9C64"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三、巡迴服務車。</w:t>
      </w:r>
    </w:p>
    <w:p w14:paraId="7F2F9F03"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四、運鈔車：經營</w:t>
      </w:r>
      <w:hyperlink w:anchor="a4" w:history="1">
        <w:r w:rsidR="0050426E" w:rsidRPr="004D0589">
          <w:rPr>
            <w:rStyle w:val="a4"/>
            <w:rFonts w:hint="eastAsia"/>
          </w:rPr>
          <w:t>第四條</w:t>
        </w:r>
      </w:hyperlink>
      <w:r w:rsidR="0050426E" w:rsidRPr="004D0589">
        <w:rPr>
          <w:rFonts w:ascii="Arial Unicode MS" w:hAnsi="Arial Unicode MS" w:hint="eastAsia"/>
          <w:color w:val="17365D"/>
        </w:rPr>
        <w:t>第二款之業務者，應有特殊安全裝置運鈔車。</w:t>
      </w:r>
    </w:p>
    <w:p w14:paraId="60F42B80"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五、其他經中央主管機關依經營項目核定應有之設備。</w:t>
      </w:r>
    </w:p>
    <w:p w14:paraId="1235BF9E" w14:textId="77777777" w:rsidR="0050426E" w:rsidRPr="00E17B5F" w:rsidRDefault="00D809CC" w:rsidP="00BA0FB2">
      <w:pPr>
        <w:ind w:leftChars="75" w:left="150"/>
        <w:jc w:val="both"/>
        <w:rPr>
          <w:rFonts w:ascii="Arial Unicode MS" w:hAnsi="Arial Unicode MS"/>
          <w:color w:val="666699"/>
        </w:rPr>
      </w:pPr>
      <w:r w:rsidRPr="00E17B5F">
        <w:rPr>
          <w:rFonts w:ascii="Arial Unicode MS" w:hAnsi="Arial Unicode MS" w:hint="eastAsia"/>
          <w:color w:val="666699"/>
        </w:rPr>
        <w:t xml:space="preserve">　　</w:t>
      </w:r>
      <w:r w:rsidR="0050426E" w:rsidRPr="00E17B5F">
        <w:rPr>
          <w:rFonts w:ascii="Arial Unicode MS" w:hAnsi="Arial Unicode MS" w:hint="eastAsia"/>
          <w:color w:val="666699"/>
        </w:rPr>
        <w:t>前項第三款巡迴服務車及第四款特殊安全裝置運鈔車應有之設備，由中央主管機關定之。</w:t>
      </w:r>
    </w:p>
    <w:p w14:paraId="3304DC60" w14:textId="77777777" w:rsidR="0050426E" w:rsidRPr="00E17B5F" w:rsidRDefault="0050426E" w:rsidP="00BA0FB2">
      <w:pPr>
        <w:pStyle w:val="3"/>
        <w:ind w:left="118"/>
        <w:rPr>
          <w:color w:val="993300"/>
        </w:rPr>
      </w:pPr>
      <w:r w:rsidRPr="00E17B5F">
        <w:rPr>
          <w:rFonts w:hint="eastAsia"/>
          <w:color w:val="808080"/>
        </w:rPr>
        <w:t>--</w:t>
      </w:r>
      <w:r w:rsidRPr="00E17B5F">
        <w:rPr>
          <w:rFonts w:hint="eastAsia"/>
        </w:rPr>
        <w:t>92</w:t>
      </w:r>
      <w:r w:rsidRPr="00E17B5F">
        <w:rPr>
          <w:rFonts w:hint="eastAsia"/>
        </w:rPr>
        <w:t>年</w:t>
      </w:r>
      <w:r w:rsidRPr="00E17B5F">
        <w:rPr>
          <w:rFonts w:hint="eastAsia"/>
        </w:rPr>
        <w:t>1</w:t>
      </w:r>
      <w:r w:rsidRPr="00E17B5F">
        <w:rPr>
          <w:rFonts w:hint="eastAsia"/>
        </w:rPr>
        <w:t>月</w:t>
      </w:r>
      <w:r w:rsidRPr="00E17B5F">
        <w:rPr>
          <w:rFonts w:hint="eastAsia"/>
        </w:rPr>
        <w:t>22</w:t>
      </w:r>
      <w:r w:rsidR="00B3422A">
        <w:rPr>
          <w:rFonts w:hint="eastAsia"/>
        </w:rPr>
        <w:t>日修正前條文</w:t>
      </w:r>
      <w:r w:rsidR="00B3422A">
        <w:rPr>
          <w:rFonts w:hint="eastAsia"/>
        </w:rPr>
        <w:t>--</w:t>
      </w:r>
      <w:hyperlink r:id="rId16" w:history="1">
        <w:r w:rsidR="00200092" w:rsidRPr="005C530E">
          <w:rPr>
            <w:szCs w:val="20"/>
            <w:u w:val="single"/>
          </w:rPr>
          <w:t>比對程式</w:t>
        </w:r>
      </w:hyperlink>
    </w:p>
    <w:p w14:paraId="5C872FC2"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經營保全業應有左列設備：</w:t>
      </w:r>
    </w:p>
    <w:p w14:paraId="493FF9FF"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一、固定專用之營業處所。</w:t>
      </w:r>
    </w:p>
    <w:p w14:paraId="36668148"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二、自動通報紀錄情況管制系統設備。</w:t>
      </w:r>
    </w:p>
    <w:p w14:paraId="157A723D"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三、巡迴服務車；其經營</w:t>
      </w:r>
      <w:hyperlink w:anchor="a4" w:history="1">
        <w:r w:rsidR="00C6601A" w:rsidRPr="00C6601A">
          <w:rPr>
            <w:rStyle w:val="a4"/>
            <w:rFonts w:hint="eastAsia"/>
            <w:color w:val="5F5F5F"/>
          </w:rPr>
          <w:t>第四條</w:t>
        </w:r>
      </w:hyperlink>
      <w:r w:rsidR="0050426E" w:rsidRPr="00C6601A">
        <w:rPr>
          <w:rFonts w:ascii="Arial Unicode MS" w:hAnsi="Arial Unicode MS" w:hint="eastAsia"/>
          <w:color w:val="5F5F5F"/>
        </w:rPr>
        <w:t>第二款之業務者，並應有特殊安全裝置運鈔車。</w:t>
      </w:r>
    </w:p>
    <w:p w14:paraId="157D41CA"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四、其他經中央主管機關依經營項目核定應有之設備。</w:t>
      </w:r>
      <w:r w:rsidR="00552F02" w:rsidRPr="00F90F5F">
        <w:rPr>
          <w:rFonts w:ascii="新細明體" w:hAnsi="新細明體" w:hint="eastAsia"/>
          <w:color w:val="FFFFFF"/>
        </w:rPr>
        <w:t>∴</w:t>
      </w:r>
    </w:p>
    <w:p w14:paraId="01519BA2" w14:textId="77777777" w:rsidR="0050426E" w:rsidRPr="00E17B5F" w:rsidRDefault="002F1173" w:rsidP="00C6601A">
      <w:pPr>
        <w:pStyle w:val="2"/>
        <w:rPr>
          <w:color w:val="993300"/>
        </w:rPr>
      </w:pPr>
      <w:bookmarkStart w:id="8" w:name="a9"/>
      <w:bookmarkEnd w:id="8"/>
      <w:r w:rsidRPr="00F21A53">
        <w:rPr>
          <w:rFonts w:hint="eastAsia"/>
        </w:rPr>
        <w:t>第</w:t>
      </w:r>
      <w:r w:rsidRPr="00F21A53">
        <w:rPr>
          <w:rFonts w:hint="eastAsia"/>
        </w:rPr>
        <w:t>9</w:t>
      </w:r>
      <w:r w:rsidRPr="00F21A53">
        <w:rPr>
          <w:rFonts w:hint="eastAsia"/>
        </w:rPr>
        <w:t>條</w:t>
      </w:r>
      <w:r w:rsidR="0050426E" w:rsidRPr="00F21A53">
        <w:rPr>
          <w:rFonts w:hint="eastAsia"/>
        </w:rPr>
        <w:t>（保全業之賠償責任）</w:t>
      </w:r>
      <w:r w:rsidR="00BB63AE" w:rsidRPr="00C6601A">
        <w:rPr>
          <w:rFonts w:hint="eastAsia"/>
          <w:color w:val="5F5F5F"/>
          <w:sz w:val="18"/>
        </w:rPr>
        <w:t>【相關罰則】</w:t>
      </w:r>
      <w:hyperlink w:anchor="a16" w:history="1">
        <w:r w:rsidR="00BB63AE" w:rsidRPr="00C6601A">
          <w:rPr>
            <w:rStyle w:val="a4"/>
            <w:rFonts w:ascii="Arial Unicode MS" w:hAnsi="Arial Unicode MS" w:hint="eastAsia"/>
            <w:color w:val="5F5F5F"/>
            <w:sz w:val="18"/>
          </w:rPr>
          <w:t>§</w:t>
        </w:r>
        <w:r w:rsidR="00BB63AE" w:rsidRPr="00C6601A">
          <w:rPr>
            <w:rStyle w:val="a4"/>
            <w:rFonts w:ascii="Arial Unicode MS" w:hAnsi="Arial Unicode MS"/>
            <w:color w:val="5F5F5F"/>
            <w:sz w:val="18"/>
          </w:rPr>
          <w:t>16</w:t>
        </w:r>
      </w:hyperlink>
      <w:r w:rsidR="00552F02" w:rsidRPr="00293AC5">
        <w:rPr>
          <w:rFonts w:ascii="新細明體" w:hAnsi="新細明體" w:hint="eastAsia"/>
          <w:color w:val="FFFFFF"/>
        </w:rPr>
        <w:t>∵</w:t>
      </w:r>
    </w:p>
    <w:p w14:paraId="32CC40A3" w14:textId="77777777" w:rsidR="00F21A53" w:rsidRPr="00F21A53" w:rsidRDefault="00F21A53" w:rsidP="00F21A53">
      <w:pPr>
        <w:ind w:leftChars="75" w:left="150"/>
        <w:jc w:val="both"/>
        <w:rPr>
          <w:rFonts w:ascii="Arial Unicode MS" w:hAnsi="Arial Unicode MS"/>
          <w:color w:val="17365D"/>
        </w:rPr>
      </w:pPr>
      <w:r w:rsidRPr="00F21A53">
        <w:rPr>
          <w:rFonts w:ascii="Arial Unicode MS" w:hAnsi="Arial Unicode MS" w:hint="eastAsia"/>
          <w:color w:val="17365D"/>
        </w:rPr>
        <w:t xml:space="preserve">　　保全業因執行保全業務，應負賠償之責任，應向金融監督管理委員會核准之保險公司投保責任保險；其投保金額，由中央主管機關定之。</w:t>
      </w:r>
    </w:p>
    <w:p w14:paraId="60D87C30" w14:textId="77777777" w:rsidR="00F21A53" w:rsidRPr="00F21A53" w:rsidRDefault="00F21A53" w:rsidP="00F21A53">
      <w:pPr>
        <w:ind w:leftChars="75" w:left="150"/>
        <w:jc w:val="both"/>
        <w:rPr>
          <w:rFonts w:ascii="Arial Unicode MS" w:hAnsi="Arial Unicode MS"/>
          <w:color w:val="666699"/>
        </w:rPr>
      </w:pPr>
      <w:r w:rsidRPr="00F21A53">
        <w:rPr>
          <w:rFonts w:ascii="Arial Unicode MS" w:hAnsi="Arial Unicode MS" w:hint="eastAsia"/>
          <w:color w:val="666699"/>
        </w:rPr>
        <w:t xml:space="preserve">　　前項責任保險，應於開業前辦理投保，未經中央主管機關同意，不得中途退保。</w:t>
      </w:r>
    </w:p>
    <w:p w14:paraId="6C213402" w14:textId="77777777" w:rsidR="00F21A53" w:rsidRDefault="00C33865" w:rsidP="00C33865">
      <w:pPr>
        <w:pStyle w:val="3"/>
        <w:ind w:left="118"/>
        <w:rPr>
          <w:color w:val="17365D"/>
        </w:rPr>
      </w:pPr>
      <w:r w:rsidRPr="003D4637">
        <w:rPr>
          <w:rFonts w:hint="eastAsia"/>
        </w:rPr>
        <w:t>--10</w:t>
      </w:r>
      <w:r>
        <w:rPr>
          <w:rFonts w:hint="eastAsia"/>
        </w:rPr>
        <w:t>8</w:t>
      </w:r>
      <w:r w:rsidRPr="003D4637">
        <w:rPr>
          <w:rFonts w:hint="eastAsia"/>
        </w:rPr>
        <w:t>年</w:t>
      </w:r>
      <w:r>
        <w:t>6</w:t>
      </w:r>
      <w:r w:rsidRPr="003D4637">
        <w:rPr>
          <w:rFonts w:hint="eastAsia"/>
        </w:rPr>
        <w:t>月</w:t>
      </w:r>
      <w:r>
        <w:t>21</w:t>
      </w:r>
      <w:r w:rsidRPr="003D4637">
        <w:rPr>
          <w:rFonts w:hint="eastAsia"/>
        </w:rPr>
        <w:t>日修正前條文</w:t>
      </w:r>
      <w:r w:rsidRPr="003D4637">
        <w:rPr>
          <w:rFonts w:hint="eastAsia"/>
        </w:rPr>
        <w:t>--</w:t>
      </w:r>
      <w:hyperlink r:id="rId17" w:history="1">
        <w:r w:rsidRPr="003D4637">
          <w:rPr>
            <w:rStyle w:val="a4"/>
            <w:szCs w:val="20"/>
          </w:rPr>
          <w:t>比對程式</w:t>
        </w:r>
      </w:hyperlink>
    </w:p>
    <w:p w14:paraId="50D52EE8" w14:textId="77777777" w:rsidR="0050426E" w:rsidRPr="00F21A53" w:rsidRDefault="00D809CC" w:rsidP="00BA0FB2">
      <w:pPr>
        <w:ind w:leftChars="75" w:left="150"/>
        <w:jc w:val="both"/>
        <w:rPr>
          <w:rFonts w:ascii="Arial Unicode MS" w:hAnsi="Arial Unicode MS"/>
          <w:color w:val="5F5F5F"/>
        </w:rPr>
      </w:pPr>
      <w:r w:rsidRPr="00F21A53">
        <w:rPr>
          <w:rFonts w:ascii="Arial Unicode MS" w:hAnsi="Arial Unicode MS" w:hint="eastAsia"/>
          <w:color w:val="5F5F5F"/>
        </w:rPr>
        <w:t xml:space="preserve">　　</w:t>
      </w:r>
      <w:r w:rsidR="0050426E" w:rsidRPr="00F21A53">
        <w:rPr>
          <w:rFonts w:ascii="Arial Unicode MS" w:hAnsi="Arial Unicode MS" w:hint="eastAsia"/>
          <w:color w:val="5F5F5F"/>
        </w:rPr>
        <w:t>保全業因執行保全業務，應負賠償之責任，應向財政部核准之保險公司投保責任保險；其投保金額，由中央主管機關會同財政部定之。</w:t>
      </w:r>
    </w:p>
    <w:p w14:paraId="1D754FA1" w14:textId="77777777" w:rsidR="0050426E" w:rsidRPr="00E17B5F" w:rsidRDefault="00D809CC" w:rsidP="00BA0FB2">
      <w:pPr>
        <w:ind w:leftChars="75" w:left="150"/>
        <w:jc w:val="both"/>
        <w:rPr>
          <w:rFonts w:ascii="Arial Unicode MS" w:hAnsi="Arial Unicode MS"/>
          <w:color w:val="666699"/>
        </w:rPr>
      </w:pPr>
      <w:r w:rsidRPr="00E17B5F">
        <w:rPr>
          <w:rFonts w:ascii="Arial Unicode MS" w:hAnsi="Arial Unicode MS" w:hint="eastAsia"/>
          <w:color w:val="666699"/>
        </w:rPr>
        <w:t xml:space="preserve">　　</w:t>
      </w:r>
      <w:r w:rsidR="0050426E" w:rsidRPr="00E17B5F">
        <w:rPr>
          <w:rFonts w:ascii="Arial Unicode MS" w:hAnsi="Arial Unicode MS" w:hint="eastAsia"/>
          <w:color w:val="666699"/>
        </w:rPr>
        <w:t>前項責任保險，應於開業前辦理投保，未經中央主管機關同意，不得中途退保。</w:t>
      </w:r>
      <w:r w:rsidR="00552F02" w:rsidRPr="00F90F5F">
        <w:rPr>
          <w:rFonts w:ascii="新細明體" w:hAnsi="新細明體" w:hint="eastAsia"/>
          <w:color w:val="FFFFFF"/>
        </w:rPr>
        <w:t>∴</w:t>
      </w:r>
    </w:p>
    <w:p w14:paraId="387C82B2" w14:textId="77777777" w:rsidR="0050426E" w:rsidRPr="00E17B5F" w:rsidRDefault="002F1173" w:rsidP="00C6601A">
      <w:pPr>
        <w:pStyle w:val="2"/>
        <w:rPr>
          <w:color w:val="993300"/>
        </w:rPr>
      </w:pPr>
      <w:bookmarkStart w:id="9" w:name="a10"/>
      <w:bookmarkEnd w:id="9"/>
      <w:r w:rsidRPr="005E041C">
        <w:rPr>
          <w:rFonts w:hint="eastAsia"/>
        </w:rPr>
        <w:t>第</w:t>
      </w:r>
      <w:r w:rsidRPr="005E041C">
        <w:rPr>
          <w:rFonts w:hint="eastAsia"/>
        </w:rPr>
        <w:t>10</w:t>
      </w:r>
      <w:r w:rsidRPr="005E041C">
        <w:rPr>
          <w:rFonts w:hint="eastAsia"/>
        </w:rPr>
        <w:t>條</w:t>
      </w:r>
      <w:r w:rsidR="0050426E" w:rsidRPr="005E041C">
        <w:rPr>
          <w:rFonts w:hint="eastAsia"/>
        </w:rPr>
        <w:t>（保全人員之僱用）</w:t>
      </w:r>
      <w:r w:rsidR="00BB63AE" w:rsidRPr="00C6601A">
        <w:rPr>
          <w:rFonts w:hint="eastAsia"/>
          <w:color w:val="5F5F5F"/>
          <w:sz w:val="18"/>
        </w:rPr>
        <w:t>【相關罰則】</w:t>
      </w:r>
      <w:hyperlink w:anchor="a16" w:history="1">
        <w:r w:rsidR="00BB63AE" w:rsidRPr="00C6601A">
          <w:rPr>
            <w:rStyle w:val="a4"/>
            <w:rFonts w:ascii="Arial Unicode MS" w:hAnsi="Arial Unicode MS" w:hint="eastAsia"/>
            <w:color w:val="5F5F5F"/>
            <w:sz w:val="18"/>
          </w:rPr>
          <w:t>§</w:t>
        </w:r>
        <w:r w:rsidR="00BB63AE" w:rsidRPr="00C6601A">
          <w:rPr>
            <w:rStyle w:val="a4"/>
            <w:rFonts w:ascii="Arial Unicode MS" w:hAnsi="Arial Unicode MS"/>
            <w:color w:val="5F5F5F"/>
            <w:sz w:val="18"/>
          </w:rPr>
          <w:t>16</w:t>
        </w:r>
      </w:hyperlink>
    </w:p>
    <w:p w14:paraId="1BAEAAC7"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保全業應置保全人員，執行保全業務，並於僱用前檢附名冊，送請當地主管機關審查合格後僱用之。必要時，得先行僱用之；但應立即報請當地主管機關查核。</w:t>
      </w:r>
    </w:p>
    <w:p w14:paraId="16DA4C0B" w14:textId="77777777" w:rsidR="0050426E" w:rsidRDefault="002F1173" w:rsidP="00C6601A">
      <w:pPr>
        <w:pStyle w:val="2"/>
      </w:pPr>
      <w:bookmarkStart w:id="10" w:name="a10b1"/>
      <w:bookmarkEnd w:id="10"/>
      <w:r>
        <w:rPr>
          <w:rFonts w:hint="eastAsia"/>
        </w:rPr>
        <w:lastRenderedPageBreak/>
        <w:t>第</w:t>
      </w:r>
      <w:r>
        <w:rPr>
          <w:rFonts w:hint="eastAsia"/>
        </w:rPr>
        <w:t>10</w:t>
      </w:r>
      <w:r>
        <w:rPr>
          <w:rFonts w:hint="eastAsia"/>
        </w:rPr>
        <w:t>條</w:t>
      </w:r>
      <w:r w:rsidR="0050426E" w:rsidRPr="00E17B5F">
        <w:rPr>
          <w:rFonts w:hint="eastAsia"/>
        </w:rPr>
        <w:t>之</w:t>
      </w:r>
      <w:r>
        <w:rPr>
          <w:rFonts w:hint="eastAsia"/>
        </w:rPr>
        <w:t>1</w:t>
      </w:r>
      <w:r w:rsidR="00C87199">
        <w:rPr>
          <w:rFonts w:hint="eastAsia"/>
        </w:rPr>
        <w:t>（</w:t>
      </w:r>
      <w:r w:rsidR="00D97007" w:rsidRPr="00D97007">
        <w:rPr>
          <w:rFonts w:hint="eastAsia"/>
          <w:szCs w:val="20"/>
        </w:rPr>
        <w:t>保全人員之消極資格</w:t>
      </w:r>
      <w:r w:rsidR="00C87199" w:rsidRPr="00E17B5F">
        <w:rPr>
          <w:rFonts w:hint="eastAsia"/>
        </w:rPr>
        <w:t>）</w:t>
      </w:r>
      <w:r w:rsidR="00246449" w:rsidRPr="00C6601A">
        <w:rPr>
          <w:rFonts w:hint="eastAsia"/>
          <w:color w:val="5F5F5F"/>
          <w:sz w:val="18"/>
        </w:rPr>
        <w:t>【相關罰則】</w:t>
      </w:r>
      <w:r w:rsidR="00246449" w:rsidRPr="00246449">
        <w:rPr>
          <w:rFonts w:hint="eastAsia"/>
          <w:color w:val="5F5F5F"/>
          <w:sz w:val="18"/>
        </w:rPr>
        <w:t>第</w:t>
      </w:r>
      <w:r>
        <w:rPr>
          <w:rFonts w:hint="eastAsia"/>
          <w:color w:val="5F5F5F"/>
          <w:sz w:val="18"/>
        </w:rPr>
        <w:t>2</w:t>
      </w:r>
      <w:r w:rsidR="00246449" w:rsidRPr="00246449">
        <w:rPr>
          <w:rFonts w:hint="eastAsia"/>
          <w:color w:val="5F5F5F"/>
          <w:sz w:val="18"/>
        </w:rPr>
        <w:t>項</w:t>
      </w:r>
      <w:r w:rsidR="00246449" w:rsidRPr="00246449">
        <w:rPr>
          <w:rFonts w:hint="eastAsia"/>
          <w:color w:val="5F5F5F"/>
          <w:sz w:val="18"/>
        </w:rPr>
        <w:t>~</w:t>
      </w:r>
      <w:hyperlink w:anchor="a16" w:history="1">
        <w:r w:rsidR="00246449" w:rsidRPr="00246449">
          <w:rPr>
            <w:rStyle w:val="a4"/>
            <w:rFonts w:ascii="Arial Unicode MS" w:hAnsi="Arial Unicode MS" w:hint="eastAsia"/>
            <w:color w:val="5F5F5F"/>
            <w:sz w:val="18"/>
          </w:rPr>
          <w:t>§</w:t>
        </w:r>
        <w:r w:rsidR="00246449" w:rsidRPr="00246449">
          <w:rPr>
            <w:rStyle w:val="a4"/>
            <w:rFonts w:ascii="Arial Unicode MS" w:hAnsi="Arial Unicode MS"/>
            <w:color w:val="5F5F5F"/>
            <w:sz w:val="18"/>
          </w:rPr>
          <w:t>16</w:t>
        </w:r>
      </w:hyperlink>
      <w:r w:rsidR="00552F02" w:rsidRPr="00293AC5">
        <w:rPr>
          <w:rFonts w:ascii="新細明體" w:hAnsi="新細明體" w:hint="eastAsia"/>
          <w:color w:val="FFFFFF"/>
        </w:rPr>
        <w:t>∵</w:t>
      </w:r>
    </w:p>
    <w:p w14:paraId="6DB6CC6D" w14:textId="77777777" w:rsidR="009B38D3" w:rsidRPr="009B38D3" w:rsidRDefault="009B38D3" w:rsidP="009B38D3">
      <w:pPr>
        <w:ind w:left="142"/>
        <w:jc w:val="both"/>
        <w:rPr>
          <w:rFonts w:ascii="Arial Unicode MS" w:hAnsi="Arial Unicode MS"/>
          <w:color w:val="17365D"/>
        </w:rPr>
      </w:pPr>
      <w:r w:rsidRPr="009B38D3">
        <w:rPr>
          <w:rFonts w:ascii="Arial Unicode MS" w:hAnsi="Arial Unicode MS" w:hint="eastAsia"/>
          <w:color w:val="17365D"/>
        </w:rPr>
        <w:t xml:space="preserve">　　有下列情形之一者，不得擔任保全人員。但其情形發生於本法中華民國九十二年一月二十二日修正施行前且已擔任保全人員者，不在此限：</w:t>
      </w:r>
    </w:p>
    <w:p w14:paraId="18CD53C2" w14:textId="77777777" w:rsidR="009B38D3" w:rsidRPr="009B38D3" w:rsidRDefault="009B38D3" w:rsidP="009B38D3">
      <w:pPr>
        <w:ind w:left="142"/>
        <w:jc w:val="both"/>
        <w:rPr>
          <w:rFonts w:ascii="Arial Unicode MS" w:hAnsi="Arial Unicode MS"/>
          <w:color w:val="17365D"/>
        </w:rPr>
      </w:pPr>
      <w:r w:rsidRPr="009B38D3">
        <w:rPr>
          <w:rFonts w:ascii="Arial Unicode MS" w:hAnsi="Arial Unicode MS" w:hint="eastAsia"/>
          <w:color w:val="17365D"/>
        </w:rPr>
        <w:t xml:space="preserve">　　一、未成年或逾七十歲。</w:t>
      </w:r>
    </w:p>
    <w:p w14:paraId="1812EB28" w14:textId="1761A9F4" w:rsidR="009B38D3" w:rsidRPr="009B38D3" w:rsidRDefault="009B38D3" w:rsidP="009B38D3">
      <w:pPr>
        <w:ind w:left="142"/>
        <w:jc w:val="both"/>
        <w:rPr>
          <w:rFonts w:ascii="Arial Unicode MS" w:hAnsi="Arial Unicode MS"/>
          <w:color w:val="17365D"/>
        </w:rPr>
      </w:pPr>
      <w:r w:rsidRPr="009B38D3">
        <w:rPr>
          <w:rFonts w:ascii="Arial Unicode MS" w:hAnsi="Arial Unicode MS" w:hint="eastAsia"/>
          <w:color w:val="17365D"/>
        </w:rPr>
        <w:t xml:space="preserve">　　二、曾</w:t>
      </w:r>
      <w:r w:rsidRPr="004D0589">
        <w:rPr>
          <w:rFonts w:ascii="Arial Unicode MS" w:hAnsi="Arial Unicode MS" w:hint="eastAsia"/>
          <w:color w:val="17365D"/>
        </w:rPr>
        <w:t>犯</w:t>
      </w:r>
      <w:hyperlink r:id="rId18" w:history="1">
        <w:r w:rsidRPr="004D0589">
          <w:rPr>
            <w:rStyle w:val="a4"/>
            <w:rFonts w:hint="eastAsia"/>
          </w:rPr>
          <w:t>組織犯罪防制條例</w:t>
        </w:r>
      </w:hyperlink>
      <w:r w:rsidRPr="00BA0FB2">
        <w:rPr>
          <w:rFonts w:ascii="新細明體" w:hAnsi="新細明體" w:hint="eastAsia"/>
          <w:color w:val="17365D"/>
        </w:rPr>
        <w:t>、</w:t>
      </w:r>
      <w:hyperlink r:id="rId19" w:history="1">
        <w:r w:rsidRPr="004D0589">
          <w:rPr>
            <w:rStyle w:val="a4"/>
            <w:rFonts w:hint="eastAsia"/>
          </w:rPr>
          <w:t>肅清煙毒條例</w:t>
        </w:r>
      </w:hyperlink>
      <w:r w:rsidRPr="004D0589">
        <w:rPr>
          <w:rFonts w:ascii="Arial Unicode MS" w:hAnsi="Arial Unicode MS" w:hint="eastAsia"/>
          <w:color w:val="17365D"/>
        </w:rPr>
        <w:t>、</w:t>
      </w:r>
      <w:hyperlink r:id="rId20" w:history="1">
        <w:r w:rsidRPr="004D0589">
          <w:rPr>
            <w:rStyle w:val="a4"/>
            <w:rFonts w:hint="eastAsia"/>
          </w:rPr>
          <w:t>麻醉藥品管理條例</w:t>
        </w:r>
      </w:hyperlink>
      <w:r w:rsidRPr="004D0589">
        <w:rPr>
          <w:rFonts w:ascii="Arial Unicode MS" w:hAnsi="Arial Unicode MS" w:hint="eastAsia"/>
          <w:color w:val="17365D"/>
        </w:rPr>
        <w:t>、</w:t>
      </w:r>
      <w:hyperlink r:id="rId21" w:history="1">
        <w:r w:rsidRPr="004D0589">
          <w:rPr>
            <w:rStyle w:val="a4"/>
            <w:rFonts w:hint="eastAsia"/>
          </w:rPr>
          <w:t>毒品危害防制條例</w:t>
        </w:r>
      </w:hyperlink>
      <w:r w:rsidRPr="004D0589">
        <w:rPr>
          <w:rFonts w:ascii="Arial Unicode MS" w:hAnsi="Arial Unicode MS" w:hint="eastAsia"/>
          <w:color w:val="17365D"/>
        </w:rPr>
        <w:t>、</w:t>
      </w:r>
      <w:hyperlink r:id="rId22" w:history="1">
        <w:r w:rsidRPr="004D0589">
          <w:rPr>
            <w:rStyle w:val="a4"/>
            <w:rFonts w:hint="eastAsia"/>
          </w:rPr>
          <w:t>槍砲彈藥刀械管制條例</w:t>
        </w:r>
      </w:hyperlink>
      <w:r w:rsidRPr="004D0589">
        <w:rPr>
          <w:rFonts w:ascii="Arial Unicode MS" w:hAnsi="Arial Unicode MS" w:hint="eastAsia"/>
          <w:color w:val="17365D"/>
        </w:rPr>
        <w:t>、</w:t>
      </w:r>
      <w:hyperlink r:id="rId23" w:history="1">
        <w:r w:rsidRPr="004D0589">
          <w:rPr>
            <w:rStyle w:val="a4"/>
            <w:rFonts w:hint="eastAsia"/>
          </w:rPr>
          <w:t>貪污治罪條例</w:t>
        </w:r>
      </w:hyperlink>
      <w:r w:rsidRPr="00BA0FB2">
        <w:rPr>
          <w:rFonts w:ascii="新細明體" w:hAnsi="新細明體" w:hint="eastAsia"/>
          <w:color w:val="17365D"/>
        </w:rPr>
        <w:t>、</w:t>
      </w:r>
      <w:hyperlink r:id="rId24" w:history="1">
        <w:r w:rsidRPr="00246449">
          <w:rPr>
            <w:rStyle w:val="a4"/>
            <w:rFonts w:hint="eastAsia"/>
          </w:rPr>
          <w:t>兒童及少年性交易防制條例</w:t>
        </w:r>
      </w:hyperlink>
      <w:r w:rsidRPr="00220139">
        <w:rPr>
          <w:rFonts w:ascii="Arial Unicode MS" w:hAnsi="Arial Unicode MS" w:hint="eastAsia"/>
          <w:color w:val="17365D"/>
        </w:rPr>
        <w:t>、</w:t>
      </w:r>
      <w:hyperlink r:id="rId25" w:history="1">
        <w:r w:rsidRPr="009B60CB">
          <w:rPr>
            <w:rStyle w:val="a4"/>
            <w:rFonts w:ascii="Arial Unicode MS" w:hAnsi="Arial Unicode MS" w:hint="eastAsia"/>
          </w:rPr>
          <w:t>兒童及少年性剝削防制條例</w:t>
        </w:r>
      </w:hyperlink>
      <w:r w:rsidRPr="00BA0FB2">
        <w:rPr>
          <w:rFonts w:ascii="新細明體" w:hAnsi="新細明體" w:hint="eastAsia"/>
          <w:color w:val="17365D"/>
        </w:rPr>
        <w:t>、</w:t>
      </w:r>
      <w:hyperlink r:id="rId26" w:history="1">
        <w:r w:rsidRPr="00246449">
          <w:rPr>
            <w:rStyle w:val="a4"/>
            <w:rFonts w:hint="eastAsia"/>
          </w:rPr>
          <w:t>人口販運防制法</w:t>
        </w:r>
      </w:hyperlink>
      <w:r w:rsidRPr="00BA0FB2">
        <w:rPr>
          <w:rFonts w:ascii="新細明體" w:hAnsi="新細明體" w:hint="eastAsia"/>
          <w:color w:val="17365D"/>
        </w:rPr>
        <w:t>、</w:t>
      </w:r>
      <w:hyperlink r:id="rId27" w:history="1">
        <w:r w:rsidRPr="004D0589">
          <w:rPr>
            <w:rStyle w:val="a4"/>
            <w:rFonts w:hint="eastAsia"/>
          </w:rPr>
          <w:t>洗錢防制法</w:t>
        </w:r>
      </w:hyperlink>
      <w:r w:rsidRPr="00220139">
        <w:rPr>
          <w:rFonts w:ascii="Arial Unicode MS" w:hAnsi="Arial Unicode MS" w:hint="eastAsia"/>
          <w:color w:val="17365D"/>
        </w:rPr>
        <w:t>之罪</w:t>
      </w:r>
      <w:r w:rsidRPr="009B38D3">
        <w:rPr>
          <w:rFonts w:ascii="Arial Unicode MS" w:hAnsi="Arial Unicode MS" w:hint="eastAsia"/>
          <w:color w:val="17365D"/>
        </w:rPr>
        <w:t>，或刑</w:t>
      </w:r>
      <w:r w:rsidRPr="00220139">
        <w:rPr>
          <w:rFonts w:ascii="Arial Unicode MS" w:hAnsi="Arial Unicode MS" w:hint="eastAsia"/>
          <w:color w:val="17365D"/>
        </w:rPr>
        <w:t>法之第</w:t>
      </w:r>
      <w:hyperlink r:id="rId28" w:anchor="a173" w:history="1">
        <w:r w:rsidRPr="00F822E8">
          <w:rPr>
            <w:rStyle w:val="a4"/>
            <w:rFonts w:ascii="Arial Unicode MS" w:hAnsi="Arial Unicode MS" w:hint="eastAsia"/>
          </w:rPr>
          <w:t>一百七十三</w:t>
        </w:r>
      </w:hyperlink>
      <w:r w:rsidRPr="00220139">
        <w:rPr>
          <w:rFonts w:ascii="Arial Unicode MS" w:hAnsi="Arial Unicode MS" w:hint="eastAsia"/>
          <w:color w:val="17365D"/>
        </w:rPr>
        <w:t>條至第一百八十條、第</w:t>
      </w:r>
      <w:hyperlink r:id="rId29" w:anchor="a185b1" w:history="1">
        <w:r w:rsidRPr="00F822E8">
          <w:rPr>
            <w:rStyle w:val="a4"/>
            <w:rFonts w:ascii="Arial Unicode MS" w:hAnsi="Arial Unicode MS" w:hint="eastAsia"/>
          </w:rPr>
          <w:t>一百八十五條之一</w:t>
        </w:r>
      </w:hyperlink>
      <w:r w:rsidRPr="00220139">
        <w:rPr>
          <w:rFonts w:ascii="Arial Unicode MS" w:hAnsi="Arial Unicode MS" w:hint="eastAsia"/>
          <w:color w:val="17365D"/>
        </w:rPr>
        <w:t>、第</w:t>
      </w:r>
      <w:hyperlink r:id="rId30" w:anchor="a185b2" w:history="1">
        <w:r w:rsidRPr="00F822E8">
          <w:rPr>
            <w:rStyle w:val="a4"/>
            <w:rFonts w:ascii="Arial Unicode MS" w:hAnsi="Arial Unicode MS" w:hint="eastAsia"/>
          </w:rPr>
          <w:t>一百八十五條之二</w:t>
        </w:r>
      </w:hyperlink>
      <w:r w:rsidRPr="00220139">
        <w:rPr>
          <w:rFonts w:ascii="Arial Unicode MS" w:hAnsi="Arial Unicode MS" w:hint="eastAsia"/>
          <w:color w:val="17365D"/>
        </w:rPr>
        <w:t>、第</w:t>
      </w:r>
      <w:hyperlink r:id="rId31" w:anchor="a186b1" w:history="1">
        <w:r w:rsidRPr="00F822E8">
          <w:rPr>
            <w:rStyle w:val="a4"/>
            <w:rFonts w:ascii="Arial Unicode MS" w:hAnsi="Arial Unicode MS" w:hint="eastAsia"/>
          </w:rPr>
          <w:t>一百八十六條之一</w:t>
        </w:r>
      </w:hyperlink>
      <w:r w:rsidRPr="00220139">
        <w:rPr>
          <w:rFonts w:ascii="Arial Unicode MS" w:hAnsi="Arial Unicode MS" w:hint="eastAsia"/>
          <w:color w:val="17365D"/>
        </w:rPr>
        <w:t>、第</w:t>
      </w:r>
      <w:hyperlink r:id="rId32" w:anchor="a190" w:history="1">
        <w:r w:rsidRPr="00F822E8">
          <w:rPr>
            <w:rStyle w:val="a4"/>
            <w:rFonts w:ascii="Arial Unicode MS" w:hAnsi="Arial Unicode MS" w:hint="eastAsia"/>
          </w:rPr>
          <w:t>一百九十</w:t>
        </w:r>
      </w:hyperlink>
      <w:r w:rsidRPr="00220139">
        <w:rPr>
          <w:rFonts w:ascii="Arial Unicode MS" w:hAnsi="Arial Unicode MS" w:hint="eastAsia"/>
          <w:color w:val="17365D"/>
        </w:rPr>
        <w:t>條、第</w:t>
      </w:r>
      <w:hyperlink r:id="rId33" w:anchor="a191b1" w:history="1">
        <w:r w:rsidRPr="00F822E8">
          <w:rPr>
            <w:rStyle w:val="a4"/>
            <w:rFonts w:ascii="Arial Unicode MS" w:hAnsi="Arial Unicode MS" w:hint="eastAsia"/>
          </w:rPr>
          <w:t>一百九十一條之一</w:t>
        </w:r>
      </w:hyperlink>
      <w:r w:rsidRPr="00220139">
        <w:rPr>
          <w:rFonts w:ascii="Arial Unicode MS" w:hAnsi="Arial Unicode MS" w:hint="eastAsia"/>
          <w:color w:val="17365D"/>
        </w:rPr>
        <w:t>、</w:t>
      </w:r>
      <w:hyperlink r:id="rId34" w:anchor="a221" w:history="1">
        <w:r w:rsidRPr="00F822E8">
          <w:rPr>
            <w:rStyle w:val="a4"/>
            <w:rFonts w:ascii="Arial Unicode MS" w:hAnsi="Arial Unicode MS" w:hint="eastAsia"/>
          </w:rPr>
          <w:t>妨害性自主罪章</w:t>
        </w:r>
      </w:hyperlink>
      <w:r w:rsidRPr="00220139">
        <w:rPr>
          <w:rFonts w:ascii="Arial Unicode MS" w:hAnsi="Arial Unicode MS" w:hint="eastAsia"/>
          <w:color w:val="17365D"/>
        </w:rPr>
        <w:t>、</w:t>
      </w:r>
      <w:hyperlink r:id="rId35" w:anchor="a230" w:history="1">
        <w:r w:rsidRPr="00F822E8">
          <w:rPr>
            <w:rStyle w:val="a4"/>
            <w:rFonts w:ascii="Arial Unicode MS" w:hAnsi="Arial Unicode MS" w:hint="eastAsia"/>
          </w:rPr>
          <w:t>妨害風化罪章</w:t>
        </w:r>
      </w:hyperlink>
      <w:r w:rsidRPr="00220139">
        <w:rPr>
          <w:rFonts w:ascii="Arial Unicode MS" w:hAnsi="Arial Unicode MS" w:hint="eastAsia"/>
          <w:color w:val="17365D"/>
        </w:rPr>
        <w:t>、</w:t>
      </w:r>
      <w:r w:rsidRPr="00BA0FB2">
        <w:rPr>
          <w:rFonts w:ascii="新細明體" w:hAnsi="新細明體" w:hint="eastAsia"/>
          <w:color w:val="17365D"/>
        </w:rPr>
        <w:t>第</w:t>
      </w:r>
      <w:hyperlink r:id="rId36" w:anchor="a271" w:history="1">
        <w:r w:rsidRPr="00246449">
          <w:rPr>
            <w:rStyle w:val="a4"/>
            <w:rFonts w:hint="eastAsia"/>
          </w:rPr>
          <w:t>二百七十一</w:t>
        </w:r>
      </w:hyperlink>
      <w:r w:rsidRPr="00BA0FB2">
        <w:rPr>
          <w:rFonts w:ascii="新細明體" w:hAnsi="新細明體" w:hint="eastAsia"/>
          <w:color w:val="17365D"/>
        </w:rPr>
        <w:t>條</w:t>
      </w:r>
      <w:r w:rsidRPr="00220139">
        <w:rPr>
          <w:rFonts w:ascii="Arial Unicode MS" w:hAnsi="Arial Unicode MS" w:hint="eastAsia"/>
          <w:color w:val="17365D"/>
        </w:rPr>
        <w:t>至第二百七十五條、</w:t>
      </w:r>
      <w:r w:rsidRPr="00BA0FB2">
        <w:rPr>
          <w:rFonts w:ascii="新細明體" w:hAnsi="新細明體" w:hint="eastAsia"/>
          <w:color w:val="17365D"/>
        </w:rPr>
        <w:t>第</w:t>
      </w:r>
      <w:hyperlink r:id="rId37" w:anchor="a277" w:history="1">
        <w:r w:rsidRPr="00246449">
          <w:rPr>
            <w:rStyle w:val="a4"/>
            <w:rFonts w:hint="eastAsia"/>
          </w:rPr>
          <w:t>二百七十七</w:t>
        </w:r>
      </w:hyperlink>
      <w:r w:rsidRPr="00BA0FB2">
        <w:rPr>
          <w:rFonts w:ascii="新細明體" w:hAnsi="新細明體" w:hint="eastAsia"/>
          <w:color w:val="17365D"/>
        </w:rPr>
        <w:t>條</w:t>
      </w:r>
      <w:r w:rsidRPr="00220139">
        <w:rPr>
          <w:rFonts w:ascii="Arial Unicode MS" w:hAnsi="Arial Unicode MS" w:hint="eastAsia"/>
          <w:color w:val="17365D"/>
        </w:rPr>
        <w:t>第二項及</w:t>
      </w:r>
      <w:r w:rsidRPr="00BA0FB2">
        <w:rPr>
          <w:rFonts w:ascii="新細明體" w:hAnsi="新細明體" w:hint="eastAsia"/>
          <w:color w:val="17365D"/>
        </w:rPr>
        <w:t>第</w:t>
      </w:r>
      <w:hyperlink r:id="rId38" w:anchor="a278" w:history="1">
        <w:r w:rsidRPr="00246449">
          <w:rPr>
            <w:rStyle w:val="a4"/>
            <w:rFonts w:hint="eastAsia"/>
          </w:rPr>
          <w:t>二百七十八</w:t>
        </w:r>
      </w:hyperlink>
      <w:r w:rsidRPr="00BA0FB2">
        <w:rPr>
          <w:rFonts w:ascii="新細明體" w:hAnsi="新細明體" w:hint="eastAsia"/>
          <w:color w:val="17365D"/>
        </w:rPr>
        <w:t>條</w:t>
      </w:r>
      <w:r w:rsidRPr="00220139">
        <w:rPr>
          <w:rFonts w:ascii="Arial Unicode MS" w:hAnsi="Arial Unicode MS" w:hint="eastAsia"/>
          <w:color w:val="17365D"/>
        </w:rPr>
        <w:t>之罪</w:t>
      </w:r>
      <w:r w:rsidRPr="00BA0FB2">
        <w:rPr>
          <w:rFonts w:ascii="新細明體" w:hAnsi="新細明體" w:hint="eastAsia"/>
          <w:color w:val="17365D"/>
        </w:rPr>
        <w:t>、</w:t>
      </w:r>
      <w:hyperlink r:id="rId39" w:anchor="a296" w:history="1">
        <w:r w:rsidRPr="00246449">
          <w:rPr>
            <w:rStyle w:val="a4"/>
            <w:rFonts w:hint="eastAsia"/>
          </w:rPr>
          <w:t>妨害自由罪章</w:t>
        </w:r>
      </w:hyperlink>
      <w:r w:rsidRPr="00BA0FB2">
        <w:rPr>
          <w:rFonts w:ascii="新細明體" w:hAnsi="新細明體" w:hint="eastAsia"/>
          <w:color w:val="17365D"/>
        </w:rPr>
        <w:t>、</w:t>
      </w:r>
      <w:hyperlink r:id="rId40" w:anchor="a320" w:history="1">
        <w:r w:rsidRPr="00246449">
          <w:rPr>
            <w:rStyle w:val="a4"/>
            <w:rFonts w:hint="eastAsia"/>
          </w:rPr>
          <w:t>竊盜罪章</w:t>
        </w:r>
      </w:hyperlink>
      <w:r w:rsidRPr="00BA0FB2">
        <w:rPr>
          <w:rFonts w:ascii="新細明體" w:hAnsi="新細明體" w:hint="eastAsia"/>
          <w:color w:val="17365D"/>
        </w:rPr>
        <w:t>、</w:t>
      </w:r>
      <w:hyperlink r:id="rId41" w:anchor="a325" w:history="1">
        <w:r w:rsidRPr="00246449">
          <w:rPr>
            <w:rStyle w:val="a4"/>
            <w:rFonts w:hint="eastAsia"/>
          </w:rPr>
          <w:t>搶奪強盜及海盜罪章</w:t>
        </w:r>
      </w:hyperlink>
      <w:r w:rsidRPr="00BA0FB2">
        <w:rPr>
          <w:rFonts w:ascii="新細明體" w:hAnsi="新細明體" w:hint="eastAsia"/>
          <w:color w:val="17365D"/>
        </w:rPr>
        <w:t>、</w:t>
      </w:r>
      <w:hyperlink r:id="rId42" w:anchor="a335" w:history="1">
        <w:r w:rsidRPr="00246449">
          <w:rPr>
            <w:rStyle w:val="a4"/>
            <w:rFonts w:hint="eastAsia"/>
          </w:rPr>
          <w:t>侵占罪章</w:t>
        </w:r>
      </w:hyperlink>
      <w:r w:rsidRPr="00BA0FB2">
        <w:rPr>
          <w:rFonts w:ascii="新細明體" w:hAnsi="新細明體" w:hint="eastAsia"/>
          <w:color w:val="17365D"/>
        </w:rPr>
        <w:t>、</w:t>
      </w:r>
      <w:hyperlink r:id="rId43" w:anchor="a339" w:history="1">
        <w:r w:rsidRPr="00246449">
          <w:rPr>
            <w:rStyle w:val="a4"/>
            <w:rFonts w:hint="eastAsia"/>
          </w:rPr>
          <w:t>詐欺背信及重利罪章</w:t>
        </w:r>
      </w:hyperlink>
      <w:r w:rsidRPr="00BA0FB2">
        <w:rPr>
          <w:rFonts w:ascii="新細明體" w:hAnsi="新細明體" w:hint="eastAsia"/>
          <w:color w:val="17365D"/>
        </w:rPr>
        <w:t>、</w:t>
      </w:r>
      <w:hyperlink r:id="rId44" w:anchor="a346" w:history="1">
        <w:r w:rsidRPr="00246449">
          <w:rPr>
            <w:rStyle w:val="a4"/>
            <w:rFonts w:hint="eastAsia"/>
          </w:rPr>
          <w:t>恐嚇及擄人勒贖罪章</w:t>
        </w:r>
      </w:hyperlink>
      <w:r w:rsidRPr="00BA0FB2">
        <w:rPr>
          <w:rFonts w:ascii="新細明體" w:hAnsi="新細明體" w:hint="eastAsia"/>
          <w:color w:val="17365D"/>
        </w:rPr>
        <w:t>、</w:t>
      </w:r>
      <w:hyperlink r:id="rId45" w:anchor="a349" w:history="1">
        <w:r w:rsidRPr="00246449">
          <w:rPr>
            <w:rStyle w:val="a4"/>
            <w:rFonts w:hint="eastAsia"/>
          </w:rPr>
          <w:t>贓物罪章</w:t>
        </w:r>
      </w:hyperlink>
      <w:r w:rsidRPr="009B38D3">
        <w:rPr>
          <w:rFonts w:ascii="Arial Unicode MS" w:hAnsi="Arial Unicode MS" w:hint="eastAsia"/>
          <w:color w:val="17365D"/>
        </w:rPr>
        <w:t>之罪，經判決有罪，受刑之宣告。但受緩刑宣告，或其刑經易科罰金、易服社會勞動、易服勞役、受罰金宣告執行完畢，或判決無罪確定者，不在此限。</w:t>
      </w:r>
    </w:p>
    <w:p w14:paraId="28D4216B" w14:textId="77777777" w:rsidR="009B38D3" w:rsidRPr="009B38D3" w:rsidRDefault="009B38D3" w:rsidP="009B38D3">
      <w:pPr>
        <w:ind w:left="142"/>
        <w:jc w:val="both"/>
        <w:rPr>
          <w:rFonts w:ascii="Arial Unicode MS" w:hAnsi="Arial Unicode MS"/>
          <w:color w:val="17365D"/>
        </w:rPr>
      </w:pPr>
      <w:r w:rsidRPr="009B38D3">
        <w:rPr>
          <w:rFonts w:ascii="Arial Unicode MS" w:hAnsi="Arial Unicode MS" w:hint="eastAsia"/>
          <w:color w:val="17365D"/>
        </w:rPr>
        <w:t xml:space="preserve">　　三、因故意犯前款以外之罪，受有期徒刑逾六個月以上刑之宣告確定，尚未執行或執行未畢或執行完畢未滿一年。但受緩刑宣告者，不在此限。</w:t>
      </w:r>
    </w:p>
    <w:p w14:paraId="6D12CF13" w14:textId="77777777" w:rsidR="009B38D3" w:rsidRPr="009B38D3" w:rsidRDefault="009B38D3" w:rsidP="009B38D3">
      <w:pPr>
        <w:ind w:left="142"/>
        <w:jc w:val="both"/>
        <w:rPr>
          <w:rFonts w:ascii="Arial Unicode MS" w:hAnsi="Arial Unicode MS"/>
          <w:color w:val="17365D"/>
        </w:rPr>
      </w:pPr>
      <w:r w:rsidRPr="009B38D3">
        <w:rPr>
          <w:rFonts w:ascii="Arial Unicode MS" w:hAnsi="Arial Unicode MS" w:hint="eastAsia"/>
          <w:color w:val="17365D"/>
        </w:rPr>
        <w:t xml:space="preserve">　　四、曾受保安處分之裁判確定，尚未執行或執行未畢。</w:t>
      </w:r>
    </w:p>
    <w:p w14:paraId="38F3958F" w14:textId="059EF781" w:rsidR="009B38D3" w:rsidRPr="009B38D3" w:rsidRDefault="009B38D3" w:rsidP="009B38D3">
      <w:pPr>
        <w:ind w:left="142"/>
        <w:jc w:val="both"/>
        <w:rPr>
          <w:rFonts w:ascii="Arial Unicode MS" w:hAnsi="Arial Unicode MS"/>
          <w:color w:val="666699"/>
        </w:rPr>
      </w:pPr>
      <w:r w:rsidRPr="009B38D3">
        <w:rPr>
          <w:rFonts w:ascii="Arial Unicode MS" w:hAnsi="Arial Unicode MS" w:hint="eastAsia"/>
          <w:color w:val="666699"/>
        </w:rPr>
        <w:t xml:space="preserve">　　保全業知悉所屬保全人員，有前項各款情形之一者，應即予解職。</w:t>
      </w:r>
    </w:p>
    <w:p w14:paraId="581F619B" w14:textId="3FD3B6B6" w:rsidR="009B38D3" w:rsidRDefault="0023064B" w:rsidP="0023064B">
      <w:pPr>
        <w:pStyle w:val="3"/>
        <w:ind w:left="118"/>
        <w:rPr>
          <w:color w:val="17365D"/>
        </w:rPr>
      </w:pPr>
      <w:r w:rsidRPr="00A22F73">
        <w:rPr>
          <w:rFonts w:hint="eastAsia"/>
        </w:rPr>
        <w:t>--1</w:t>
      </w:r>
      <w:r>
        <w:rPr>
          <w:rFonts w:hint="eastAsia"/>
        </w:rPr>
        <w:t>10</w:t>
      </w:r>
      <w:r w:rsidRPr="00A22F73">
        <w:rPr>
          <w:rFonts w:hint="eastAsia"/>
        </w:rPr>
        <w:t>年</w:t>
      </w:r>
      <w:r>
        <w:rPr>
          <w:rFonts w:hint="eastAsia"/>
        </w:rPr>
        <w:t>1</w:t>
      </w:r>
      <w:r w:rsidRPr="00A22F73">
        <w:rPr>
          <w:rFonts w:hint="eastAsia"/>
        </w:rPr>
        <w:t>月</w:t>
      </w:r>
      <w:r>
        <w:t>20</w:t>
      </w:r>
      <w:r w:rsidRPr="00A22F73">
        <w:rPr>
          <w:rFonts w:hint="eastAsia"/>
        </w:rPr>
        <w:t>日修正前條文</w:t>
      </w:r>
      <w:r w:rsidRPr="00A22F73">
        <w:rPr>
          <w:rFonts w:hint="eastAsia"/>
        </w:rPr>
        <w:t>--</w:t>
      </w:r>
      <w:hyperlink r:id="rId46" w:history="1">
        <w:r w:rsidRPr="00A22F73">
          <w:rPr>
            <w:rStyle w:val="a4"/>
          </w:rPr>
          <w:t>比對程式</w:t>
        </w:r>
      </w:hyperlink>
    </w:p>
    <w:p w14:paraId="4FA3FADE" w14:textId="400FCB35" w:rsidR="003F4B9D" w:rsidRPr="009B38D3" w:rsidRDefault="003F4B9D" w:rsidP="003F4B9D">
      <w:pPr>
        <w:ind w:left="142"/>
        <w:jc w:val="both"/>
        <w:rPr>
          <w:rFonts w:ascii="Arial Unicode MS" w:hAnsi="Arial Unicode MS"/>
          <w:color w:val="5F5F5F"/>
        </w:rPr>
      </w:pPr>
      <w:r w:rsidRPr="009B38D3">
        <w:rPr>
          <w:rFonts w:ascii="Arial Unicode MS" w:hAnsi="Arial Unicode MS" w:hint="eastAsia"/>
          <w:color w:val="5F5F5F"/>
        </w:rPr>
        <w:t xml:space="preserve">　　有下列情形之一者，不得擔任保全人員。但其情形發生於本法中華民國九十二年一月二十二日修正施行前且已擔任保全人員者，不在此限：</w:t>
      </w:r>
    </w:p>
    <w:p w14:paraId="60DBEB51" w14:textId="77777777" w:rsidR="003F4B9D" w:rsidRPr="009B38D3" w:rsidRDefault="003F4B9D" w:rsidP="003F4B9D">
      <w:pPr>
        <w:ind w:left="142"/>
        <w:jc w:val="both"/>
        <w:rPr>
          <w:rFonts w:ascii="Arial Unicode MS" w:hAnsi="Arial Unicode MS"/>
          <w:color w:val="5F5F5F"/>
        </w:rPr>
      </w:pPr>
      <w:r w:rsidRPr="009B38D3">
        <w:rPr>
          <w:rFonts w:ascii="Arial Unicode MS" w:hAnsi="Arial Unicode MS" w:hint="eastAsia"/>
          <w:color w:val="5F5F5F"/>
        </w:rPr>
        <w:t xml:space="preserve">　　一、未滿二十歲或逾七十歲。</w:t>
      </w:r>
    </w:p>
    <w:p w14:paraId="6FDF6601" w14:textId="77777777" w:rsidR="003F4B9D" w:rsidRPr="009B38D3" w:rsidRDefault="003F4B9D" w:rsidP="003F4B9D">
      <w:pPr>
        <w:ind w:left="142"/>
        <w:jc w:val="both"/>
        <w:rPr>
          <w:rFonts w:ascii="Arial Unicode MS" w:hAnsi="Arial Unicode MS"/>
          <w:color w:val="5F5F5F"/>
        </w:rPr>
      </w:pPr>
      <w:r w:rsidRPr="009B38D3">
        <w:rPr>
          <w:rFonts w:ascii="Arial Unicode MS" w:hAnsi="Arial Unicode MS" w:hint="eastAsia"/>
          <w:color w:val="5F5F5F"/>
        </w:rPr>
        <w:t xml:space="preserve">　　二、曾犯</w:t>
      </w:r>
      <w:hyperlink r:id="rId47" w:history="1">
        <w:r w:rsidRPr="009B38D3">
          <w:rPr>
            <w:rStyle w:val="a4"/>
            <w:rFonts w:hint="eastAsia"/>
            <w:color w:val="5F5F5F"/>
          </w:rPr>
          <w:t>組織犯罪防制條例</w:t>
        </w:r>
      </w:hyperlink>
      <w:r w:rsidRPr="009B38D3">
        <w:rPr>
          <w:rFonts w:ascii="新細明體" w:hAnsi="新細明體" w:hint="eastAsia"/>
          <w:color w:val="5F5F5F"/>
        </w:rPr>
        <w:t>、</w:t>
      </w:r>
      <w:hyperlink r:id="rId48" w:history="1">
        <w:r w:rsidRPr="009B38D3">
          <w:rPr>
            <w:rStyle w:val="a4"/>
            <w:rFonts w:hint="eastAsia"/>
            <w:color w:val="5F5F5F"/>
          </w:rPr>
          <w:t>肅清煙毒條例</w:t>
        </w:r>
      </w:hyperlink>
      <w:r w:rsidRPr="009B38D3">
        <w:rPr>
          <w:rFonts w:ascii="Arial Unicode MS" w:hAnsi="Arial Unicode MS" w:hint="eastAsia"/>
          <w:color w:val="5F5F5F"/>
        </w:rPr>
        <w:t>、</w:t>
      </w:r>
      <w:hyperlink r:id="rId49" w:history="1">
        <w:r w:rsidRPr="009B38D3">
          <w:rPr>
            <w:rStyle w:val="a4"/>
            <w:rFonts w:hint="eastAsia"/>
            <w:color w:val="5F5F5F"/>
          </w:rPr>
          <w:t>麻醉藥品管理條例</w:t>
        </w:r>
      </w:hyperlink>
      <w:r w:rsidRPr="009B38D3">
        <w:rPr>
          <w:rFonts w:ascii="Arial Unicode MS" w:hAnsi="Arial Unicode MS" w:hint="eastAsia"/>
          <w:color w:val="5F5F5F"/>
        </w:rPr>
        <w:t>、</w:t>
      </w:r>
      <w:hyperlink r:id="rId50" w:history="1">
        <w:r w:rsidRPr="009B38D3">
          <w:rPr>
            <w:rStyle w:val="a4"/>
            <w:rFonts w:hint="eastAsia"/>
            <w:color w:val="5F5F5F"/>
          </w:rPr>
          <w:t>毒品危害防制條例</w:t>
        </w:r>
      </w:hyperlink>
      <w:r w:rsidRPr="009B38D3">
        <w:rPr>
          <w:rFonts w:ascii="Arial Unicode MS" w:hAnsi="Arial Unicode MS" w:hint="eastAsia"/>
          <w:color w:val="5F5F5F"/>
        </w:rPr>
        <w:t>、</w:t>
      </w:r>
      <w:hyperlink r:id="rId51" w:history="1">
        <w:r w:rsidRPr="009B38D3">
          <w:rPr>
            <w:rStyle w:val="a4"/>
            <w:rFonts w:hint="eastAsia"/>
            <w:color w:val="5F5F5F"/>
          </w:rPr>
          <w:t>槍砲彈藥刀械管制條例</w:t>
        </w:r>
      </w:hyperlink>
      <w:r w:rsidRPr="009B38D3">
        <w:rPr>
          <w:rFonts w:ascii="Arial Unicode MS" w:hAnsi="Arial Unicode MS" w:hint="eastAsia"/>
          <w:color w:val="5F5F5F"/>
        </w:rPr>
        <w:t>、</w:t>
      </w:r>
      <w:hyperlink r:id="rId52" w:history="1">
        <w:r w:rsidRPr="009B38D3">
          <w:rPr>
            <w:rStyle w:val="a4"/>
            <w:rFonts w:hint="eastAsia"/>
            <w:color w:val="5F5F5F"/>
          </w:rPr>
          <w:t>貪污治罪條例</w:t>
        </w:r>
      </w:hyperlink>
      <w:r w:rsidRPr="009B38D3">
        <w:rPr>
          <w:rFonts w:ascii="新細明體" w:hAnsi="新細明體" w:hint="eastAsia"/>
          <w:color w:val="5F5F5F"/>
        </w:rPr>
        <w:t>、</w:t>
      </w:r>
      <w:hyperlink r:id="rId53" w:history="1">
        <w:r w:rsidRPr="009B38D3">
          <w:rPr>
            <w:rStyle w:val="a4"/>
            <w:rFonts w:hint="eastAsia"/>
            <w:color w:val="5F5F5F"/>
          </w:rPr>
          <w:t>兒童及少年性交易防制條例</w:t>
        </w:r>
      </w:hyperlink>
      <w:r w:rsidRPr="009B38D3">
        <w:rPr>
          <w:rFonts w:ascii="Arial Unicode MS" w:hAnsi="Arial Unicode MS" w:hint="eastAsia"/>
          <w:color w:val="5F5F5F"/>
        </w:rPr>
        <w:t>、</w:t>
      </w:r>
      <w:hyperlink r:id="rId54" w:history="1">
        <w:r w:rsidRPr="009B38D3">
          <w:rPr>
            <w:rStyle w:val="a4"/>
            <w:rFonts w:ascii="Arial Unicode MS" w:hAnsi="Arial Unicode MS" w:hint="eastAsia"/>
            <w:color w:val="5F5F5F"/>
          </w:rPr>
          <w:t>兒童及少年性剝削防制條例</w:t>
        </w:r>
      </w:hyperlink>
      <w:r w:rsidRPr="009B38D3">
        <w:rPr>
          <w:rFonts w:ascii="新細明體" w:hAnsi="新細明體" w:hint="eastAsia"/>
          <w:color w:val="5F5F5F"/>
        </w:rPr>
        <w:t>、</w:t>
      </w:r>
      <w:hyperlink r:id="rId55" w:history="1">
        <w:r w:rsidRPr="009B38D3">
          <w:rPr>
            <w:rStyle w:val="a4"/>
            <w:rFonts w:hint="eastAsia"/>
            <w:color w:val="5F5F5F"/>
          </w:rPr>
          <w:t>人口販運防制法</w:t>
        </w:r>
      </w:hyperlink>
      <w:r w:rsidRPr="009B38D3">
        <w:rPr>
          <w:rFonts w:ascii="新細明體" w:hAnsi="新細明體" w:hint="eastAsia"/>
          <w:color w:val="5F5F5F"/>
        </w:rPr>
        <w:t>、</w:t>
      </w:r>
      <w:hyperlink r:id="rId56" w:history="1">
        <w:r w:rsidRPr="009B38D3">
          <w:rPr>
            <w:rStyle w:val="a4"/>
            <w:rFonts w:hint="eastAsia"/>
            <w:color w:val="5F5F5F"/>
          </w:rPr>
          <w:t>洗錢防制法</w:t>
        </w:r>
      </w:hyperlink>
      <w:r w:rsidRPr="009B38D3">
        <w:rPr>
          <w:rFonts w:ascii="Arial Unicode MS" w:hAnsi="Arial Unicode MS" w:hint="eastAsia"/>
          <w:color w:val="5F5F5F"/>
        </w:rPr>
        <w:t>之罪，或刑法之第</w:t>
      </w:r>
      <w:hyperlink r:id="rId57" w:anchor="a173" w:history="1">
        <w:r w:rsidRPr="009B38D3">
          <w:rPr>
            <w:rStyle w:val="a4"/>
            <w:rFonts w:ascii="Arial Unicode MS" w:hAnsi="Arial Unicode MS" w:hint="eastAsia"/>
            <w:color w:val="5F5F5F"/>
          </w:rPr>
          <w:t>一百七十三</w:t>
        </w:r>
      </w:hyperlink>
      <w:r w:rsidRPr="009B38D3">
        <w:rPr>
          <w:rFonts w:ascii="Arial Unicode MS" w:hAnsi="Arial Unicode MS" w:hint="eastAsia"/>
          <w:color w:val="5F5F5F"/>
        </w:rPr>
        <w:t>條至第一百八十條、第</w:t>
      </w:r>
      <w:hyperlink r:id="rId58" w:anchor="a185b1" w:history="1">
        <w:r w:rsidRPr="009B38D3">
          <w:rPr>
            <w:rStyle w:val="a4"/>
            <w:rFonts w:ascii="Arial Unicode MS" w:hAnsi="Arial Unicode MS" w:hint="eastAsia"/>
            <w:color w:val="5F5F5F"/>
          </w:rPr>
          <w:t>一百八十五條之一</w:t>
        </w:r>
      </w:hyperlink>
      <w:r w:rsidRPr="009B38D3">
        <w:rPr>
          <w:rFonts w:ascii="Arial Unicode MS" w:hAnsi="Arial Unicode MS" w:hint="eastAsia"/>
          <w:color w:val="5F5F5F"/>
        </w:rPr>
        <w:t>、第</w:t>
      </w:r>
      <w:hyperlink r:id="rId59" w:anchor="a185b2" w:history="1">
        <w:r w:rsidRPr="009B38D3">
          <w:rPr>
            <w:rStyle w:val="a4"/>
            <w:rFonts w:ascii="Arial Unicode MS" w:hAnsi="Arial Unicode MS" w:hint="eastAsia"/>
            <w:color w:val="5F5F5F"/>
          </w:rPr>
          <w:t>一百八十五條之二</w:t>
        </w:r>
      </w:hyperlink>
      <w:r w:rsidRPr="009B38D3">
        <w:rPr>
          <w:rFonts w:ascii="Arial Unicode MS" w:hAnsi="Arial Unicode MS" w:hint="eastAsia"/>
          <w:color w:val="5F5F5F"/>
        </w:rPr>
        <w:t>、第</w:t>
      </w:r>
      <w:hyperlink r:id="rId60" w:anchor="a186b1" w:history="1">
        <w:r w:rsidRPr="009B38D3">
          <w:rPr>
            <w:rStyle w:val="a4"/>
            <w:rFonts w:ascii="Arial Unicode MS" w:hAnsi="Arial Unicode MS" w:hint="eastAsia"/>
            <w:color w:val="5F5F5F"/>
          </w:rPr>
          <w:t>一百八十六條之一</w:t>
        </w:r>
      </w:hyperlink>
      <w:r w:rsidRPr="009B38D3">
        <w:rPr>
          <w:rFonts w:ascii="Arial Unicode MS" w:hAnsi="Arial Unicode MS" w:hint="eastAsia"/>
          <w:color w:val="5F5F5F"/>
        </w:rPr>
        <w:t>、第</w:t>
      </w:r>
      <w:hyperlink r:id="rId61" w:anchor="a190" w:history="1">
        <w:r w:rsidRPr="009B38D3">
          <w:rPr>
            <w:rStyle w:val="a4"/>
            <w:rFonts w:ascii="Arial Unicode MS" w:hAnsi="Arial Unicode MS" w:hint="eastAsia"/>
            <w:color w:val="5F5F5F"/>
          </w:rPr>
          <w:t>一百九十</w:t>
        </w:r>
      </w:hyperlink>
      <w:r w:rsidRPr="009B38D3">
        <w:rPr>
          <w:rFonts w:ascii="Arial Unicode MS" w:hAnsi="Arial Unicode MS" w:hint="eastAsia"/>
          <w:color w:val="5F5F5F"/>
        </w:rPr>
        <w:t>條、第</w:t>
      </w:r>
      <w:hyperlink r:id="rId62" w:anchor="a191b1" w:history="1">
        <w:r w:rsidRPr="009B38D3">
          <w:rPr>
            <w:rStyle w:val="a4"/>
            <w:rFonts w:ascii="Arial Unicode MS" w:hAnsi="Arial Unicode MS" w:hint="eastAsia"/>
            <w:color w:val="5F5F5F"/>
          </w:rPr>
          <w:t>一百九十一條之一</w:t>
        </w:r>
      </w:hyperlink>
      <w:r w:rsidRPr="009B38D3">
        <w:rPr>
          <w:rFonts w:ascii="Arial Unicode MS" w:hAnsi="Arial Unicode MS" w:hint="eastAsia"/>
          <w:color w:val="5F5F5F"/>
        </w:rPr>
        <w:t>、</w:t>
      </w:r>
      <w:hyperlink r:id="rId63" w:anchor="a221" w:history="1">
        <w:r w:rsidRPr="009B38D3">
          <w:rPr>
            <w:rStyle w:val="a4"/>
            <w:rFonts w:ascii="Arial Unicode MS" w:hAnsi="Arial Unicode MS" w:hint="eastAsia"/>
            <w:color w:val="5F5F5F"/>
          </w:rPr>
          <w:t>妨害性自主罪章</w:t>
        </w:r>
      </w:hyperlink>
      <w:r w:rsidRPr="009B38D3">
        <w:rPr>
          <w:rFonts w:ascii="Arial Unicode MS" w:hAnsi="Arial Unicode MS" w:hint="eastAsia"/>
          <w:color w:val="5F5F5F"/>
        </w:rPr>
        <w:t>、</w:t>
      </w:r>
      <w:hyperlink r:id="rId64" w:anchor="a230" w:history="1">
        <w:r w:rsidRPr="009B38D3">
          <w:rPr>
            <w:rStyle w:val="a4"/>
            <w:rFonts w:ascii="Arial Unicode MS" w:hAnsi="Arial Unicode MS" w:hint="eastAsia"/>
            <w:color w:val="5F5F5F"/>
          </w:rPr>
          <w:t>妨害風化罪章</w:t>
        </w:r>
      </w:hyperlink>
      <w:r w:rsidRPr="009B38D3">
        <w:rPr>
          <w:rFonts w:ascii="Arial Unicode MS" w:hAnsi="Arial Unicode MS" w:hint="eastAsia"/>
          <w:color w:val="5F5F5F"/>
        </w:rPr>
        <w:t>、</w:t>
      </w:r>
      <w:r w:rsidRPr="009B38D3">
        <w:rPr>
          <w:rFonts w:ascii="新細明體" w:hAnsi="新細明體" w:hint="eastAsia"/>
          <w:color w:val="5F5F5F"/>
        </w:rPr>
        <w:t>第</w:t>
      </w:r>
      <w:hyperlink r:id="rId65" w:anchor="a271" w:history="1">
        <w:r w:rsidRPr="009B38D3">
          <w:rPr>
            <w:rStyle w:val="a4"/>
            <w:rFonts w:hint="eastAsia"/>
            <w:color w:val="5F5F5F"/>
          </w:rPr>
          <w:t>二百七十一</w:t>
        </w:r>
      </w:hyperlink>
      <w:r w:rsidRPr="009B38D3">
        <w:rPr>
          <w:rFonts w:ascii="新細明體" w:hAnsi="新細明體" w:hint="eastAsia"/>
          <w:color w:val="5F5F5F"/>
        </w:rPr>
        <w:t>條</w:t>
      </w:r>
      <w:r w:rsidRPr="009B38D3">
        <w:rPr>
          <w:rFonts w:ascii="Arial Unicode MS" w:hAnsi="Arial Unicode MS" w:hint="eastAsia"/>
          <w:color w:val="5F5F5F"/>
        </w:rPr>
        <w:t>至第二百七十五條、</w:t>
      </w:r>
      <w:r w:rsidRPr="009B38D3">
        <w:rPr>
          <w:rFonts w:ascii="新細明體" w:hAnsi="新細明體" w:hint="eastAsia"/>
          <w:color w:val="5F5F5F"/>
        </w:rPr>
        <w:t>第</w:t>
      </w:r>
      <w:hyperlink r:id="rId66" w:anchor="a277" w:history="1">
        <w:r w:rsidRPr="009B38D3">
          <w:rPr>
            <w:rStyle w:val="a4"/>
            <w:rFonts w:hint="eastAsia"/>
            <w:color w:val="5F5F5F"/>
          </w:rPr>
          <w:t>二百七十七</w:t>
        </w:r>
      </w:hyperlink>
      <w:r w:rsidRPr="009B38D3">
        <w:rPr>
          <w:rFonts w:ascii="新細明體" w:hAnsi="新細明體" w:hint="eastAsia"/>
          <w:color w:val="5F5F5F"/>
        </w:rPr>
        <w:t>條</w:t>
      </w:r>
      <w:r w:rsidRPr="009B38D3">
        <w:rPr>
          <w:rFonts w:ascii="Arial Unicode MS" w:hAnsi="Arial Unicode MS" w:hint="eastAsia"/>
          <w:color w:val="5F5F5F"/>
        </w:rPr>
        <w:t>第二項及</w:t>
      </w:r>
      <w:r w:rsidRPr="009B38D3">
        <w:rPr>
          <w:rFonts w:ascii="新細明體" w:hAnsi="新細明體" w:hint="eastAsia"/>
          <w:color w:val="5F5F5F"/>
        </w:rPr>
        <w:t>第</w:t>
      </w:r>
      <w:hyperlink r:id="rId67" w:anchor="a278" w:history="1">
        <w:r w:rsidRPr="009B38D3">
          <w:rPr>
            <w:rStyle w:val="a4"/>
            <w:rFonts w:hint="eastAsia"/>
            <w:color w:val="5F5F5F"/>
          </w:rPr>
          <w:t>二百七十八</w:t>
        </w:r>
      </w:hyperlink>
      <w:r w:rsidRPr="009B38D3">
        <w:rPr>
          <w:rFonts w:ascii="新細明體" w:hAnsi="新細明體" w:hint="eastAsia"/>
          <w:color w:val="5F5F5F"/>
        </w:rPr>
        <w:t>條</w:t>
      </w:r>
      <w:r w:rsidRPr="009B38D3">
        <w:rPr>
          <w:rFonts w:ascii="Arial Unicode MS" w:hAnsi="Arial Unicode MS" w:hint="eastAsia"/>
          <w:color w:val="5F5F5F"/>
        </w:rPr>
        <w:t>之罪</w:t>
      </w:r>
      <w:r w:rsidRPr="009B38D3">
        <w:rPr>
          <w:rFonts w:ascii="新細明體" w:hAnsi="新細明體" w:hint="eastAsia"/>
          <w:color w:val="5F5F5F"/>
        </w:rPr>
        <w:t>、</w:t>
      </w:r>
      <w:hyperlink r:id="rId68" w:anchor="a296" w:history="1">
        <w:r w:rsidRPr="009B38D3">
          <w:rPr>
            <w:rStyle w:val="a4"/>
            <w:rFonts w:hint="eastAsia"/>
            <w:color w:val="5F5F5F"/>
          </w:rPr>
          <w:t>妨害自由罪章</w:t>
        </w:r>
      </w:hyperlink>
      <w:r w:rsidRPr="009B38D3">
        <w:rPr>
          <w:rFonts w:ascii="新細明體" w:hAnsi="新細明體" w:hint="eastAsia"/>
          <w:color w:val="5F5F5F"/>
        </w:rPr>
        <w:t>、</w:t>
      </w:r>
      <w:hyperlink r:id="rId69" w:anchor="a320" w:history="1">
        <w:r w:rsidRPr="009B38D3">
          <w:rPr>
            <w:rStyle w:val="a4"/>
            <w:rFonts w:hint="eastAsia"/>
            <w:color w:val="5F5F5F"/>
          </w:rPr>
          <w:t>竊盜罪章</w:t>
        </w:r>
      </w:hyperlink>
      <w:r w:rsidRPr="009B38D3">
        <w:rPr>
          <w:rFonts w:ascii="新細明體" w:hAnsi="新細明體" w:hint="eastAsia"/>
          <w:color w:val="5F5F5F"/>
        </w:rPr>
        <w:t>、</w:t>
      </w:r>
      <w:hyperlink r:id="rId70" w:anchor="a325" w:history="1">
        <w:r w:rsidRPr="009B38D3">
          <w:rPr>
            <w:rStyle w:val="a4"/>
            <w:rFonts w:hint="eastAsia"/>
            <w:color w:val="5F5F5F"/>
          </w:rPr>
          <w:t>搶奪強盜及海盜罪章</w:t>
        </w:r>
      </w:hyperlink>
      <w:r w:rsidRPr="009B38D3">
        <w:rPr>
          <w:rFonts w:ascii="新細明體" w:hAnsi="新細明體" w:hint="eastAsia"/>
          <w:color w:val="5F5F5F"/>
        </w:rPr>
        <w:t>、</w:t>
      </w:r>
      <w:hyperlink r:id="rId71" w:anchor="a335" w:history="1">
        <w:r w:rsidRPr="009B38D3">
          <w:rPr>
            <w:rStyle w:val="a4"/>
            <w:rFonts w:hint="eastAsia"/>
            <w:color w:val="5F5F5F"/>
          </w:rPr>
          <w:t>侵占罪章</w:t>
        </w:r>
      </w:hyperlink>
      <w:r w:rsidRPr="009B38D3">
        <w:rPr>
          <w:rFonts w:ascii="新細明體" w:hAnsi="新細明體" w:hint="eastAsia"/>
          <w:color w:val="5F5F5F"/>
        </w:rPr>
        <w:t>、</w:t>
      </w:r>
      <w:hyperlink r:id="rId72" w:anchor="a339" w:history="1">
        <w:r w:rsidRPr="009B38D3">
          <w:rPr>
            <w:rStyle w:val="a4"/>
            <w:rFonts w:hint="eastAsia"/>
            <w:color w:val="5F5F5F"/>
          </w:rPr>
          <w:t>詐欺背信及重利罪章</w:t>
        </w:r>
      </w:hyperlink>
      <w:r w:rsidRPr="009B38D3">
        <w:rPr>
          <w:rFonts w:ascii="新細明體" w:hAnsi="新細明體" w:hint="eastAsia"/>
          <w:color w:val="5F5F5F"/>
        </w:rPr>
        <w:t>、</w:t>
      </w:r>
      <w:hyperlink r:id="rId73" w:anchor="a346" w:history="1">
        <w:r w:rsidRPr="009B38D3">
          <w:rPr>
            <w:rStyle w:val="a4"/>
            <w:rFonts w:hint="eastAsia"/>
            <w:color w:val="5F5F5F"/>
          </w:rPr>
          <w:t>恐嚇及擄人勒贖罪章</w:t>
        </w:r>
      </w:hyperlink>
      <w:r w:rsidRPr="009B38D3">
        <w:rPr>
          <w:rFonts w:ascii="新細明體" w:hAnsi="新細明體" w:hint="eastAsia"/>
          <w:color w:val="5F5F5F"/>
        </w:rPr>
        <w:t>、</w:t>
      </w:r>
      <w:hyperlink r:id="rId74" w:anchor="a349" w:history="1">
        <w:r w:rsidRPr="009B38D3">
          <w:rPr>
            <w:rStyle w:val="a4"/>
            <w:rFonts w:hint="eastAsia"/>
            <w:color w:val="5F5F5F"/>
          </w:rPr>
          <w:t>贓物罪章</w:t>
        </w:r>
      </w:hyperlink>
      <w:r w:rsidRPr="009B38D3">
        <w:rPr>
          <w:rFonts w:ascii="Arial Unicode MS" w:hAnsi="Arial Unicode MS" w:hint="eastAsia"/>
          <w:color w:val="5F5F5F"/>
        </w:rPr>
        <w:t>之罪，經判決有罪，受刑之宣告。但受緩刑宣告，或其刑經易科罰金、易服社會勞動、易服勞役、受罰金宣告執行完畢，或判決無罪確定者，不在此限。</w:t>
      </w:r>
    </w:p>
    <w:p w14:paraId="68591D8F" w14:textId="77777777" w:rsidR="003F4B9D" w:rsidRPr="009B38D3" w:rsidRDefault="003F4B9D" w:rsidP="003F4B9D">
      <w:pPr>
        <w:ind w:left="142"/>
        <w:jc w:val="both"/>
        <w:rPr>
          <w:rFonts w:ascii="Arial Unicode MS" w:hAnsi="Arial Unicode MS"/>
          <w:color w:val="5F5F5F"/>
        </w:rPr>
      </w:pPr>
      <w:r w:rsidRPr="009B38D3">
        <w:rPr>
          <w:rFonts w:ascii="Arial Unicode MS" w:hAnsi="Arial Unicode MS" w:hint="eastAsia"/>
          <w:color w:val="5F5F5F"/>
        </w:rPr>
        <w:t xml:space="preserve">　　三、因故意犯前款以外之罪，受有期徒刑逾六個月以上刑之宣告確定，尚未執行或執行未畢或執行完畢未滿一年。但受緩刑宣告者，不在此限。</w:t>
      </w:r>
    </w:p>
    <w:p w14:paraId="3DCFF80D" w14:textId="77777777" w:rsidR="003F4B9D" w:rsidRPr="009B38D3" w:rsidRDefault="003F4B9D" w:rsidP="003F4B9D">
      <w:pPr>
        <w:ind w:left="142"/>
        <w:jc w:val="both"/>
        <w:rPr>
          <w:rFonts w:ascii="Arial Unicode MS" w:hAnsi="Arial Unicode MS"/>
          <w:color w:val="5F5F5F"/>
        </w:rPr>
      </w:pPr>
      <w:r w:rsidRPr="009B38D3">
        <w:rPr>
          <w:rFonts w:ascii="Arial Unicode MS" w:hAnsi="Arial Unicode MS" w:hint="eastAsia"/>
          <w:color w:val="5F5F5F"/>
        </w:rPr>
        <w:t xml:space="preserve">　　四、曾受保安處分之裁判確定，尚未執行或執行未畢。</w:t>
      </w:r>
    </w:p>
    <w:p w14:paraId="6E6BE349" w14:textId="77777777" w:rsidR="003F4B9D" w:rsidRPr="009B38D3" w:rsidRDefault="003F4B9D" w:rsidP="003F4B9D">
      <w:pPr>
        <w:ind w:left="142"/>
        <w:jc w:val="both"/>
        <w:rPr>
          <w:rFonts w:ascii="Arial Unicode MS" w:hAnsi="Arial Unicode MS"/>
          <w:color w:val="5F5F5F"/>
        </w:rPr>
      </w:pPr>
      <w:r w:rsidRPr="009B38D3">
        <w:rPr>
          <w:rFonts w:ascii="Arial Unicode MS" w:hAnsi="Arial Unicode MS" w:hint="eastAsia"/>
          <w:color w:val="5F5F5F"/>
        </w:rPr>
        <w:t xml:space="preserve">　　五、曾依</w:t>
      </w:r>
      <w:hyperlink r:id="rId75" w:history="1">
        <w:r w:rsidRPr="009B38D3">
          <w:rPr>
            <w:rStyle w:val="a4"/>
            <w:rFonts w:hint="eastAsia"/>
            <w:color w:val="5F5F5F"/>
          </w:rPr>
          <w:t>檢肅流氓條例</w:t>
        </w:r>
      </w:hyperlink>
      <w:r w:rsidRPr="009B38D3">
        <w:rPr>
          <w:rFonts w:ascii="Arial Unicode MS" w:hAnsi="Arial Unicode MS" w:hint="eastAsia"/>
          <w:color w:val="5F5F5F"/>
        </w:rPr>
        <w:t>認定為流氓或裁定交付感訓。但經撤銷流氓認定、裁定不付感訓處分確定者，不在此限。</w:t>
      </w:r>
    </w:p>
    <w:p w14:paraId="3BFB5C2F" w14:textId="29F7E7E5" w:rsidR="003F4B9D" w:rsidRPr="003F4B9D" w:rsidRDefault="003F4B9D" w:rsidP="003F4B9D">
      <w:pPr>
        <w:ind w:left="142"/>
        <w:jc w:val="both"/>
        <w:rPr>
          <w:rFonts w:ascii="Arial Unicode MS" w:hAnsi="Arial Unicode MS"/>
          <w:color w:val="666699"/>
        </w:rPr>
      </w:pPr>
      <w:r w:rsidRPr="003F4B9D">
        <w:rPr>
          <w:rFonts w:ascii="Arial Unicode MS" w:hAnsi="Arial Unicode MS" w:hint="eastAsia"/>
          <w:color w:val="666699"/>
        </w:rPr>
        <w:t xml:space="preserve">　　保全業知悉所屬保全人員，有前項各款情形之一者，應即予解職。</w:t>
      </w:r>
      <w:r w:rsidR="0023064B" w:rsidRPr="00F90F5F">
        <w:rPr>
          <w:rFonts w:ascii="新細明體" w:hAnsi="新細明體" w:hint="eastAsia"/>
          <w:color w:val="FFFFFF"/>
        </w:rPr>
        <w:t>∴</w:t>
      </w:r>
    </w:p>
    <w:p w14:paraId="350C49DF" w14:textId="77777777" w:rsidR="003F4B9D" w:rsidRDefault="00905F5D" w:rsidP="00905F5D">
      <w:pPr>
        <w:pStyle w:val="3"/>
        <w:ind w:left="118"/>
        <w:rPr>
          <w:color w:val="17365D"/>
        </w:rPr>
      </w:pPr>
      <w:r w:rsidRPr="00415340">
        <w:rPr>
          <w:rFonts w:hint="eastAsia"/>
        </w:rPr>
        <w:t>--</w:t>
      </w:r>
      <w:r>
        <w:rPr>
          <w:rFonts w:hint="eastAsia"/>
        </w:rPr>
        <w:t>106</w:t>
      </w:r>
      <w:r w:rsidRPr="00415340">
        <w:rPr>
          <w:rFonts w:hint="eastAsia"/>
        </w:rPr>
        <w:t>年</w:t>
      </w:r>
      <w:r>
        <w:rPr>
          <w:rFonts w:hint="eastAsia"/>
        </w:rPr>
        <w:t>6</w:t>
      </w:r>
      <w:r w:rsidRPr="00415340">
        <w:rPr>
          <w:rFonts w:hint="eastAsia"/>
        </w:rPr>
        <w:t>月</w:t>
      </w:r>
      <w:r>
        <w:rPr>
          <w:rFonts w:hint="eastAsia"/>
        </w:rPr>
        <w:t>14</w:t>
      </w:r>
      <w:r w:rsidR="00B3422A">
        <w:rPr>
          <w:rFonts w:hint="eastAsia"/>
        </w:rPr>
        <w:t>日修正前條文</w:t>
      </w:r>
      <w:r w:rsidR="00B3422A">
        <w:rPr>
          <w:rFonts w:hint="eastAsia"/>
        </w:rPr>
        <w:t>--</w:t>
      </w:r>
      <w:hyperlink r:id="rId76" w:history="1">
        <w:r w:rsidRPr="005C530E">
          <w:rPr>
            <w:szCs w:val="20"/>
            <w:u w:val="single"/>
          </w:rPr>
          <w:t>比對程式</w:t>
        </w:r>
      </w:hyperlink>
    </w:p>
    <w:p w14:paraId="337ABED6" w14:textId="77777777" w:rsidR="00D97007" w:rsidRPr="003F4B9D" w:rsidRDefault="00D97007" w:rsidP="00D97007">
      <w:pPr>
        <w:ind w:left="142"/>
        <w:jc w:val="both"/>
        <w:rPr>
          <w:rFonts w:ascii="Arial Unicode MS" w:hAnsi="Arial Unicode MS"/>
          <w:color w:val="5F5F5F"/>
        </w:rPr>
      </w:pPr>
      <w:r w:rsidRPr="003F4B9D">
        <w:rPr>
          <w:rFonts w:ascii="Arial Unicode MS" w:hAnsi="Arial Unicode MS" w:hint="eastAsia"/>
          <w:color w:val="5F5F5F"/>
        </w:rPr>
        <w:t xml:space="preserve">　　有下列情形之一者，不得擔任保全人員。但其情形發生於本法中華民國九十二年一月二十二日修正施行前且已擔任保全人員者，不在此限：</w:t>
      </w:r>
    </w:p>
    <w:p w14:paraId="06F7F4E2" w14:textId="77777777" w:rsidR="00D97007" w:rsidRPr="003F4B9D" w:rsidRDefault="00D97007" w:rsidP="00D97007">
      <w:pPr>
        <w:ind w:left="142"/>
        <w:jc w:val="both"/>
        <w:rPr>
          <w:rFonts w:ascii="Arial Unicode MS" w:hAnsi="Arial Unicode MS"/>
          <w:color w:val="5F5F5F"/>
        </w:rPr>
      </w:pPr>
      <w:r w:rsidRPr="003F4B9D">
        <w:rPr>
          <w:rFonts w:ascii="Arial Unicode MS" w:hAnsi="Arial Unicode MS" w:hint="eastAsia"/>
          <w:color w:val="5F5F5F"/>
        </w:rPr>
        <w:t xml:space="preserve">　　一、未滿二十歲或逾六十五歲。</w:t>
      </w:r>
    </w:p>
    <w:p w14:paraId="717A2D1C" w14:textId="77777777" w:rsidR="00D97007" w:rsidRPr="003F4B9D" w:rsidRDefault="00D97007" w:rsidP="00D97007">
      <w:pPr>
        <w:ind w:left="142"/>
        <w:jc w:val="both"/>
        <w:rPr>
          <w:rFonts w:ascii="Arial Unicode MS" w:hAnsi="Arial Unicode MS"/>
          <w:color w:val="5F5F5F"/>
        </w:rPr>
      </w:pPr>
      <w:r w:rsidRPr="003F4B9D">
        <w:rPr>
          <w:rFonts w:ascii="Arial Unicode MS" w:hAnsi="Arial Unicode MS" w:hint="eastAsia"/>
          <w:color w:val="5F5F5F"/>
        </w:rPr>
        <w:t xml:space="preserve">　　二、曾</w:t>
      </w:r>
      <w:r w:rsidR="009B60CB" w:rsidRPr="003F4B9D">
        <w:rPr>
          <w:rFonts w:ascii="Arial Unicode MS" w:hAnsi="Arial Unicode MS" w:hint="eastAsia"/>
          <w:color w:val="5F5F5F"/>
        </w:rPr>
        <w:t>犯</w:t>
      </w:r>
      <w:hyperlink r:id="rId77" w:history="1">
        <w:r w:rsidR="009B60CB" w:rsidRPr="003F4B9D">
          <w:rPr>
            <w:rStyle w:val="a4"/>
            <w:rFonts w:hint="eastAsia"/>
            <w:color w:val="5F5F5F"/>
          </w:rPr>
          <w:t>組織犯罪防制條例</w:t>
        </w:r>
      </w:hyperlink>
      <w:r w:rsidR="009B60CB" w:rsidRPr="003F4B9D">
        <w:rPr>
          <w:rFonts w:ascii="新細明體" w:hAnsi="新細明體" w:hint="eastAsia"/>
          <w:color w:val="5F5F5F"/>
        </w:rPr>
        <w:t>、</w:t>
      </w:r>
      <w:hyperlink r:id="rId78" w:history="1">
        <w:r w:rsidR="009B60CB" w:rsidRPr="003F4B9D">
          <w:rPr>
            <w:rStyle w:val="a4"/>
            <w:rFonts w:hint="eastAsia"/>
            <w:color w:val="5F5F5F"/>
          </w:rPr>
          <w:t>肅清煙毒條例</w:t>
        </w:r>
      </w:hyperlink>
      <w:r w:rsidR="009B60CB" w:rsidRPr="003F4B9D">
        <w:rPr>
          <w:rFonts w:ascii="Arial Unicode MS" w:hAnsi="Arial Unicode MS" w:hint="eastAsia"/>
          <w:color w:val="5F5F5F"/>
        </w:rPr>
        <w:t>、</w:t>
      </w:r>
      <w:hyperlink r:id="rId79" w:history="1">
        <w:r w:rsidR="009B60CB" w:rsidRPr="003F4B9D">
          <w:rPr>
            <w:rStyle w:val="a4"/>
            <w:rFonts w:hint="eastAsia"/>
            <w:color w:val="5F5F5F"/>
          </w:rPr>
          <w:t>麻醉藥品管理條例</w:t>
        </w:r>
      </w:hyperlink>
      <w:r w:rsidR="009B60CB" w:rsidRPr="003F4B9D">
        <w:rPr>
          <w:rFonts w:ascii="Arial Unicode MS" w:hAnsi="Arial Unicode MS" w:hint="eastAsia"/>
          <w:color w:val="5F5F5F"/>
        </w:rPr>
        <w:t>、</w:t>
      </w:r>
      <w:hyperlink r:id="rId80" w:history="1">
        <w:r w:rsidR="009B60CB" w:rsidRPr="003F4B9D">
          <w:rPr>
            <w:rStyle w:val="a4"/>
            <w:rFonts w:hint="eastAsia"/>
            <w:color w:val="5F5F5F"/>
          </w:rPr>
          <w:t>毒品危害防制條例</w:t>
        </w:r>
      </w:hyperlink>
      <w:r w:rsidR="009B60CB" w:rsidRPr="003F4B9D">
        <w:rPr>
          <w:rFonts w:ascii="Arial Unicode MS" w:hAnsi="Arial Unicode MS" w:hint="eastAsia"/>
          <w:color w:val="5F5F5F"/>
        </w:rPr>
        <w:t>、</w:t>
      </w:r>
      <w:hyperlink r:id="rId81" w:history="1">
        <w:r w:rsidR="009B60CB" w:rsidRPr="003F4B9D">
          <w:rPr>
            <w:rStyle w:val="a4"/>
            <w:rFonts w:hint="eastAsia"/>
            <w:color w:val="5F5F5F"/>
          </w:rPr>
          <w:t>槍砲彈藥刀械管制條例</w:t>
        </w:r>
      </w:hyperlink>
      <w:r w:rsidR="009B60CB" w:rsidRPr="003F4B9D">
        <w:rPr>
          <w:rFonts w:ascii="Arial Unicode MS" w:hAnsi="Arial Unicode MS" w:hint="eastAsia"/>
          <w:color w:val="5F5F5F"/>
        </w:rPr>
        <w:t>、</w:t>
      </w:r>
      <w:hyperlink r:id="rId82" w:history="1">
        <w:r w:rsidR="009B60CB" w:rsidRPr="003F4B9D">
          <w:rPr>
            <w:rStyle w:val="a4"/>
            <w:rFonts w:hint="eastAsia"/>
            <w:color w:val="5F5F5F"/>
          </w:rPr>
          <w:t>貪污治罪條例</w:t>
        </w:r>
      </w:hyperlink>
      <w:r w:rsidR="009B60CB" w:rsidRPr="003F4B9D">
        <w:rPr>
          <w:rFonts w:ascii="新細明體" w:hAnsi="新細明體" w:hint="eastAsia"/>
          <w:color w:val="5F5F5F"/>
        </w:rPr>
        <w:t>、</w:t>
      </w:r>
      <w:hyperlink r:id="rId83" w:history="1">
        <w:r w:rsidR="009B60CB" w:rsidRPr="003F4B9D">
          <w:rPr>
            <w:rStyle w:val="a4"/>
            <w:rFonts w:hint="eastAsia"/>
            <w:color w:val="5F5F5F"/>
          </w:rPr>
          <w:t>兒童及少年性交易防制條例</w:t>
        </w:r>
      </w:hyperlink>
      <w:r w:rsidRPr="003F4B9D">
        <w:rPr>
          <w:rFonts w:ascii="Arial Unicode MS" w:hAnsi="Arial Unicode MS" w:hint="eastAsia"/>
          <w:color w:val="5F5F5F"/>
        </w:rPr>
        <w:t>、</w:t>
      </w:r>
      <w:hyperlink r:id="rId84" w:history="1">
        <w:r w:rsidRPr="003F4B9D">
          <w:rPr>
            <w:rStyle w:val="a4"/>
            <w:rFonts w:ascii="Arial Unicode MS" w:hAnsi="Arial Unicode MS" w:hint="eastAsia"/>
            <w:color w:val="5F5F5F"/>
          </w:rPr>
          <w:t>兒童及少年性剝削防制條例</w:t>
        </w:r>
      </w:hyperlink>
      <w:r w:rsidR="009B60CB" w:rsidRPr="003F4B9D">
        <w:rPr>
          <w:rFonts w:ascii="新細明體" w:hAnsi="新細明體" w:hint="eastAsia"/>
          <w:color w:val="5F5F5F"/>
        </w:rPr>
        <w:t>、</w:t>
      </w:r>
      <w:hyperlink r:id="rId85" w:history="1">
        <w:r w:rsidR="009B60CB" w:rsidRPr="003F4B9D">
          <w:rPr>
            <w:rStyle w:val="a4"/>
            <w:rFonts w:hint="eastAsia"/>
            <w:color w:val="5F5F5F"/>
          </w:rPr>
          <w:t>人口販運防制法</w:t>
        </w:r>
      </w:hyperlink>
      <w:r w:rsidR="009B60CB" w:rsidRPr="003F4B9D">
        <w:rPr>
          <w:rFonts w:ascii="新細明體" w:hAnsi="新細明體" w:hint="eastAsia"/>
          <w:color w:val="5F5F5F"/>
        </w:rPr>
        <w:t>、</w:t>
      </w:r>
      <w:hyperlink r:id="rId86" w:history="1">
        <w:r w:rsidR="009B60CB" w:rsidRPr="003F4B9D">
          <w:rPr>
            <w:rStyle w:val="a4"/>
            <w:rFonts w:hint="eastAsia"/>
            <w:color w:val="5F5F5F"/>
          </w:rPr>
          <w:t>洗錢防制法</w:t>
        </w:r>
      </w:hyperlink>
      <w:r w:rsidRPr="003F4B9D">
        <w:rPr>
          <w:rFonts w:ascii="Arial Unicode MS" w:hAnsi="Arial Unicode MS" w:hint="eastAsia"/>
          <w:color w:val="5F5F5F"/>
        </w:rPr>
        <w:t>之罪，或刑法之第</w:t>
      </w:r>
      <w:hyperlink r:id="rId87" w:anchor="a173" w:history="1">
        <w:r w:rsidRPr="003F4B9D">
          <w:rPr>
            <w:rStyle w:val="a4"/>
            <w:rFonts w:ascii="Arial Unicode MS" w:hAnsi="Arial Unicode MS" w:hint="eastAsia"/>
            <w:color w:val="5F5F5F"/>
          </w:rPr>
          <w:t>一百七十三</w:t>
        </w:r>
      </w:hyperlink>
      <w:r w:rsidRPr="003F4B9D">
        <w:rPr>
          <w:rFonts w:ascii="Arial Unicode MS" w:hAnsi="Arial Unicode MS" w:hint="eastAsia"/>
          <w:color w:val="5F5F5F"/>
        </w:rPr>
        <w:t>條至第一百八十條、第</w:t>
      </w:r>
      <w:hyperlink r:id="rId88" w:anchor="a185b1" w:history="1">
        <w:r w:rsidRPr="003F4B9D">
          <w:rPr>
            <w:rStyle w:val="a4"/>
            <w:rFonts w:ascii="Arial Unicode MS" w:hAnsi="Arial Unicode MS" w:hint="eastAsia"/>
            <w:color w:val="5F5F5F"/>
          </w:rPr>
          <w:t>一百八十五條之一</w:t>
        </w:r>
      </w:hyperlink>
      <w:r w:rsidRPr="003F4B9D">
        <w:rPr>
          <w:rFonts w:ascii="Arial Unicode MS" w:hAnsi="Arial Unicode MS" w:hint="eastAsia"/>
          <w:color w:val="5F5F5F"/>
        </w:rPr>
        <w:t>、第</w:t>
      </w:r>
      <w:hyperlink r:id="rId89" w:anchor="a185b2" w:history="1">
        <w:r w:rsidRPr="003F4B9D">
          <w:rPr>
            <w:rStyle w:val="a4"/>
            <w:rFonts w:ascii="Arial Unicode MS" w:hAnsi="Arial Unicode MS" w:hint="eastAsia"/>
            <w:color w:val="5F5F5F"/>
          </w:rPr>
          <w:t>一百八十五條之二</w:t>
        </w:r>
      </w:hyperlink>
      <w:r w:rsidRPr="003F4B9D">
        <w:rPr>
          <w:rFonts w:ascii="Arial Unicode MS" w:hAnsi="Arial Unicode MS" w:hint="eastAsia"/>
          <w:color w:val="5F5F5F"/>
        </w:rPr>
        <w:t>、第</w:t>
      </w:r>
      <w:hyperlink r:id="rId90" w:anchor="a186b1" w:history="1">
        <w:r w:rsidRPr="003F4B9D">
          <w:rPr>
            <w:rStyle w:val="a4"/>
            <w:rFonts w:ascii="Arial Unicode MS" w:hAnsi="Arial Unicode MS" w:hint="eastAsia"/>
            <w:color w:val="5F5F5F"/>
          </w:rPr>
          <w:t>一百八十六條之一</w:t>
        </w:r>
      </w:hyperlink>
      <w:r w:rsidRPr="003F4B9D">
        <w:rPr>
          <w:rFonts w:ascii="Arial Unicode MS" w:hAnsi="Arial Unicode MS" w:hint="eastAsia"/>
          <w:color w:val="5F5F5F"/>
        </w:rPr>
        <w:t>、第</w:t>
      </w:r>
      <w:hyperlink r:id="rId91" w:anchor="a190" w:history="1">
        <w:r w:rsidRPr="003F4B9D">
          <w:rPr>
            <w:rStyle w:val="a4"/>
            <w:rFonts w:ascii="Arial Unicode MS" w:hAnsi="Arial Unicode MS" w:hint="eastAsia"/>
            <w:color w:val="5F5F5F"/>
          </w:rPr>
          <w:t>一百九十</w:t>
        </w:r>
      </w:hyperlink>
      <w:r w:rsidRPr="003F4B9D">
        <w:rPr>
          <w:rFonts w:ascii="Arial Unicode MS" w:hAnsi="Arial Unicode MS" w:hint="eastAsia"/>
          <w:color w:val="5F5F5F"/>
        </w:rPr>
        <w:t>條、第</w:t>
      </w:r>
      <w:hyperlink r:id="rId92" w:anchor="a191b1" w:history="1">
        <w:r w:rsidRPr="003F4B9D">
          <w:rPr>
            <w:rStyle w:val="a4"/>
            <w:rFonts w:ascii="Arial Unicode MS" w:hAnsi="Arial Unicode MS" w:hint="eastAsia"/>
            <w:color w:val="5F5F5F"/>
          </w:rPr>
          <w:t>一百九十一條之一</w:t>
        </w:r>
      </w:hyperlink>
      <w:r w:rsidRPr="003F4B9D">
        <w:rPr>
          <w:rFonts w:ascii="Arial Unicode MS" w:hAnsi="Arial Unicode MS" w:hint="eastAsia"/>
          <w:color w:val="5F5F5F"/>
        </w:rPr>
        <w:t>、</w:t>
      </w:r>
      <w:hyperlink r:id="rId93" w:anchor="a221" w:history="1">
        <w:r w:rsidRPr="003F4B9D">
          <w:rPr>
            <w:rStyle w:val="a4"/>
            <w:rFonts w:ascii="Arial Unicode MS" w:hAnsi="Arial Unicode MS" w:hint="eastAsia"/>
            <w:color w:val="5F5F5F"/>
          </w:rPr>
          <w:t>妨害性自主罪章</w:t>
        </w:r>
      </w:hyperlink>
      <w:r w:rsidRPr="003F4B9D">
        <w:rPr>
          <w:rFonts w:ascii="Arial Unicode MS" w:hAnsi="Arial Unicode MS" w:hint="eastAsia"/>
          <w:color w:val="5F5F5F"/>
        </w:rPr>
        <w:t>、</w:t>
      </w:r>
      <w:hyperlink r:id="rId94" w:anchor="a230" w:history="1">
        <w:r w:rsidRPr="003F4B9D">
          <w:rPr>
            <w:rStyle w:val="a4"/>
            <w:rFonts w:ascii="Arial Unicode MS" w:hAnsi="Arial Unicode MS" w:hint="eastAsia"/>
            <w:color w:val="5F5F5F"/>
          </w:rPr>
          <w:t>妨害風化罪章</w:t>
        </w:r>
      </w:hyperlink>
      <w:r w:rsidRPr="003F4B9D">
        <w:rPr>
          <w:rFonts w:ascii="Arial Unicode MS" w:hAnsi="Arial Unicode MS" w:hint="eastAsia"/>
          <w:color w:val="5F5F5F"/>
        </w:rPr>
        <w:t>、</w:t>
      </w:r>
      <w:r w:rsidR="009B60CB" w:rsidRPr="003F4B9D">
        <w:rPr>
          <w:rFonts w:ascii="新細明體" w:hAnsi="新細明體" w:hint="eastAsia"/>
          <w:color w:val="5F5F5F"/>
        </w:rPr>
        <w:t>第</w:t>
      </w:r>
      <w:hyperlink r:id="rId95" w:anchor="a271" w:history="1">
        <w:r w:rsidR="009B60CB" w:rsidRPr="003F4B9D">
          <w:rPr>
            <w:rStyle w:val="a4"/>
            <w:rFonts w:hint="eastAsia"/>
            <w:color w:val="5F5F5F"/>
          </w:rPr>
          <w:t>二百七十一</w:t>
        </w:r>
      </w:hyperlink>
      <w:r w:rsidR="009B60CB" w:rsidRPr="003F4B9D">
        <w:rPr>
          <w:rFonts w:ascii="新細明體" w:hAnsi="新細明體" w:hint="eastAsia"/>
          <w:color w:val="5F5F5F"/>
        </w:rPr>
        <w:t>條</w:t>
      </w:r>
      <w:r w:rsidRPr="003F4B9D">
        <w:rPr>
          <w:rFonts w:ascii="Arial Unicode MS" w:hAnsi="Arial Unicode MS" w:hint="eastAsia"/>
          <w:color w:val="5F5F5F"/>
        </w:rPr>
        <w:t>至第二百</w:t>
      </w:r>
      <w:r w:rsidRPr="003F4B9D">
        <w:rPr>
          <w:rFonts w:ascii="Arial Unicode MS" w:hAnsi="Arial Unicode MS" w:hint="eastAsia"/>
          <w:color w:val="5F5F5F"/>
        </w:rPr>
        <w:lastRenderedPageBreak/>
        <w:t>七十五條、</w:t>
      </w:r>
      <w:r w:rsidR="009B60CB" w:rsidRPr="003F4B9D">
        <w:rPr>
          <w:rFonts w:ascii="新細明體" w:hAnsi="新細明體" w:hint="eastAsia"/>
          <w:color w:val="5F5F5F"/>
        </w:rPr>
        <w:t>第</w:t>
      </w:r>
      <w:hyperlink r:id="rId96" w:anchor="a277" w:history="1">
        <w:r w:rsidR="009B60CB" w:rsidRPr="003F4B9D">
          <w:rPr>
            <w:rStyle w:val="a4"/>
            <w:rFonts w:hint="eastAsia"/>
            <w:color w:val="5F5F5F"/>
          </w:rPr>
          <w:t>二百七十七</w:t>
        </w:r>
      </w:hyperlink>
      <w:r w:rsidR="009B60CB" w:rsidRPr="003F4B9D">
        <w:rPr>
          <w:rFonts w:ascii="新細明體" w:hAnsi="新細明體" w:hint="eastAsia"/>
          <w:color w:val="5F5F5F"/>
        </w:rPr>
        <w:t>條</w:t>
      </w:r>
      <w:r w:rsidRPr="003F4B9D">
        <w:rPr>
          <w:rFonts w:ascii="Arial Unicode MS" w:hAnsi="Arial Unicode MS" w:hint="eastAsia"/>
          <w:color w:val="5F5F5F"/>
        </w:rPr>
        <w:t>第二項及</w:t>
      </w:r>
      <w:r w:rsidR="009B60CB" w:rsidRPr="003F4B9D">
        <w:rPr>
          <w:rFonts w:ascii="新細明體" w:hAnsi="新細明體" w:hint="eastAsia"/>
          <w:color w:val="5F5F5F"/>
        </w:rPr>
        <w:t>第</w:t>
      </w:r>
      <w:hyperlink r:id="rId97" w:anchor="a278" w:history="1">
        <w:r w:rsidR="009B60CB" w:rsidRPr="003F4B9D">
          <w:rPr>
            <w:rStyle w:val="a4"/>
            <w:rFonts w:hint="eastAsia"/>
            <w:color w:val="5F5F5F"/>
          </w:rPr>
          <w:t>二百七十八</w:t>
        </w:r>
      </w:hyperlink>
      <w:r w:rsidR="009B60CB" w:rsidRPr="003F4B9D">
        <w:rPr>
          <w:rFonts w:ascii="新細明體" w:hAnsi="新細明體" w:hint="eastAsia"/>
          <w:color w:val="5F5F5F"/>
        </w:rPr>
        <w:t>條</w:t>
      </w:r>
      <w:r w:rsidRPr="003F4B9D">
        <w:rPr>
          <w:rFonts w:ascii="Arial Unicode MS" w:hAnsi="Arial Unicode MS" w:hint="eastAsia"/>
          <w:color w:val="5F5F5F"/>
        </w:rPr>
        <w:t>之罪</w:t>
      </w:r>
      <w:r w:rsidR="009B60CB" w:rsidRPr="003F4B9D">
        <w:rPr>
          <w:rFonts w:ascii="新細明體" w:hAnsi="新細明體" w:hint="eastAsia"/>
          <w:color w:val="5F5F5F"/>
        </w:rPr>
        <w:t>、</w:t>
      </w:r>
      <w:hyperlink r:id="rId98" w:anchor="a296" w:history="1">
        <w:r w:rsidR="009B60CB" w:rsidRPr="003F4B9D">
          <w:rPr>
            <w:rStyle w:val="a4"/>
            <w:rFonts w:hint="eastAsia"/>
            <w:color w:val="5F5F5F"/>
          </w:rPr>
          <w:t>妨害自由罪章</w:t>
        </w:r>
      </w:hyperlink>
      <w:r w:rsidR="009B60CB" w:rsidRPr="003F4B9D">
        <w:rPr>
          <w:rFonts w:ascii="新細明體" w:hAnsi="新細明體" w:hint="eastAsia"/>
          <w:color w:val="5F5F5F"/>
        </w:rPr>
        <w:t>、</w:t>
      </w:r>
      <w:hyperlink r:id="rId99" w:anchor="a320" w:history="1">
        <w:r w:rsidR="009B60CB" w:rsidRPr="003F4B9D">
          <w:rPr>
            <w:rStyle w:val="a4"/>
            <w:rFonts w:hint="eastAsia"/>
            <w:color w:val="5F5F5F"/>
          </w:rPr>
          <w:t>竊盜罪章</w:t>
        </w:r>
      </w:hyperlink>
      <w:r w:rsidR="009B60CB" w:rsidRPr="003F4B9D">
        <w:rPr>
          <w:rFonts w:ascii="新細明體" w:hAnsi="新細明體" w:hint="eastAsia"/>
          <w:color w:val="5F5F5F"/>
        </w:rPr>
        <w:t>、</w:t>
      </w:r>
      <w:hyperlink r:id="rId100" w:anchor="a325" w:history="1">
        <w:r w:rsidR="009B60CB" w:rsidRPr="003F4B9D">
          <w:rPr>
            <w:rStyle w:val="a4"/>
            <w:rFonts w:hint="eastAsia"/>
            <w:color w:val="5F5F5F"/>
          </w:rPr>
          <w:t>搶奪強盜及海盜罪章</w:t>
        </w:r>
      </w:hyperlink>
      <w:r w:rsidR="009B60CB" w:rsidRPr="003F4B9D">
        <w:rPr>
          <w:rFonts w:ascii="新細明體" w:hAnsi="新細明體" w:hint="eastAsia"/>
          <w:color w:val="5F5F5F"/>
        </w:rPr>
        <w:t>、</w:t>
      </w:r>
      <w:hyperlink r:id="rId101" w:anchor="a335" w:history="1">
        <w:r w:rsidR="009B60CB" w:rsidRPr="003F4B9D">
          <w:rPr>
            <w:rStyle w:val="a4"/>
            <w:rFonts w:hint="eastAsia"/>
            <w:color w:val="5F5F5F"/>
          </w:rPr>
          <w:t>侵占罪章</w:t>
        </w:r>
      </w:hyperlink>
      <w:r w:rsidR="009B60CB" w:rsidRPr="003F4B9D">
        <w:rPr>
          <w:rFonts w:ascii="新細明體" w:hAnsi="新細明體" w:hint="eastAsia"/>
          <w:color w:val="5F5F5F"/>
        </w:rPr>
        <w:t>、</w:t>
      </w:r>
      <w:hyperlink r:id="rId102" w:anchor="a339" w:history="1">
        <w:r w:rsidR="009B60CB" w:rsidRPr="003F4B9D">
          <w:rPr>
            <w:rStyle w:val="a4"/>
            <w:rFonts w:hint="eastAsia"/>
            <w:color w:val="5F5F5F"/>
          </w:rPr>
          <w:t>詐欺背信及重利罪章</w:t>
        </w:r>
      </w:hyperlink>
      <w:r w:rsidR="009B60CB" w:rsidRPr="003F4B9D">
        <w:rPr>
          <w:rFonts w:ascii="新細明體" w:hAnsi="新細明體" w:hint="eastAsia"/>
          <w:color w:val="5F5F5F"/>
        </w:rPr>
        <w:t>、</w:t>
      </w:r>
      <w:hyperlink r:id="rId103" w:anchor="a346" w:history="1">
        <w:r w:rsidR="009B60CB" w:rsidRPr="003F4B9D">
          <w:rPr>
            <w:rStyle w:val="a4"/>
            <w:rFonts w:hint="eastAsia"/>
            <w:color w:val="5F5F5F"/>
          </w:rPr>
          <w:t>恐嚇及擄人勒贖罪章</w:t>
        </w:r>
      </w:hyperlink>
      <w:r w:rsidR="009B60CB" w:rsidRPr="003F4B9D">
        <w:rPr>
          <w:rFonts w:ascii="新細明體" w:hAnsi="新細明體" w:hint="eastAsia"/>
          <w:color w:val="5F5F5F"/>
        </w:rPr>
        <w:t>、</w:t>
      </w:r>
      <w:hyperlink r:id="rId104" w:anchor="a349" w:history="1">
        <w:r w:rsidR="009B60CB" w:rsidRPr="003F4B9D">
          <w:rPr>
            <w:rStyle w:val="a4"/>
            <w:rFonts w:hint="eastAsia"/>
            <w:color w:val="5F5F5F"/>
          </w:rPr>
          <w:t>贓物罪章</w:t>
        </w:r>
      </w:hyperlink>
      <w:r w:rsidRPr="003F4B9D">
        <w:rPr>
          <w:rFonts w:ascii="Arial Unicode MS" w:hAnsi="Arial Unicode MS" w:hint="eastAsia"/>
          <w:color w:val="5F5F5F"/>
        </w:rPr>
        <w:t>之罪，經判決有罪，受刑之宣告。但受緩刑宣告，或其刑經易科罰金、易服社會勞動、易服勞役、受罰金宣告執行完畢，或判決無罪確定者，不在此限。</w:t>
      </w:r>
    </w:p>
    <w:p w14:paraId="77216F0C" w14:textId="77777777" w:rsidR="00D97007" w:rsidRPr="003F4B9D" w:rsidRDefault="00D97007" w:rsidP="00D97007">
      <w:pPr>
        <w:ind w:left="142"/>
        <w:jc w:val="both"/>
        <w:rPr>
          <w:rFonts w:ascii="Arial Unicode MS" w:hAnsi="Arial Unicode MS"/>
          <w:color w:val="5F5F5F"/>
        </w:rPr>
      </w:pPr>
      <w:r w:rsidRPr="003F4B9D">
        <w:rPr>
          <w:rFonts w:ascii="Arial Unicode MS" w:hAnsi="Arial Unicode MS" w:hint="eastAsia"/>
          <w:color w:val="5F5F5F"/>
        </w:rPr>
        <w:t xml:space="preserve">　　三、因故意犯前款以外之罪，受有期徒刑逾六個月以上刑之宣告確定，尚未執行或執行未畢或執行完畢未滿一年。但受緩刑宣告者，不在此限。</w:t>
      </w:r>
    </w:p>
    <w:p w14:paraId="58AE2481" w14:textId="77777777" w:rsidR="00D97007" w:rsidRPr="003F4B9D" w:rsidRDefault="00D97007" w:rsidP="00D97007">
      <w:pPr>
        <w:ind w:left="142"/>
        <w:jc w:val="both"/>
        <w:rPr>
          <w:rFonts w:ascii="Arial Unicode MS" w:hAnsi="Arial Unicode MS"/>
          <w:color w:val="5F5F5F"/>
        </w:rPr>
      </w:pPr>
      <w:r w:rsidRPr="003F4B9D">
        <w:rPr>
          <w:rFonts w:ascii="Arial Unicode MS" w:hAnsi="Arial Unicode MS" w:hint="eastAsia"/>
          <w:color w:val="5F5F5F"/>
        </w:rPr>
        <w:t xml:space="preserve">　　四、曾受保安處分之裁判確定，尚未執行或執行未畢。</w:t>
      </w:r>
    </w:p>
    <w:p w14:paraId="2BBB6086" w14:textId="77777777" w:rsidR="00D97007" w:rsidRPr="003F4B9D" w:rsidRDefault="00D97007" w:rsidP="00D97007">
      <w:pPr>
        <w:ind w:left="142"/>
        <w:jc w:val="both"/>
        <w:rPr>
          <w:rFonts w:ascii="Arial Unicode MS" w:hAnsi="Arial Unicode MS"/>
          <w:color w:val="5F5F5F"/>
        </w:rPr>
      </w:pPr>
      <w:r w:rsidRPr="003F4B9D">
        <w:rPr>
          <w:rFonts w:ascii="Arial Unicode MS" w:hAnsi="Arial Unicode MS" w:hint="eastAsia"/>
          <w:color w:val="5F5F5F"/>
        </w:rPr>
        <w:t xml:space="preserve">　　五、曾</w:t>
      </w:r>
      <w:r w:rsidR="00F822E8" w:rsidRPr="003F4B9D">
        <w:rPr>
          <w:rFonts w:ascii="Arial Unicode MS" w:hAnsi="Arial Unicode MS" w:hint="eastAsia"/>
          <w:color w:val="5F5F5F"/>
        </w:rPr>
        <w:t>依</w:t>
      </w:r>
      <w:hyperlink r:id="rId105" w:history="1">
        <w:r w:rsidR="00F822E8" w:rsidRPr="003F4B9D">
          <w:rPr>
            <w:rStyle w:val="a4"/>
            <w:rFonts w:hint="eastAsia"/>
            <w:color w:val="5F5F5F"/>
          </w:rPr>
          <w:t>檢肅流氓條例</w:t>
        </w:r>
      </w:hyperlink>
      <w:r w:rsidRPr="003F4B9D">
        <w:rPr>
          <w:rFonts w:ascii="Arial Unicode MS" w:hAnsi="Arial Unicode MS" w:hint="eastAsia"/>
          <w:color w:val="5F5F5F"/>
        </w:rPr>
        <w:t>認定為流氓或裁定交付感訓。但經撤銷流氓認定、裁定不付感訓處分確定者，不在此限。</w:t>
      </w:r>
    </w:p>
    <w:p w14:paraId="4E72D197" w14:textId="77777777" w:rsidR="00D97007" w:rsidRPr="003F4B9D" w:rsidRDefault="00D97007" w:rsidP="00D97007">
      <w:pPr>
        <w:ind w:left="142"/>
        <w:jc w:val="both"/>
        <w:rPr>
          <w:rFonts w:ascii="Arial Unicode MS" w:hAnsi="Arial Unicode MS"/>
          <w:color w:val="666699"/>
        </w:rPr>
      </w:pPr>
      <w:r w:rsidRPr="003F4B9D">
        <w:rPr>
          <w:rFonts w:ascii="Arial Unicode MS" w:hAnsi="Arial Unicode MS" w:hint="eastAsia"/>
          <w:color w:val="666699"/>
        </w:rPr>
        <w:t xml:space="preserve">　　保全業知悉所屬保全人員，有前項各款情形之一者，應即予解職。</w:t>
      </w:r>
      <w:r w:rsidR="00552F02" w:rsidRPr="00F90F5F">
        <w:rPr>
          <w:rFonts w:ascii="新細明體" w:hAnsi="新細明體" w:hint="eastAsia"/>
          <w:color w:val="FFFFFF"/>
        </w:rPr>
        <w:t>∴</w:t>
      </w:r>
    </w:p>
    <w:p w14:paraId="25DF70B0" w14:textId="77777777" w:rsidR="00D97007" w:rsidRDefault="00162000" w:rsidP="00162000">
      <w:pPr>
        <w:pStyle w:val="3"/>
        <w:ind w:left="118"/>
        <w:rPr>
          <w:rFonts w:ascii="新細明體" w:hAnsi="新細明體"/>
          <w:color w:val="17365D"/>
        </w:rPr>
      </w:pPr>
      <w:r w:rsidRPr="00CD7C2A">
        <w:rPr>
          <w:rFonts w:hint="eastAsia"/>
        </w:rPr>
        <w:t>--105</w:t>
      </w:r>
      <w:r w:rsidRPr="00CD7C2A">
        <w:rPr>
          <w:rFonts w:hint="eastAsia"/>
        </w:rPr>
        <w:t>年</w:t>
      </w:r>
      <w:r>
        <w:rPr>
          <w:rFonts w:hint="eastAsia"/>
        </w:rPr>
        <w:t>12</w:t>
      </w:r>
      <w:r w:rsidRPr="00CD7C2A">
        <w:rPr>
          <w:rFonts w:hint="eastAsia"/>
        </w:rPr>
        <w:t>月</w:t>
      </w:r>
      <w:r>
        <w:rPr>
          <w:rFonts w:hint="eastAsia"/>
        </w:rPr>
        <w:t>14</w:t>
      </w:r>
      <w:r w:rsidR="00B3422A">
        <w:rPr>
          <w:rFonts w:hint="eastAsia"/>
        </w:rPr>
        <w:t>日修正前條文</w:t>
      </w:r>
      <w:r w:rsidR="00B3422A">
        <w:rPr>
          <w:rFonts w:hint="eastAsia"/>
        </w:rPr>
        <w:t>--</w:t>
      </w:r>
      <w:hyperlink r:id="rId106" w:history="1">
        <w:r w:rsidRPr="00CD7C2A">
          <w:rPr>
            <w:rStyle w:val="a4"/>
          </w:rPr>
          <w:t>比對程式</w:t>
        </w:r>
      </w:hyperlink>
    </w:p>
    <w:p w14:paraId="07F2D9D2" w14:textId="77777777" w:rsidR="00246449" w:rsidRPr="003207BC" w:rsidRDefault="00246449" w:rsidP="00246449">
      <w:pPr>
        <w:ind w:left="142"/>
        <w:jc w:val="both"/>
        <w:rPr>
          <w:rFonts w:ascii="新細明體" w:hAnsi="新細明體"/>
          <w:color w:val="5F5F5F"/>
        </w:rPr>
      </w:pPr>
      <w:r w:rsidRPr="003207BC">
        <w:rPr>
          <w:rFonts w:ascii="新細明體" w:hAnsi="新細明體" w:hint="eastAsia"/>
          <w:color w:val="5F5F5F"/>
        </w:rPr>
        <w:t xml:space="preserve">　　有下列情形之一者，不得擔任保全人員。但其情形發生於本法中華民國九十二年一月二十二日修正施行前且已擔任保全人員者，不在此限：</w:t>
      </w:r>
    </w:p>
    <w:p w14:paraId="0A9B0484" w14:textId="77777777" w:rsidR="00246449" w:rsidRPr="003207BC" w:rsidRDefault="00246449" w:rsidP="00246449">
      <w:pPr>
        <w:ind w:left="142"/>
        <w:jc w:val="both"/>
        <w:rPr>
          <w:rFonts w:ascii="新細明體" w:hAnsi="新細明體"/>
          <w:color w:val="5F5F5F"/>
        </w:rPr>
      </w:pPr>
      <w:r w:rsidRPr="003207BC">
        <w:rPr>
          <w:rFonts w:ascii="新細明體" w:hAnsi="新細明體" w:hint="eastAsia"/>
          <w:color w:val="5F5F5F"/>
        </w:rPr>
        <w:t xml:space="preserve">　　一、未滿二十歲或逾六十五歲。</w:t>
      </w:r>
    </w:p>
    <w:p w14:paraId="7808EA68" w14:textId="77777777" w:rsidR="00246449" w:rsidRPr="003207BC" w:rsidRDefault="00246449" w:rsidP="00246449">
      <w:pPr>
        <w:ind w:left="142"/>
        <w:jc w:val="both"/>
        <w:rPr>
          <w:rFonts w:ascii="新細明體" w:hAnsi="新細明體"/>
          <w:color w:val="5F5F5F"/>
        </w:rPr>
      </w:pPr>
      <w:r w:rsidRPr="003207BC">
        <w:rPr>
          <w:rFonts w:ascii="新細明體" w:hAnsi="新細明體" w:hint="eastAsia"/>
          <w:color w:val="5F5F5F"/>
        </w:rPr>
        <w:t xml:space="preserve">　　二、曾</w:t>
      </w:r>
      <w:r w:rsidRPr="003207BC">
        <w:rPr>
          <w:rFonts w:ascii="Arial Unicode MS" w:hAnsi="Arial Unicode MS" w:hint="eastAsia"/>
          <w:color w:val="5F5F5F"/>
        </w:rPr>
        <w:t>犯</w:t>
      </w:r>
      <w:hyperlink r:id="rId107" w:history="1">
        <w:r w:rsidRPr="003207BC">
          <w:rPr>
            <w:rStyle w:val="a4"/>
            <w:rFonts w:hint="eastAsia"/>
            <w:color w:val="5F5F5F"/>
          </w:rPr>
          <w:t>組織犯罪防制條例</w:t>
        </w:r>
      </w:hyperlink>
      <w:r w:rsidRPr="003207BC">
        <w:rPr>
          <w:rFonts w:ascii="新細明體" w:hAnsi="新細明體" w:hint="eastAsia"/>
          <w:color w:val="5F5F5F"/>
        </w:rPr>
        <w:t>、</w:t>
      </w:r>
      <w:hyperlink r:id="rId108" w:history="1">
        <w:r w:rsidRPr="003207BC">
          <w:rPr>
            <w:rStyle w:val="a4"/>
            <w:rFonts w:hint="eastAsia"/>
            <w:color w:val="5F5F5F"/>
          </w:rPr>
          <w:t>肅清煙毒條例</w:t>
        </w:r>
      </w:hyperlink>
      <w:r w:rsidRPr="003207BC">
        <w:rPr>
          <w:rFonts w:ascii="Arial Unicode MS" w:hAnsi="Arial Unicode MS" w:hint="eastAsia"/>
          <w:color w:val="5F5F5F"/>
        </w:rPr>
        <w:t>、</w:t>
      </w:r>
      <w:hyperlink r:id="rId109" w:history="1">
        <w:r w:rsidRPr="003207BC">
          <w:rPr>
            <w:rStyle w:val="a4"/>
            <w:rFonts w:hint="eastAsia"/>
            <w:color w:val="5F5F5F"/>
          </w:rPr>
          <w:t>麻醉藥品管理條例</w:t>
        </w:r>
      </w:hyperlink>
      <w:r w:rsidRPr="003207BC">
        <w:rPr>
          <w:rFonts w:ascii="Arial Unicode MS" w:hAnsi="Arial Unicode MS" w:hint="eastAsia"/>
          <w:color w:val="5F5F5F"/>
        </w:rPr>
        <w:t>、</w:t>
      </w:r>
      <w:hyperlink r:id="rId110" w:history="1">
        <w:r w:rsidRPr="003207BC">
          <w:rPr>
            <w:rStyle w:val="a4"/>
            <w:rFonts w:hint="eastAsia"/>
            <w:color w:val="5F5F5F"/>
          </w:rPr>
          <w:t>毒品危害防制條例</w:t>
        </w:r>
      </w:hyperlink>
      <w:r w:rsidRPr="003207BC">
        <w:rPr>
          <w:rFonts w:ascii="Arial Unicode MS" w:hAnsi="Arial Unicode MS" w:hint="eastAsia"/>
          <w:color w:val="5F5F5F"/>
        </w:rPr>
        <w:t>、</w:t>
      </w:r>
      <w:hyperlink r:id="rId111" w:history="1">
        <w:r w:rsidRPr="003207BC">
          <w:rPr>
            <w:rStyle w:val="a4"/>
            <w:rFonts w:hint="eastAsia"/>
            <w:color w:val="5F5F5F"/>
          </w:rPr>
          <w:t>槍砲彈藥刀械管制條例</w:t>
        </w:r>
      </w:hyperlink>
      <w:r w:rsidRPr="003207BC">
        <w:rPr>
          <w:rFonts w:ascii="Arial Unicode MS" w:hAnsi="Arial Unicode MS" w:hint="eastAsia"/>
          <w:color w:val="5F5F5F"/>
        </w:rPr>
        <w:t>、</w:t>
      </w:r>
      <w:hyperlink r:id="rId112" w:history="1">
        <w:r w:rsidRPr="003207BC">
          <w:rPr>
            <w:rStyle w:val="a4"/>
            <w:rFonts w:hint="eastAsia"/>
            <w:color w:val="5F5F5F"/>
          </w:rPr>
          <w:t>貪污治罪條例</w:t>
        </w:r>
      </w:hyperlink>
      <w:r w:rsidRPr="003207BC">
        <w:rPr>
          <w:rFonts w:ascii="新細明體" w:hAnsi="新細明體" w:hint="eastAsia"/>
          <w:color w:val="5F5F5F"/>
        </w:rPr>
        <w:t>、</w:t>
      </w:r>
      <w:hyperlink r:id="rId113" w:history="1">
        <w:r w:rsidRPr="003207BC">
          <w:rPr>
            <w:rStyle w:val="a4"/>
            <w:rFonts w:hint="eastAsia"/>
            <w:color w:val="5F5F5F"/>
          </w:rPr>
          <w:t>兒童及少年性交易防制條例</w:t>
        </w:r>
      </w:hyperlink>
      <w:r w:rsidRPr="003207BC">
        <w:rPr>
          <w:rFonts w:ascii="新細明體" w:hAnsi="新細明體" w:hint="eastAsia"/>
          <w:color w:val="5F5F5F"/>
        </w:rPr>
        <w:t>、</w:t>
      </w:r>
      <w:hyperlink r:id="rId114" w:history="1">
        <w:r w:rsidRPr="003207BC">
          <w:rPr>
            <w:rStyle w:val="a4"/>
            <w:rFonts w:hint="eastAsia"/>
            <w:color w:val="5F5F5F"/>
          </w:rPr>
          <w:t>人口販運防制法</w:t>
        </w:r>
      </w:hyperlink>
      <w:r w:rsidRPr="003207BC">
        <w:rPr>
          <w:rFonts w:ascii="新細明體" w:hAnsi="新細明體" w:hint="eastAsia"/>
          <w:color w:val="5F5F5F"/>
        </w:rPr>
        <w:t>、</w:t>
      </w:r>
      <w:hyperlink r:id="rId115" w:history="1">
        <w:r w:rsidRPr="003207BC">
          <w:rPr>
            <w:rStyle w:val="a4"/>
            <w:rFonts w:hint="eastAsia"/>
            <w:color w:val="5F5F5F"/>
          </w:rPr>
          <w:t>洗錢防制法</w:t>
        </w:r>
      </w:hyperlink>
      <w:r w:rsidRPr="003207BC">
        <w:rPr>
          <w:rFonts w:ascii="新細明體" w:hAnsi="新細明體" w:hint="eastAsia"/>
          <w:color w:val="5F5F5F"/>
        </w:rPr>
        <w:t>之罪，或刑法之</w:t>
      </w:r>
      <w:hyperlink r:id="rId116" w:anchor="a221" w:history="1">
        <w:r w:rsidRPr="003207BC">
          <w:rPr>
            <w:rStyle w:val="a4"/>
            <w:rFonts w:hint="eastAsia"/>
            <w:color w:val="5F5F5F"/>
          </w:rPr>
          <w:t>妨害性自主罪章</w:t>
        </w:r>
      </w:hyperlink>
      <w:r w:rsidRPr="003207BC">
        <w:rPr>
          <w:rFonts w:ascii="新細明體" w:hAnsi="新細明體" w:hint="eastAsia"/>
          <w:color w:val="5F5F5F"/>
        </w:rPr>
        <w:t>、</w:t>
      </w:r>
      <w:hyperlink r:id="rId117" w:anchor="a230" w:history="1">
        <w:r w:rsidRPr="003207BC">
          <w:rPr>
            <w:rStyle w:val="a4"/>
            <w:rFonts w:hint="eastAsia"/>
            <w:color w:val="5F5F5F"/>
          </w:rPr>
          <w:t>妨害風化罪章</w:t>
        </w:r>
      </w:hyperlink>
      <w:r w:rsidRPr="003207BC">
        <w:rPr>
          <w:rFonts w:ascii="新細明體" w:hAnsi="新細明體" w:hint="eastAsia"/>
          <w:color w:val="5F5F5F"/>
        </w:rPr>
        <w:t>、第</w:t>
      </w:r>
      <w:hyperlink r:id="rId118" w:anchor="a271" w:history="1">
        <w:r w:rsidRPr="003207BC">
          <w:rPr>
            <w:rStyle w:val="a4"/>
            <w:rFonts w:hint="eastAsia"/>
            <w:color w:val="5F5F5F"/>
          </w:rPr>
          <w:t>二百七十一</w:t>
        </w:r>
      </w:hyperlink>
      <w:r w:rsidRPr="003207BC">
        <w:rPr>
          <w:rFonts w:ascii="新細明體" w:hAnsi="新細明體" w:hint="eastAsia"/>
          <w:color w:val="5F5F5F"/>
        </w:rPr>
        <w:t>條至第二百七十五條、第</w:t>
      </w:r>
      <w:hyperlink r:id="rId119" w:anchor="a277" w:history="1">
        <w:r w:rsidRPr="003207BC">
          <w:rPr>
            <w:rStyle w:val="a4"/>
            <w:rFonts w:hint="eastAsia"/>
            <w:color w:val="5F5F5F"/>
          </w:rPr>
          <w:t>二百七十七</w:t>
        </w:r>
      </w:hyperlink>
      <w:r w:rsidRPr="003207BC">
        <w:rPr>
          <w:rFonts w:ascii="新細明體" w:hAnsi="新細明體" w:hint="eastAsia"/>
          <w:color w:val="5F5F5F"/>
        </w:rPr>
        <w:t>條第二項及第</w:t>
      </w:r>
      <w:hyperlink r:id="rId120" w:anchor="a278" w:history="1">
        <w:r w:rsidRPr="003207BC">
          <w:rPr>
            <w:rStyle w:val="a4"/>
            <w:rFonts w:hint="eastAsia"/>
            <w:color w:val="5F5F5F"/>
          </w:rPr>
          <w:t>二百七十八</w:t>
        </w:r>
      </w:hyperlink>
      <w:r w:rsidRPr="003207BC">
        <w:rPr>
          <w:rFonts w:ascii="新細明體" w:hAnsi="新細明體" w:hint="eastAsia"/>
          <w:color w:val="5F5F5F"/>
        </w:rPr>
        <w:t>條之罪、</w:t>
      </w:r>
      <w:hyperlink r:id="rId121" w:anchor="a296" w:history="1">
        <w:r w:rsidRPr="003207BC">
          <w:rPr>
            <w:rStyle w:val="a4"/>
            <w:rFonts w:hint="eastAsia"/>
            <w:color w:val="5F5F5F"/>
          </w:rPr>
          <w:t>妨害自由罪章</w:t>
        </w:r>
      </w:hyperlink>
      <w:r w:rsidRPr="003207BC">
        <w:rPr>
          <w:rFonts w:ascii="新細明體" w:hAnsi="新細明體" w:hint="eastAsia"/>
          <w:color w:val="5F5F5F"/>
        </w:rPr>
        <w:t>、</w:t>
      </w:r>
      <w:hyperlink r:id="rId122" w:anchor="a320" w:history="1">
        <w:r w:rsidRPr="003207BC">
          <w:rPr>
            <w:rStyle w:val="a4"/>
            <w:rFonts w:hint="eastAsia"/>
            <w:color w:val="5F5F5F"/>
          </w:rPr>
          <w:t>竊盜罪章</w:t>
        </w:r>
      </w:hyperlink>
      <w:r w:rsidRPr="003207BC">
        <w:rPr>
          <w:rFonts w:ascii="新細明體" w:hAnsi="新細明體" w:hint="eastAsia"/>
          <w:color w:val="5F5F5F"/>
        </w:rPr>
        <w:t>、</w:t>
      </w:r>
      <w:hyperlink r:id="rId123" w:anchor="a325" w:history="1">
        <w:r w:rsidRPr="003207BC">
          <w:rPr>
            <w:rStyle w:val="a4"/>
            <w:rFonts w:hint="eastAsia"/>
            <w:color w:val="5F5F5F"/>
          </w:rPr>
          <w:t>搶奪強盜及海盜罪章</w:t>
        </w:r>
      </w:hyperlink>
      <w:r w:rsidRPr="003207BC">
        <w:rPr>
          <w:rFonts w:ascii="新細明體" w:hAnsi="新細明體" w:hint="eastAsia"/>
          <w:color w:val="5F5F5F"/>
        </w:rPr>
        <w:t>、</w:t>
      </w:r>
      <w:hyperlink r:id="rId124" w:anchor="a335" w:history="1">
        <w:r w:rsidRPr="003207BC">
          <w:rPr>
            <w:rStyle w:val="a4"/>
            <w:rFonts w:hint="eastAsia"/>
            <w:color w:val="5F5F5F"/>
          </w:rPr>
          <w:t>侵占罪章</w:t>
        </w:r>
      </w:hyperlink>
      <w:r w:rsidRPr="003207BC">
        <w:rPr>
          <w:rFonts w:ascii="新細明體" w:hAnsi="新細明體" w:hint="eastAsia"/>
          <w:color w:val="5F5F5F"/>
        </w:rPr>
        <w:t>、</w:t>
      </w:r>
      <w:hyperlink r:id="rId125" w:anchor="a339" w:history="1">
        <w:r w:rsidRPr="003207BC">
          <w:rPr>
            <w:rStyle w:val="a4"/>
            <w:rFonts w:hint="eastAsia"/>
            <w:color w:val="5F5F5F"/>
          </w:rPr>
          <w:t>詐欺背信及重利罪章</w:t>
        </w:r>
      </w:hyperlink>
      <w:r w:rsidRPr="003207BC">
        <w:rPr>
          <w:rFonts w:ascii="新細明體" w:hAnsi="新細明體" w:hint="eastAsia"/>
          <w:color w:val="5F5F5F"/>
        </w:rPr>
        <w:t>、</w:t>
      </w:r>
      <w:hyperlink r:id="rId126" w:anchor="a346" w:history="1">
        <w:r w:rsidRPr="003207BC">
          <w:rPr>
            <w:rStyle w:val="a4"/>
            <w:rFonts w:hint="eastAsia"/>
            <w:color w:val="5F5F5F"/>
          </w:rPr>
          <w:t>恐嚇及擄人勒贖罪章</w:t>
        </w:r>
      </w:hyperlink>
      <w:r w:rsidRPr="003207BC">
        <w:rPr>
          <w:rFonts w:ascii="新細明體" w:hAnsi="新細明體" w:hint="eastAsia"/>
          <w:color w:val="5F5F5F"/>
        </w:rPr>
        <w:t>、</w:t>
      </w:r>
      <w:hyperlink r:id="rId127" w:anchor="a349" w:history="1">
        <w:r w:rsidRPr="003207BC">
          <w:rPr>
            <w:rStyle w:val="a4"/>
            <w:rFonts w:hint="eastAsia"/>
            <w:color w:val="5F5F5F"/>
          </w:rPr>
          <w:t>贓物罪章</w:t>
        </w:r>
      </w:hyperlink>
      <w:r w:rsidRPr="003207BC">
        <w:rPr>
          <w:rFonts w:ascii="新細明體" w:hAnsi="新細明體" w:hint="eastAsia"/>
          <w:color w:val="5F5F5F"/>
        </w:rPr>
        <w:t>之罪，經判決有罪，受刑之宣告。但受緩刑宣告，或其刑經易科罰金、易服社會勞動、易服勞役、受罰金宣告執行完畢，或判決無罪確定者，不在此限。</w:t>
      </w:r>
    </w:p>
    <w:p w14:paraId="0915894D" w14:textId="77777777" w:rsidR="00246449" w:rsidRPr="003207BC" w:rsidRDefault="00246449" w:rsidP="00246449">
      <w:pPr>
        <w:ind w:left="142"/>
        <w:jc w:val="both"/>
        <w:rPr>
          <w:rFonts w:ascii="新細明體" w:hAnsi="新細明體"/>
          <w:color w:val="5F5F5F"/>
        </w:rPr>
      </w:pPr>
      <w:r w:rsidRPr="003207BC">
        <w:rPr>
          <w:rFonts w:ascii="新細明體" w:hAnsi="新細明體" w:hint="eastAsia"/>
          <w:color w:val="5F5F5F"/>
        </w:rPr>
        <w:t xml:space="preserve">　　三、因故意犯前款以外之罪，受有期徒刑逾六個月以上刑之宣告確定，尚未執行或執行未畢或執行完畢未滿五年。</w:t>
      </w:r>
    </w:p>
    <w:p w14:paraId="1A4109A5" w14:textId="77777777" w:rsidR="00246449" w:rsidRPr="003207BC" w:rsidRDefault="00246449" w:rsidP="00246449">
      <w:pPr>
        <w:ind w:left="142"/>
        <w:jc w:val="both"/>
        <w:rPr>
          <w:rFonts w:ascii="新細明體" w:hAnsi="新細明體"/>
          <w:color w:val="5F5F5F"/>
        </w:rPr>
      </w:pPr>
      <w:r w:rsidRPr="003207BC">
        <w:rPr>
          <w:rFonts w:ascii="新細明體" w:hAnsi="新細明體" w:hint="eastAsia"/>
          <w:color w:val="5F5F5F"/>
        </w:rPr>
        <w:t xml:space="preserve">　　四、曾受保安處分之裁判確定，尚未執行或執行未畢。</w:t>
      </w:r>
    </w:p>
    <w:p w14:paraId="4C1BBB09" w14:textId="77777777" w:rsidR="00246449" w:rsidRPr="003207BC" w:rsidRDefault="00246449" w:rsidP="00246449">
      <w:pPr>
        <w:ind w:left="142"/>
        <w:jc w:val="both"/>
        <w:rPr>
          <w:rFonts w:ascii="新細明體" w:hAnsi="新細明體"/>
          <w:color w:val="5F5F5F"/>
        </w:rPr>
      </w:pPr>
      <w:r w:rsidRPr="003207BC">
        <w:rPr>
          <w:rFonts w:ascii="新細明體" w:hAnsi="新細明體" w:hint="eastAsia"/>
          <w:color w:val="5F5F5F"/>
        </w:rPr>
        <w:t xml:space="preserve">　　五、曾</w:t>
      </w:r>
      <w:r w:rsidRPr="003207BC">
        <w:rPr>
          <w:rFonts w:ascii="Arial Unicode MS" w:hAnsi="Arial Unicode MS" w:hint="eastAsia"/>
          <w:color w:val="5F5F5F"/>
        </w:rPr>
        <w:t>依</w:t>
      </w:r>
      <w:hyperlink r:id="rId128" w:history="1">
        <w:r w:rsidRPr="003207BC">
          <w:rPr>
            <w:rStyle w:val="a4"/>
            <w:rFonts w:hint="eastAsia"/>
            <w:color w:val="5F5F5F"/>
          </w:rPr>
          <w:t>檢肅流氓條例</w:t>
        </w:r>
      </w:hyperlink>
      <w:r w:rsidRPr="003207BC">
        <w:rPr>
          <w:rFonts w:ascii="新細明體" w:hAnsi="新細明體" w:hint="eastAsia"/>
          <w:color w:val="5F5F5F"/>
        </w:rPr>
        <w:t>認定為流氓或裁定交付感訓。但經撤銷流氓認定、裁定不付感訓處分確定者，不在此限。</w:t>
      </w:r>
    </w:p>
    <w:p w14:paraId="5EE315AB" w14:textId="77777777" w:rsidR="00246449" w:rsidRPr="00246449" w:rsidRDefault="00246449" w:rsidP="00246449">
      <w:pPr>
        <w:ind w:left="142"/>
        <w:rPr>
          <w:rFonts w:ascii="新細明體" w:hAnsi="新細明體"/>
          <w:color w:val="666699"/>
        </w:rPr>
      </w:pPr>
      <w:r w:rsidRPr="00246449">
        <w:rPr>
          <w:rFonts w:ascii="新細明體" w:hAnsi="新細明體" w:hint="eastAsia"/>
          <w:color w:val="666699"/>
        </w:rPr>
        <w:t xml:space="preserve">　　保全業知悉所屬保全人員，有前項各款情形之一者，應即予解職。</w:t>
      </w:r>
      <w:r w:rsidR="00552F02" w:rsidRPr="00F90F5F">
        <w:rPr>
          <w:rFonts w:ascii="新細明體" w:hAnsi="新細明體" w:hint="eastAsia"/>
          <w:color w:val="FFFFFF"/>
        </w:rPr>
        <w:t>∴</w:t>
      </w:r>
    </w:p>
    <w:p w14:paraId="48C33350" w14:textId="77777777" w:rsidR="00246449" w:rsidRPr="00246449" w:rsidRDefault="00E6674D" w:rsidP="00E6674D">
      <w:pPr>
        <w:pStyle w:val="3"/>
        <w:ind w:left="118"/>
      </w:pPr>
      <w:r w:rsidRPr="003B4F7B">
        <w:rPr>
          <w:rFonts w:hint="eastAsia"/>
        </w:rPr>
        <w:t>--100</w:t>
      </w:r>
      <w:r w:rsidRPr="003B4F7B">
        <w:rPr>
          <w:rFonts w:hint="eastAsia"/>
        </w:rPr>
        <w:t>年</w:t>
      </w:r>
      <w:r>
        <w:rPr>
          <w:rFonts w:hint="eastAsia"/>
        </w:rPr>
        <w:t>11</w:t>
      </w:r>
      <w:r w:rsidRPr="003B4F7B">
        <w:rPr>
          <w:rFonts w:hint="eastAsia"/>
        </w:rPr>
        <w:t>月</w:t>
      </w:r>
      <w:r>
        <w:rPr>
          <w:rFonts w:hint="eastAsia"/>
        </w:rPr>
        <w:t>23</w:t>
      </w:r>
      <w:r w:rsidR="00B3422A">
        <w:rPr>
          <w:rFonts w:hint="eastAsia"/>
        </w:rPr>
        <w:t>日修正前條文</w:t>
      </w:r>
      <w:r w:rsidR="00B3422A">
        <w:rPr>
          <w:rFonts w:hint="eastAsia"/>
        </w:rPr>
        <w:t>--</w:t>
      </w:r>
      <w:hyperlink r:id="rId129" w:history="1">
        <w:r w:rsidR="00200092" w:rsidRPr="005C530E">
          <w:rPr>
            <w:szCs w:val="20"/>
            <w:u w:val="single"/>
          </w:rPr>
          <w:t>比對程式</w:t>
        </w:r>
      </w:hyperlink>
    </w:p>
    <w:p w14:paraId="03945703" w14:textId="77777777" w:rsidR="00C562E8" w:rsidRPr="00246449" w:rsidRDefault="00D809CC" w:rsidP="00BA0FB2">
      <w:pPr>
        <w:ind w:leftChars="75" w:left="150"/>
        <w:jc w:val="both"/>
        <w:rPr>
          <w:rFonts w:ascii="Arial Unicode MS" w:hAnsi="Arial Unicode MS"/>
          <w:color w:val="5F5F5F"/>
        </w:rPr>
      </w:pPr>
      <w:r w:rsidRPr="00246449">
        <w:rPr>
          <w:rFonts w:ascii="Arial Unicode MS" w:hAnsi="Arial Unicode MS"/>
          <w:color w:val="5F5F5F"/>
        </w:rPr>
        <w:t xml:space="preserve">　　</w:t>
      </w:r>
      <w:r w:rsidR="0050426E" w:rsidRPr="00246449">
        <w:rPr>
          <w:rFonts w:ascii="Arial Unicode MS" w:hAnsi="Arial Unicode MS" w:hint="eastAsia"/>
          <w:color w:val="5F5F5F"/>
        </w:rPr>
        <w:t>有左列情形之一者，不得擔任保全人員。但於本法修正施行前，已擔任保全人員者，不在此限：</w:t>
      </w:r>
    </w:p>
    <w:p w14:paraId="6CDAC47C" w14:textId="77777777" w:rsidR="00C562E8" w:rsidRPr="00246449" w:rsidRDefault="00D809CC" w:rsidP="00BA0FB2">
      <w:pPr>
        <w:ind w:leftChars="75" w:left="150"/>
        <w:jc w:val="both"/>
        <w:rPr>
          <w:rFonts w:ascii="Arial Unicode MS" w:hAnsi="Arial Unicode MS"/>
          <w:color w:val="5F5F5F"/>
        </w:rPr>
      </w:pPr>
      <w:r w:rsidRPr="00246449">
        <w:rPr>
          <w:rFonts w:ascii="Arial Unicode MS" w:hAnsi="Arial Unicode MS"/>
          <w:color w:val="5F5F5F"/>
        </w:rPr>
        <w:t xml:space="preserve">　　</w:t>
      </w:r>
      <w:r w:rsidR="0050426E" w:rsidRPr="00246449">
        <w:rPr>
          <w:rFonts w:ascii="Arial Unicode MS" w:hAnsi="Arial Unicode MS" w:hint="eastAsia"/>
          <w:color w:val="5F5F5F"/>
        </w:rPr>
        <w:t>一、未滿二十歲或逾六十五歲者。</w:t>
      </w:r>
    </w:p>
    <w:p w14:paraId="1FB0C44E" w14:textId="77777777" w:rsidR="00C562E8" w:rsidRPr="00246449" w:rsidRDefault="00D809CC" w:rsidP="00BA0FB2">
      <w:pPr>
        <w:ind w:leftChars="75" w:left="150"/>
        <w:jc w:val="both"/>
        <w:rPr>
          <w:rFonts w:ascii="Arial Unicode MS" w:hAnsi="Arial Unicode MS"/>
          <w:color w:val="5F5F5F"/>
        </w:rPr>
      </w:pPr>
      <w:r w:rsidRPr="00246449">
        <w:rPr>
          <w:rFonts w:ascii="Arial Unicode MS" w:hAnsi="Arial Unicode MS"/>
          <w:color w:val="5F5F5F"/>
        </w:rPr>
        <w:t xml:space="preserve">　　</w:t>
      </w:r>
      <w:r w:rsidR="0050426E" w:rsidRPr="00246449">
        <w:rPr>
          <w:rFonts w:ascii="Arial Unicode MS" w:hAnsi="Arial Unicode MS" w:hint="eastAsia"/>
          <w:color w:val="5F5F5F"/>
        </w:rPr>
        <w:t>二、曾受有期徒刑以上刑之裁判確定，尚未執行或執行未完畢或執行完畢未滿十年者。但因過失犯罪者，不在此限。</w:t>
      </w:r>
    </w:p>
    <w:p w14:paraId="5B67B688" w14:textId="77777777" w:rsidR="00C562E8" w:rsidRPr="00246449" w:rsidRDefault="00D809CC" w:rsidP="00BA0FB2">
      <w:pPr>
        <w:ind w:leftChars="75" w:left="150"/>
        <w:jc w:val="both"/>
        <w:rPr>
          <w:rFonts w:ascii="Arial Unicode MS" w:hAnsi="Arial Unicode MS"/>
          <w:color w:val="5F5F5F"/>
        </w:rPr>
      </w:pPr>
      <w:r w:rsidRPr="00246449">
        <w:rPr>
          <w:rFonts w:ascii="Arial Unicode MS" w:hAnsi="Arial Unicode MS"/>
          <w:color w:val="5F5F5F"/>
        </w:rPr>
        <w:t xml:space="preserve">　　</w:t>
      </w:r>
      <w:r w:rsidR="0050426E" w:rsidRPr="00246449">
        <w:rPr>
          <w:rFonts w:ascii="Arial Unicode MS" w:hAnsi="Arial Unicode MS" w:hint="eastAsia"/>
          <w:color w:val="5F5F5F"/>
        </w:rPr>
        <w:t>三、曾受保安處分之裁判確定，尚未執行或執行未完畢或執行完畢未滿十年者。</w:t>
      </w:r>
    </w:p>
    <w:p w14:paraId="34D26336" w14:textId="77777777" w:rsidR="00C562E8" w:rsidRPr="00246449" w:rsidRDefault="00D809CC" w:rsidP="00BA0FB2">
      <w:pPr>
        <w:ind w:leftChars="75" w:left="150"/>
        <w:jc w:val="both"/>
        <w:rPr>
          <w:rFonts w:ascii="Arial Unicode MS" w:hAnsi="Arial Unicode MS"/>
          <w:color w:val="5F5F5F"/>
        </w:rPr>
      </w:pPr>
      <w:r w:rsidRPr="00246449">
        <w:rPr>
          <w:rFonts w:ascii="Arial Unicode MS" w:hAnsi="Arial Unicode MS"/>
          <w:color w:val="5F5F5F"/>
        </w:rPr>
        <w:t xml:space="preserve">　　</w:t>
      </w:r>
      <w:r w:rsidR="0050426E" w:rsidRPr="00246449">
        <w:rPr>
          <w:rFonts w:ascii="Arial Unicode MS" w:hAnsi="Arial Unicode MS" w:hint="eastAsia"/>
          <w:color w:val="5F5F5F"/>
        </w:rPr>
        <w:t>四、曾犯</w:t>
      </w:r>
      <w:hyperlink r:id="rId130" w:history="1">
        <w:r w:rsidR="0050426E" w:rsidRPr="00246449">
          <w:rPr>
            <w:rStyle w:val="a4"/>
            <w:rFonts w:hint="eastAsia"/>
            <w:color w:val="5F5F5F"/>
          </w:rPr>
          <w:t>組織犯罪防制條例</w:t>
        </w:r>
      </w:hyperlink>
      <w:r w:rsidR="0050426E" w:rsidRPr="00246449">
        <w:rPr>
          <w:rFonts w:ascii="Arial Unicode MS" w:hAnsi="Arial Unicode MS" w:hint="eastAsia"/>
          <w:color w:val="5F5F5F"/>
        </w:rPr>
        <w:t>規定之罪，經判決有罪者。</w:t>
      </w:r>
    </w:p>
    <w:p w14:paraId="0634E65D" w14:textId="77777777" w:rsidR="0050426E" w:rsidRPr="00246449" w:rsidRDefault="00D809CC" w:rsidP="00BA0FB2">
      <w:pPr>
        <w:ind w:leftChars="75" w:left="150"/>
        <w:jc w:val="both"/>
        <w:rPr>
          <w:rFonts w:ascii="Arial Unicode MS" w:hAnsi="Arial Unicode MS"/>
          <w:color w:val="5F5F5F"/>
        </w:rPr>
      </w:pPr>
      <w:r w:rsidRPr="00246449">
        <w:rPr>
          <w:rFonts w:ascii="Arial Unicode MS" w:hAnsi="Arial Unicode MS"/>
          <w:color w:val="5F5F5F"/>
        </w:rPr>
        <w:t xml:space="preserve">　　</w:t>
      </w:r>
      <w:r w:rsidR="0050426E" w:rsidRPr="00246449">
        <w:rPr>
          <w:rFonts w:ascii="Arial Unicode MS" w:hAnsi="Arial Unicode MS" w:hint="eastAsia"/>
          <w:color w:val="5F5F5F"/>
        </w:rPr>
        <w:t>五、曾犯</w:t>
      </w:r>
      <w:hyperlink r:id="rId131" w:history="1">
        <w:r w:rsidR="0050426E" w:rsidRPr="00246449">
          <w:rPr>
            <w:rStyle w:val="a4"/>
            <w:rFonts w:hint="eastAsia"/>
            <w:color w:val="5F5F5F"/>
          </w:rPr>
          <w:t>肅清煙毒條例</w:t>
        </w:r>
      </w:hyperlink>
      <w:r w:rsidR="0050426E" w:rsidRPr="00246449">
        <w:rPr>
          <w:rFonts w:ascii="Arial Unicode MS" w:hAnsi="Arial Unicode MS" w:hint="eastAsia"/>
          <w:color w:val="5F5F5F"/>
        </w:rPr>
        <w:t>、</w:t>
      </w:r>
      <w:hyperlink r:id="rId132" w:history="1">
        <w:r w:rsidR="0050426E" w:rsidRPr="00246449">
          <w:rPr>
            <w:rStyle w:val="a4"/>
            <w:rFonts w:hint="eastAsia"/>
            <w:color w:val="5F5F5F"/>
          </w:rPr>
          <w:t>麻醉藥品管理條例</w:t>
        </w:r>
      </w:hyperlink>
      <w:r w:rsidR="0050426E" w:rsidRPr="00246449">
        <w:rPr>
          <w:rFonts w:ascii="Arial Unicode MS" w:hAnsi="Arial Unicode MS" w:hint="eastAsia"/>
          <w:color w:val="5F5F5F"/>
        </w:rPr>
        <w:t>、</w:t>
      </w:r>
      <w:hyperlink r:id="rId133" w:history="1">
        <w:r w:rsidR="0050426E" w:rsidRPr="00246449">
          <w:rPr>
            <w:rStyle w:val="a4"/>
            <w:rFonts w:hint="eastAsia"/>
            <w:color w:val="5F5F5F"/>
          </w:rPr>
          <w:t>毒品危害防制條例</w:t>
        </w:r>
      </w:hyperlink>
      <w:r w:rsidR="0050426E" w:rsidRPr="00246449">
        <w:rPr>
          <w:rFonts w:ascii="Arial Unicode MS" w:hAnsi="Arial Unicode MS" w:hint="eastAsia"/>
          <w:color w:val="5F5F5F"/>
        </w:rPr>
        <w:t>、</w:t>
      </w:r>
      <w:hyperlink r:id="rId134" w:history="1">
        <w:r w:rsidR="0050426E" w:rsidRPr="00246449">
          <w:rPr>
            <w:rStyle w:val="a4"/>
            <w:rFonts w:hint="eastAsia"/>
            <w:color w:val="5F5F5F"/>
          </w:rPr>
          <w:t>槍砲彈藥刀械管制條例</w:t>
        </w:r>
      </w:hyperlink>
      <w:r w:rsidR="0050426E" w:rsidRPr="00246449">
        <w:rPr>
          <w:rFonts w:ascii="Arial Unicode MS" w:hAnsi="Arial Unicode MS" w:hint="eastAsia"/>
          <w:color w:val="5F5F5F"/>
        </w:rPr>
        <w:t>、</w:t>
      </w:r>
      <w:hyperlink r:id="rId135" w:history="1">
        <w:r w:rsidR="0050426E" w:rsidRPr="00246449">
          <w:rPr>
            <w:rStyle w:val="a4"/>
            <w:rFonts w:hint="eastAsia"/>
            <w:color w:val="5F5F5F"/>
          </w:rPr>
          <w:t>貪污治罪條例</w:t>
        </w:r>
      </w:hyperlink>
      <w:r w:rsidR="0050426E" w:rsidRPr="00246449">
        <w:rPr>
          <w:rFonts w:ascii="Arial Unicode MS" w:hAnsi="Arial Unicode MS" w:hint="eastAsia"/>
          <w:color w:val="5F5F5F"/>
        </w:rPr>
        <w:t>或</w:t>
      </w:r>
      <w:hyperlink r:id="rId136" w:history="1">
        <w:r w:rsidR="0050426E" w:rsidRPr="00246449">
          <w:rPr>
            <w:rStyle w:val="a4"/>
            <w:rFonts w:hint="eastAsia"/>
            <w:color w:val="5F5F5F"/>
          </w:rPr>
          <w:t>洗錢防制法</w:t>
        </w:r>
      </w:hyperlink>
      <w:r w:rsidR="0050426E" w:rsidRPr="00246449">
        <w:rPr>
          <w:rFonts w:ascii="Arial Unicode MS" w:hAnsi="Arial Unicode MS" w:hint="eastAsia"/>
          <w:color w:val="5F5F5F"/>
        </w:rPr>
        <w:t>規定之罪、妨害性自主罪、妨害風化罪、殺人罪、重傷害罪、妨害自由罪、竊盜罪、搶奪罪、強盜罪、贓物罪、詐欺罪、侵占罪、背信罪、重利罪、恐嚇罪或擄人勒贖罪，經判決有罪者。</w:t>
      </w:r>
    </w:p>
    <w:p w14:paraId="367625CC" w14:textId="77777777" w:rsidR="00C562E8" w:rsidRPr="00246449" w:rsidRDefault="00BB63AE" w:rsidP="00BA0FB2">
      <w:pPr>
        <w:ind w:leftChars="75" w:left="188" w:hangingChars="19" w:hanging="38"/>
        <w:jc w:val="both"/>
        <w:rPr>
          <w:rFonts w:ascii="Arial Unicode MS" w:hAnsi="Arial Unicode MS"/>
          <w:color w:val="5F5F5F"/>
        </w:rPr>
      </w:pPr>
      <w:r w:rsidRPr="00246449">
        <w:rPr>
          <w:rFonts w:ascii="Arial Unicode MS" w:hAnsi="Arial Unicode MS" w:hint="eastAsia"/>
          <w:color w:val="5F5F5F"/>
        </w:rPr>
        <w:t xml:space="preserve">　　</w:t>
      </w:r>
      <w:r w:rsidR="0050426E" w:rsidRPr="00246449">
        <w:rPr>
          <w:rFonts w:ascii="Arial Unicode MS" w:hAnsi="Arial Unicode MS" w:hint="eastAsia"/>
          <w:color w:val="5F5F5F"/>
        </w:rPr>
        <w:t>六、經依</w:t>
      </w:r>
      <w:hyperlink r:id="rId137" w:history="1">
        <w:r w:rsidR="0050426E" w:rsidRPr="00246449">
          <w:rPr>
            <w:rStyle w:val="a4"/>
            <w:rFonts w:hint="eastAsia"/>
            <w:color w:val="5F5F5F"/>
          </w:rPr>
          <w:t>檢肅流氓條例</w:t>
        </w:r>
      </w:hyperlink>
      <w:r w:rsidR="0050426E" w:rsidRPr="00246449">
        <w:rPr>
          <w:rFonts w:ascii="Arial Unicode MS" w:hAnsi="Arial Unicode MS" w:hint="eastAsia"/>
          <w:color w:val="5F5F5F"/>
        </w:rPr>
        <w:t>認定為流氓或裁定交付感訓者。</w:t>
      </w:r>
    </w:p>
    <w:p w14:paraId="6D94DCCC" w14:textId="77777777" w:rsidR="0050426E" w:rsidRPr="00E17B5F" w:rsidRDefault="00BB63AE" w:rsidP="00BA0FB2">
      <w:pPr>
        <w:ind w:leftChars="75" w:left="188" w:hangingChars="19" w:hanging="38"/>
        <w:jc w:val="both"/>
        <w:rPr>
          <w:rFonts w:ascii="Arial Unicode MS" w:hAnsi="Arial Unicode MS"/>
          <w:color w:val="666699"/>
        </w:rPr>
      </w:pPr>
      <w:r w:rsidRPr="00E17B5F">
        <w:rPr>
          <w:rFonts w:ascii="Arial Unicode MS" w:hAnsi="Arial Unicode MS"/>
          <w:color w:val="666699"/>
        </w:rPr>
        <w:t xml:space="preserve">　　</w:t>
      </w:r>
      <w:r w:rsidR="0050426E" w:rsidRPr="00E17B5F">
        <w:rPr>
          <w:rFonts w:ascii="Arial Unicode MS" w:hAnsi="Arial Unicode MS" w:hint="eastAsia"/>
          <w:color w:val="666699"/>
        </w:rPr>
        <w:t>有前項第四款至第六款情形經判決無罪確定、撤銷流氓認定、裁定不付感訓處分確定者，不受不得擔任之限制。</w:t>
      </w:r>
      <w:r w:rsidR="00552F02" w:rsidRPr="00F90F5F">
        <w:rPr>
          <w:rFonts w:ascii="新細明體" w:hAnsi="新細明體" w:hint="eastAsia"/>
          <w:color w:val="FFFFFF"/>
        </w:rPr>
        <w:t>∴</w:t>
      </w:r>
    </w:p>
    <w:p w14:paraId="02E76836" w14:textId="77777777" w:rsidR="0050426E" w:rsidRPr="00E17B5F" w:rsidRDefault="002F1173" w:rsidP="00C6601A">
      <w:pPr>
        <w:pStyle w:val="2"/>
        <w:rPr>
          <w:color w:val="993300"/>
        </w:rPr>
      </w:pPr>
      <w:bookmarkStart w:id="11" w:name="a10b2"/>
      <w:bookmarkEnd w:id="11"/>
      <w:r>
        <w:rPr>
          <w:rFonts w:hint="eastAsia"/>
          <w:color w:val="993300"/>
        </w:rPr>
        <w:t>第</w:t>
      </w:r>
      <w:r>
        <w:rPr>
          <w:rFonts w:hint="eastAsia"/>
          <w:color w:val="993300"/>
        </w:rPr>
        <w:t>10</w:t>
      </w:r>
      <w:r>
        <w:rPr>
          <w:rFonts w:hint="eastAsia"/>
          <w:color w:val="993300"/>
        </w:rPr>
        <w:t>條</w:t>
      </w:r>
      <w:r w:rsidR="0050426E" w:rsidRPr="00E17B5F">
        <w:rPr>
          <w:rFonts w:hint="eastAsia"/>
          <w:color w:val="993300"/>
        </w:rPr>
        <w:t>之</w:t>
      </w:r>
      <w:r>
        <w:rPr>
          <w:rFonts w:hint="eastAsia"/>
          <w:color w:val="993300"/>
        </w:rPr>
        <w:t>2</w:t>
      </w:r>
      <w:r w:rsidR="00C87199">
        <w:rPr>
          <w:rFonts w:hint="eastAsia"/>
          <w:color w:val="993300"/>
        </w:rPr>
        <w:t>（</w:t>
      </w:r>
      <w:r w:rsidR="0050426E" w:rsidRPr="00E17B5F">
        <w:rPr>
          <w:color w:val="993300"/>
          <w:szCs w:val="20"/>
        </w:rPr>
        <w:t>保全人員之訓練</w:t>
      </w:r>
      <w:r w:rsidR="00C87199" w:rsidRPr="00E17B5F">
        <w:rPr>
          <w:rFonts w:hint="eastAsia"/>
          <w:color w:val="993300"/>
        </w:rPr>
        <w:t>）</w:t>
      </w:r>
      <w:r w:rsidR="00BB63AE" w:rsidRPr="00C6601A">
        <w:rPr>
          <w:rFonts w:hint="eastAsia"/>
          <w:color w:val="5F5F5F"/>
          <w:sz w:val="18"/>
        </w:rPr>
        <w:t>【相關罰則】</w:t>
      </w:r>
      <w:hyperlink w:anchor="a16" w:history="1">
        <w:r w:rsidR="00BB63AE" w:rsidRPr="00C6601A">
          <w:rPr>
            <w:rStyle w:val="a4"/>
            <w:rFonts w:ascii="Arial Unicode MS" w:hAnsi="Arial Unicode MS" w:hint="eastAsia"/>
            <w:color w:val="5F5F5F"/>
            <w:sz w:val="18"/>
          </w:rPr>
          <w:t>§</w:t>
        </w:r>
        <w:r w:rsidR="00BB63AE" w:rsidRPr="00C6601A">
          <w:rPr>
            <w:rStyle w:val="a4"/>
            <w:rFonts w:ascii="Arial Unicode MS" w:hAnsi="Arial Unicode MS"/>
            <w:color w:val="5F5F5F"/>
            <w:sz w:val="18"/>
          </w:rPr>
          <w:t>16</w:t>
        </w:r>
      </w:hyperlink>
    </w:p>
    <w:p w14:paraId="02959AE4"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保全業僱用保全人員應施予一週以上之職前專業訓練；對現職保全人員每個月應施予四小時以上之在職訓</w:t>
      </w:r>
      <w:r w:rsidR="0050426E" w:rsidRPr="004D0589">
        <w:rPr>
          <w:rFonts w:ascii="Arial Unicode MS" w:hAnsi="Arial Unicode MS" w:hint="eastAsia"/>
          <w:color w:val="17365D"/>
        </w:rPr>
        <w:lastRenderedPageBreak/>
        <w:t>練。</w:t>
      </w:r>
    </w:p>
    <w:p w14:paraId="4063C3F1" w14:textId="77777777" w:rsidR="0050426E" w:rsidRPr="00E17B5F" w:rsidRDefault="002F1173" w:rsidP="00C6601A">
      <w:pPr>
        <w:pStyle w:val="2"/>
        <w:rPr>
          <w:color w:val="993300"/>
        </w:rPr>
      </w:pPr>
      <w:bookmarkStart w:id="12" w:name="a11"/>
      <w:bookmarkEnd w:id="12"/>
      <w:r>
        <w:rPr>
          <w:rFonts w:hint="eastAsia"/>
          <w:color w:val="993300"/>
        </w:rPr>
        <w:t>第</w:t>
      </w:r>
      <w:r>
        <w:rPr>
          <w:rFonts w:hint="eastAsia"/>
          <w:color w:val="993300"/>
        </w:rPr>
        <w:t>11</w:t>
      </w:r>
      <w:r>
        <w:rPr>
          <w:rFonts w:hint="eastAsia"/>
          <w:color w:val="993300"/>
        </w:rPr>
        <w:t>條</w:t>
      </w:r>
      <w:r w:rsidR="0050426E" w:rsidRPr="00E17B5F">
        <w:rPr>
          <w:rFonts w:hint="eastAsia"/>
          <w:color w:val="993300"/>
        </w:rPr>
        <w:t>（董事、監察人或經理人之消極資格）</w:t>
      </w:r>
      <w:r w:rsidR="00BB63AE" w:rsidRPr="00C6601A">
        <w:rPr>
          <w:rFonts w:hint="eastAsia"/>
          <w:color w:val="5F5F5F"/>
          <w:sz w:val="18"/>
        </w:rPr>
        <w:t>【相關罰則】</w:t>
      </w:r>
      <w:hyperlink w:anchor="a17" w:history="1">
        <w:r w:rsidR="00BB63AE" w:rsidRPr="00C6601A">
          <w:rPr>
            <w:rStyle w:val="a4"/>
            <w:rFonts w:ascii="Arial Unicode MS" w:hAnsi="Arial Unicode MS"/>
            <w:color w:val="5F5F5F"/>
            <w:sz w:val="18"/>
          </w:rPr>
          <w:t>§17</w:t>
        </w:r>
      </w:hyperlink>
    </w:p>
    <w:p w14:paraId="4E60DE58"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有公司法</w:t>
      </w:r>
      <w:hyperlink r:id="rId138" w:anchor="a30" w:history="1">
        <w:r w:rsidR="0050426E" w:rsidRPr="004D0589">
          <w:rPr>
            <w:rStyle w:val="a4"/>
            <w:rFonts w:hint="eastAsia"/>
          </w:rPr>
          <w:t>第三十條</w:t>
        </w:r>
      </w:hyperlink>
      <w:r w:rsidR="0050426E" w:rsidRPr="004D0589">
        <w:rPr>
          <w:rFonts w:ascii="Arial Unicode MS" w:hAnsi="Arial Unicode MS" w:hint="eastAsia"/>
          <w:color w:val="17365D"/>
        </w:rPr>
        <w:t>第二款至第六款情事之一者，不得充任保全業之董事、監察人或經理人；已充任者，解任之，並由主管機關通知經濟部撤銷其董事、監察人或經理人登記。</w:t>
      </w:r>
    </w:p>
    <w:p w14:paraId="753EBA72" w14:textId="77777777" w:rsidR="0050426E" w:rsidRPr="00E17B5F" w:rsidRDefault="00D809CC" w:rsidP="00BA0FB2">
      <w:pPr>
        <w:ind w:leftChars="75" w:left="150"/>
        <w:jc w:val="both"/>
        <w:rPr>
          <w:rFonts w:ascii="Arial Unicode MS" w:hAnsi="Arial Unicode MS"/>
          <w:color w:val="666699"/>
        </w:rPr>
      </w:pPr>
      <w:r w:rsidRPr="00E17B5F">
        <w:rPr>
          <w:rFonts w:ascii="Arial Unicode MS" w:hAnsi="Arial Unicode MS" w:hint="eastAsia"/>
          <w:color w:val="666699"/>
        </w:rPr>
        <w:t xml:space="preserve">　　</w:t>
      </w:r>
      <w:r w:rsidR="0050426E" w:rsidRPr="00E17B5F">
        <w:rPr>
          <w:rFonts w:ascii="Arial Unicode MS" w:hAnsi="Arial Unicode MS" w:hint="eastAsia"/>
          <w:color w:val="666699"/>
        </w:rPr>
        <w:t>保全業應將董事、監察人或經理人之名冊，自任職之日起七日內，報請當地主管機關備查；異動時，亦同。</w:t>
      </w:r>
    </w:p>
    <w:p w14:paraId="02839783" w14:textId="77777777" w:rsidR="0050426E" w:rsidRPr="00E17B5F" w:rsidRDefault="002F1173" w:rsidP="00C6601A">
      <w:pPr>
        <w:pStyle w:val="2"/>
        <w:rPr>
          <w:color w:val="993300"/>
        </w:rPr>
      </w:pPr>
      <w:bookmarkStart w:id="13" w:name="a12"/>
      <w:bookmarkEnd w:id="13"/>
      <w:r>
        <w:rPr>
          <w:rFonts w:hint="eastAsia"/>
          <w:color w:val="993300"/>
        </w:rPr>
        <w:t>第</w:t>
      </w:r>
      <w:r>
        <w:rPr>
          <w:rFonts w:hint="eastAsia"/>
          <w:color w:val="993300"/>
        </w:rPr>
        <w:t>12</w:t>
      </w:r>
      <w:r>
        <w:rPr>
          <w:rFonts w:hint="eastAsia"/>
          <w:color w:val="993300"/>
        </w:rPr>
        <w:t>條</w:t>
      </w:r>
      <w:r w:rsidR="0050426E" w:rsidRPr="00E17B5F">
        <w:rPr>
          <w:rFonts w:hint="eastAsia"/>
          <w:color w:val="993300"/>
        </w:rPr>
        <w:t>（保全業之要式性）</w:t>
      </w:r>
      <w:r w:rsidR="00BB63AE" w:rsidRPr="00C6601A">
        <w:rPr>
          <w:rFonts w:hint="eastAsia"/>
          <w:color w:val="5F5F5F"/>
          <w:sz w:val="18"/>
        </w:rPr>
        <w:t>【相關罰則】第</w:t>
      </w:r>
      <w:r>
        <w:rPr>
          <w:rFonts w:hint="eastAsia"/>
          <w:color w:val="5F5F5F"/>
          <w:sz w:val="18"/>
        </w:rPr>
        <w:t>1</w:t>
      </w:r>
      <w:r w:rsidR="00BB63AE" w:rsidRPr="00C6601A">
        <w:rPr>
          <w:rFonts w:hint="eastAsia"/>
          <w:color w:val="5F5F5F"/>
          <w:sz w:val="18"/>
        </w:rPr>
        <w:t>項</w:t>
      </w:r>
      <w:r w:rsidR="00BB63AE" w:rsidRPr="00C6601A">
        <w:rPr>
          <w:rFonts w:hint="eastAsia"/>
          <w:color w:val="5F5F5F"/>
          <w:sz w:val="18"/>
        </w:rPr>
        <w:t>~</w:t>
      </w:r>
      <w:hyperlink w:anchor="a18" w:history="1">
        <w:r w:rsidR="00BB63AE" w:rsidRPr="00C6601A">
          <w:rPr>
            <w:rStyle w:val="a4"/>
            <w:rFonts w:ascii="Arial Unicode MS" w:hAnsi="Arial Unicode MS"/>
            <w:color w:val="5F5F5F"/>
            <w:sz w:val="18"/>
          </w:rPr>
          <w:t>§18</w:t>
        </w:r>
      </w:hyperlink>
    </w:p>
    <w:p w14:paraId="0D5825E1"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保全業受任辦理保全業務，應訂立書面契約。</w:t>
      </w:r>
    </w:p>
    <w:p w14:paraId="09B1DF71" w14:textId="77777777" w:rsidR="0050426E" w:rsidRPr="00E17B5F" w:rsidRDefault="00D809CC" w:rsidP="00BA0FB2">
      <w:pPr>
        <w:ind w:leftChars="75" w:left="150"/>
        <w:jc w:val="both"/>
        <w:rPr>
          <w:rFonts w:ascii="Arial Unicode MS" w:hAnsi="Arial Unicode MS"/>
          <w:color w:val="666699"/>
        </w:rPr>
      </w:pPr>
      <w:r w:rsidRPr="00E17B5F">
        <w:rPr>
          <w:rFonts w:ascii="Arial Unicode MS" w:hAnsi="Arial Unicode MS" w:hint="eastAsia"/>
          <w:color w:val="666699"/>
        </w:rPr>
        <w:t xml:space="preserve">　　</w:t>
      </w:r>
      <w:r w:rsidR="0050426E" w:rsidRPr="00E17B5F">
        <w:rPr>
          <w:rFonts w:ascii="Arial Unicode MS" w:hAnsi="Arial Unicode MS" w:hint="eastAsia"/>
          <w:color w:val="666699"/>
        </w:rPr>
        <w:t>前項書面契約應記載事項，由中央主管機關定之。</w:t>
      </w:r>
    </w:p>
    <w:p w14:paraId="07D5AD19" w14:textId="77777777" w:rsidR="0050426E" w:rsidRDefault="002F1173" w:rsidP="00C6601A">
      <w:pPr>
        <w:pStyle w:val="2"/>
        <w:rPr>
          <w:color w:val="5F5F5F"/>
          <w:sz w:val="18"/>
        </w:rPr>
      </w:pPr>
      <w:bookmarkStart w:id="14" w:name="a13"/>
      <w:bookmarkEnd w:id="14"/>
      <w:r>
        <w:rPr>
          <w:rFonts w:hint="eastAsia"/>
          <w:color w:val="993300"/>
        </w:rPr>
        <w:t>第</w:t>
      </w:r>
      <w:r>
        <w:rPr>
          <w:rFonts w:hint="eastAsia"/>
          <w:color w:val="993300"/>
        </w:rPr>
        <w:t>13</w:t>
      </w:r>
      <w:r>
        <w:rPr>
          <w:rFonts w:hint="eastAsia"/>
          <w:color w:val="993300"/>
        </w:rPr>
        <w:t>條</w:t>
      </w:r>
      <w:r w:rsidR="0050426E" w:rsidRPr="00E17B5F">
        <w:rPr>
          <w:rFonts w:hint="eastAsia"/>
          <w:color w:val="993300"/>
        </w:rPr>
        <w:t>（</w:t>
      </w:r>
      <w:r w:rsidR="00E6674D" w:rsidRPr="00E6674D">
        <w:rPr>
          <w:rFonts w:hint="eastAsia"/>
          <w:color w:val="993300"/>
        </w:rPr>
        <w:t>主管機關得派員隨時檢查保全業務</w:t>
      </w:r>
      <w:r w:rsidR="0050426E" w:rsidRPr="00E17B5F">
        <w:rPr>
          <w:rFonts w:hint="eastAsia"/>
          <w:color w:val="993300"/>
        </w:rPr>
        <w:t>）</w:t>
      </w:r>
      <w:r w:rsidR="00BB63AE" w:rsidRPr="00C6601A">
        <w:rPr>
          <w:rFonts w:hint="eastAsia"/>
          <w:color w:val="5F5F5F"/>
          <w:sz w:val="18"/>
        </w:rPr>
        <w:t>【相關罰則】</w:t>
      </w:r>
      <w:hyperlink w:anchor="a17" w:history="1">
        <w:r w:rsidR="00BB63AE" w:rsidRPr="00C6601A">
          <w:rPr>
            <w:rStyle w:val="a4"/>
            <w:rFonts w:ascii="Arial Unicode MS" w:hAnsi="Arial Unicode MS"/>
            <w:color w:val="5F5F5F"/>
            <w:sz w:val="18"/>
          </w:rPr>
          <w:t>§17</w:t>
        </w:r>
      </w:hyperlink>
      <w:r w:rsidR="00552F02" w:rsidRPr="00293AC5">
        <w:rPr>
          <w:rFonts w:ascii="新細明體" w:hAnsi="新細明體" w:hint="eastAsia"/>
          <w:color w:val="FFFFFF"/>
        </w:rPr>
        <w:t>∵</w:t>
      </w:r>
    </w:p>
    <w:p w14:paraId="2B5E50A8" w14:textId="77777777" w:rsidR="00246449" w:rsidRPr="00BA0FB2" w:rsidRDefault="00246449" w:rsidP="008A7146">
      <w:pPr>
        <w:ind w:left="142"/>
        <w:jc w:val="both"/>
        <w:rPr>
          <w:rFonts w:ascii="新細明體" w:hAnsi="新細明體"/>
          <w:color w:val="17365D"/>
        </w:rPr>
      </w:pPr>
      <w:r w:rsidRPr="00BA0FB2">
        <w:rPr>
          <w:rFonts w:ascii="新細明體" w:hAnsi="新細明體" w:hint="eastAsia"/>
          <w:color w:val="17365D"/>
        </w:rPr>
        <w:t xml:space="preserve">　　主管機關得隨時派員攜帶證明文件，檢查保全業業務情形，並得要求其提供相關資料。</w:t>
      </w:r>
    </w:p>
    <w:p w14:paraId="5C48F5D3" w14:textId="77777777" w:rsidR="00246449" w:rsidRPr="00E6674D" w:rsidRDefault="00E6674D" w:rsidP="008A7146">
      <w:pPr>
        <w:ind w:left="142"/>
        <w:jc w:val="both"/>
        <w:rPr>
          <w:rFonts w:ascii="新細明體" w:hAnsi="新細明體"/>
          <w:color w:val="666699"/>
        </w:rPr>
      </w:pPr>
      <w:r w:rsidRPr="00E6674D">
        <w:rPr>
          <w:rFonts w:ascii="新細明體" w:hAnsi="新細明體" w:hint="eastAsia"/>
          <w:color w:val="666699"/>
        </w:rPr>
        <w:t xml:space="preserve">　　</w:t>
      </w:r>
      <w:r w:rsidR="00246449" w:rsidRPr="00E6674D">
        <w:rPr>
          <w:rFonts w:ascii="新細明體" w:hAnsi="新細明體" w:hint="eastAsia"/>
          <w:color w:val="666699"/>
        </w:rPr>
        <w:t>保全業之董事、監察人、經理人或從業人員，對前項之檢查及要求，不得拒絕。</w:t>
      </w:r>
    </w:p>
    <w:p w14:paraId="760B93B7" w14:textId="77777777" w:rsidR="00246449" w:rsidRPr="00E6674D" w:rsidRDefault="00246449" w:rsidP="008A7146">
      <w:pPr>
        <w:ind w:left="142"/>
        <w:jc w:val="both"/>
        <w:rPr>
          <w:rFonts w:ascii="新細明體" w:hAnsi="新細明體"/>
          <w:color w:val="17365D"/>
        </w:rPr>
      </w:pPr>
      <w:r w:rsidRPr="00E6674D">
        <w:rPr>
          <w:rFonts w:ascii="新細明體" w:hAnsi="新細明體" w:hint="eastAsia"/>
          <w:color w:val="17365D"/>
        </w:rPr>
        <w:t xml:space="preserve">　　主管機關應定期查核保全人員資格，其有第</w:t>
      </w:r>
      <w:hyperlink w:anchor="a10b1" w:history="1">
        <w:r w:rsidRPr="00E6674D">
          <w:rPr>
            <w:rStyle w:val="a4"/>
            <w:rFonts w:hint="eastAsia"/>
          </w:rPr>
          <w:t>十條之一</w:t>
        </w:r>
      </w:hyperlink>
      <w:r w:rsidRPr="00E6674D">
        <w:rPr>
          <w:rFonts w:ascii="新細明體" w:hAnsi="新細明體" w:hint="eastAsia"/>
          <w:color w:val="17365D"/>
        </w:rPr>
        <w:t>第一項各款情形之一者，應通知所屬保全業即予解職。</w:t>
      </w:r>
    </w:p>
    <w:p w14:paraId="352EBB2F" w14:textId="77777777" w:rsidR="00246449" w:rsidRPr="00246449" w:rsidRDefault="00E6674D" w:rsidP="00E6674D">
      <w:pPr>
        <w:pStyle w:val="3"/>
        <w:ind w:left="118"/>
      </w:pPr>
      <w:r w:rsidRPr="003B4F7B">
        <w:rPr>
          <w:rFonts w:hint="eastAsia"/>
        </w:rPr>
        <w:t>--100</w:t>
      </w:r>
      <w:r w:rsidRPr="003B4F7B">
        <w:rPr>
          <w:rFonts w:hint="eastAsia"/>
        </w:rPr>
        <w:t>年</w:t>
      </w:r>
      <w:r>
        <w:rPr>
          <w:rFonts w:hint="eastAsia"/>
        </w:rPr>
        <w:t>11</w:t>
      </w:r>
      <w:r w:rsidRPr="003B4F7B">
        <w:rPr>
          <w:rFonts w:hint="eastAsia"/>
        </w:rPr>
        <w:t>月</w:t>
      </w:r>
      <w:r>
        <w:rPr>
          <w:rFonts w:hint="eastAsia"/>
        </w:rPr>
        <w:t>23</w:t>
      </w:r>
      <w:r w:rsidR="00B3422A">
        <w:rPr>
          <w:rFonts w:hint="eastAsia"/>
        </w:rPr>
        <w:t>日修正前條文</w:t>
      </w:r>
      <w:r w:rsidR="00B3422A">
        <w:rPr>
          <w:rFonts w:hint="eastAsia"/>
        </w:rPr>
        <w:t>--</w:t>
      </w:r>
      <w:hyperlink r:id="rId139" w:history="1">
        <w:r w:rsidR="00200092" w:rsidRPr="005C530E">
          <w:rPr>
            <w:szCs w:val="20"/>
            <w:u w:val="single"/>
          </w:rPr>
          <w:t>比對程式</w:t>
        </w:r>
      </w:hyperlink>
    </w:p>
    <w:p w14:paraId="5CCFBC89" w14:textId="77777777" w:rsidR="0050426E" w:rsidRPr="00246449" w:rsidRDefault="00D809CC" w:rsidP="00BA0FB2">
      <w:pPr>
        <w:ind w:leftChars="75" w:left="150"/>
        <w:jc w:val="both"/>
        <w:rPr>
          <w:rFonts w:ascii="Arial Unicode MS" w:hAnsi="Arial Unicode MS"/>
          <w:color w:val="5F5F5F"/>
        </w:rPr>
      </w:pPr>
      <w:r w:rsidRPr="00246449">
        <w:rPr>
          <w:rFonts w:ascii="Arial Unicode MS" w:hAnsi="Arial Unicode MS" w:hint="eastAsia"/>
          <w:color w:val="5F5F5F"/>
        </w:rPr>
        <w:t xml:space="preserve">　　</w:t>
      </w:r>
      <w:r w:rsidR="0050426E" w:rsidRPr="00246449">
        <w:rPr>
          <w:rFonts w:ascii="Arial Unicode MS" w:hAnsi="Arial Unicode MS" w:hint="eastAsia"/>
          <w:color w:val="5F5F5F"/>
        </w:rPr>
        <w:t>主管機關得隨時派員攜帶證明文件，檢查保全業業務情形，並得要求其提供相關資料。</w:t>
      </w:r>
    </w:p>
    <w:p w14:paraId="2880B208" w14:textId="77777777" w:rsidR="0050426E" w:rsidRPr="00E17B5F" w:rsidRDefault="00D809CC" w:rsidP="00BA0FB2">
      <w:pPr>
        <w:ind w:leftChars="75" w:left="150"/>
        <w:jc w:val="both"/>
        <w:rPr>
          <w:rFonts w:ascii="Arial Unicode MS" w:hAnsi="Arial Unicode MS"/>
          <w:color w:val="666699"/>
        </w:rPr>
      </w:pPr>
      <w:r w:rsidRPr="00E17B5F">
        <w:rPr>
          <w:rFonts w:ascii="Arial Unicode MS" w:hAnsi="Arial Unicode MS" w:hint="eastAsia"/>
          <w:color w:val="666699"/>
        </w:rPr>
        <w:t xml:space="preserve">　　</w:t>
      </w:r>
      <w:r w:rsidR="0050426E" w:rsidRPr="00E17B5F">
        <w:rPr>
          <w:rFonts w:ascii="Arial Unicode MS" w:hAnsi="Arial Unicode MS" w:hint="eastAsia"/>
          <w:color w:val="666699"/>
        </w:rPr>
        <w:t>保全業之董事、監察人、經理人或從業人員，對前項之檢查及要求，不得拒絕。</w:t>
      </w:r>
      <w:r w:rsidR="00552F02" w:rsidRPr="00F90F5F">
        <w:rPr>
          <w:rFonts w:ascii="新細明體" w:hAnsi="新細明體" w:hint="eastAsia"/>
          <w:color w:val="FFFFFF"/>
        </w:rPr>
        <w:t>∴</w:t>
      </w:r>
    </w:p>
    <w:p w14:paraId="6C3AA3B6" w14:textId="77777777" w:rsidR="0050426E" w:rsidRPr="00E17B5F" w:rsidRDefault="002F1173" w:rsidP="00C6601A">
      <w:pPr>
        <w:pStyle w:val="2"/>
        <w:rPr>
          <w:color w:val="993300"/>
        </w:rPr>
      </w:pPr>
      <w:bookmarkStart w:id="15" w:name="a14"/>
      <w:bookmarkEnd w:id="15"/>
      <w:r w:rsidRPr="00552F02">
        <w:rPr>
          <w:rFonts w:hint="eastAsia"/>
        </w:rPr>
        <w:t>第</w:t>
      </w:r>
      <w:r w:rsidRPr="00552F02">
        <w:rPr>
          <w:rFonts w:hint="eastAsia"/>
        </w:rPr>
        <w:t>14</w:t>
      </w:r>
      <w:r w:rsidRPr="00552F02">
        <w:rPr>
          <w:rFonts w:hint="eastAsia"/>
        </w:rPr>
        <w:t>條</w:t>
      </w:r>
      <w:r w:rsidR="0050426E" w:rsidRPr="00552F02">
        <w:rPr>
          <w:rFonts w:hint="eastAsia"/>
        </w:rPr>
        <w:t>（保全人員執行業務之著裝及安全裝備）</w:t>
      </w:r>
      <w:r w:rsidR="00BB63AE" w:rsidRPr="00C6601A">
        <w:rPr>
          <w:rFonts w:hint="eastAsia"/>
          <w:color w:val="5F5F5F"/>
          <w:sz w:val="18"/>
        </w:rPr>
        <w:t>【相關罰則】第</w:t>
      </w:r>
      <w:r>
        <w:rPr>
          <w:rFonts w:hint="eastAsia"/>
          <w:color w:val="5F5F5F"/>
          <w:sz w:val="18"/>
        </w:rPr>
        <w:t>1</w:t>
      </w:r>
      <w:r w:rsidR="00BB63AE" w:rsidRPr="00C6601A">
        <w:rPr>
          <w:rFonts w:hint="eastAsia"/>
          <w:color w:val="5F5F5F"/>
          <w:sz w:val="18"/>
        </w:rPr>
        <w:t>項</w:t>
      </w:r>
      <w:r w:rsidR="00BB63AE" w:rsidRPr="00C6601A">
        <w:rPr>
          <w:rFonts w:hint="eastAsia"/>
          <w:color w:val="5F5F5F"/>
          <w:sz w:val="18"/>
        </w:rPr>
        <w:t>~</w:t>
      </w:r>
      <w:hyperlink w:anchor="a18" w:history="1">
        <w:r w:rsidR="00BB63AE" w:rsidRPr="00C6601A">
          <w:rPr>
            <w:rStyle w:val="a4"/>
            <w:rFonts w:ascii="Arial Unicode MS" w:hAnsi="Arial Unicode MS"/>
            <w:color w:val="5F5F5F"/>
            <w:sz w:val="18"/>
          </w:rPr>
          <w:t>§18</w:t>
        </w:r>
      </w:hyperlink>
      <w:r w:rsidR="00552F02" w:rsidRPr="00293AC5">
        <w:rPr>
          <w:rFonts w:ascii="新細明體" w:hAnsi="新細明體" w:hint="eastAsia"/>
          <w:color w:val="FFFFFF"/>
        </w:rPr>
        <w:t>∵</w:t>
      </w:r>
    </w:p>
    <w:p w14:paraId="20A76FE9" w14:textId="77777777" w:rsidR="00E26A75"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保全人員於執行保全業務時，應穿著定式服裝，避免與軍警人員之服裝相同或類似，並隨身攜帶身分證明文件及通訊、安全防護裝備。</w:t>
      </w:r>
    </w:p>
    <w:p w14:paraId="527CFB9C" w14:textId="77777777" w:rsidR="0050426E" w:rsidRPr="00E17B5F" w:rsidRDefault="00D809CC" w:rsidP="00BA0FB2">
      <w:pPr>
        <w:ind w:leftChars="75" w:left="150"/>
        <w:jc w:val="both"/>
        <w:rPr>
          <w:rFonts w:ascii="Arial Unicode MS" w:hAnsi="Arial Unicode MS"/>
          <w:color w:val="666699"/>
        </w:rPr>
      </w:pPr>
      <w:r w:rsidRPr="00E17B5F">
        <w:rPr>
          <w:rFonts w:ascii="Arial Unicode MS" w:hAnsi="Arial Unicode MS"/>
          <w:color w:val="666699"/>
        </w:rPr>
        <w:t xml:space="preserve">　　</w:t>
      </w:r>
      <w:r w:rsidR="0050426E" w:rsidRPr="00E17B5F">
        <w:rPr>
          <w:rFonts w:ascii="Arial Unicode MS" w:hAnsi="Arial Unicode MS" w:hint="eastAsia"/>
          <w:color w:val="666699"/>
        </w:rPr>
        <w:t>前項服裝之式樣、顏色、標誌，應報請中央主管機關備查；通訊、安全裝備之種類、規格及使用，由中央主管機關定之。</w:t>
      </w:r>
    </w:p>
    <w:p w14:paraId="1FCD71D5" w14:textId="77777777" w:rsidR="0050426E" w:rsidRPr="00C6601A" w:rsidRDefault="0050426E" w:rsidP="00BA0FB2">
      <w:pPr>
        <w:pStyle w:val="3"/>
        <w:ind w:left="118"/>
      </w:pPr>
      <w:r w:rsidRPr="00C6601A">
        <w:rPr>
          <w:rFonts w:hint="eastAsia"/>
        </w:rPr>
        <w:t>--92</w:t>
      </w:r>
      <w:r w:rsidRPr="00C6601A">
        <w:rPr>
          <w:rFonts w:hint="eastAsia"/>
        </w:rPr>
        <w:t>年</w:t>
      </w:r>
      <w:r w:rsidRPr="00C6601A">
        <w:rPr>
          <w:rFonts w:hint="eastAsia"/>
        </w:rPr>
        <w:t>1</w:t>
      </w:r>
      <w:r w:rsidRPr="00C6601A">
        <w:rPr>
          <w:rFonts w:hint="eastAsia"/>
        </w:rPr>
        <w:t>月</w:t>
      </w:r>
      <w:r w:rsidRPr="00C6601A">
        <w:rPr>
          <w:rFonts w:hint="eastAsia"/>
        </w:rPr>
        <w:t>22</w:t>
      </w:r>
      <w:r w:rsidR="00B3422A">
        <w:rPr>
          <w:rFonts w:hint="eastAsia"/>
        </w:rPr>
        <w:t>日修正前條文</w:t>
      </w:r>
      <w:r w:rsidR="00B3422A">
        <w:rPr>
          <w:rFonts w:hint="eastAsia"/>
        </w:rPr>
        <w:t>--</w:t>
      </w:r>
      <w:hyperlink r:id="rId140" w:history="1">
        <w:r w:rsidR="00200092" w:rsidRPr="005C530E">
          <w:rPr>
            <w:szCs w:val="20"/>
            <w:u w:val="single"/>
          </w:rPr>
          <w:t>比對程式</w:t>
        </w:r>
      </w:hyperlink>
    </w:p>
    <w:p w14:paraId="2794A9E9" w14:textId="77777777" w:rsidR="0050426E" w:rsidRPr="008A7146" w:rsidRDefault="00D809CC" w:rsidP="00BA0FB2">
      <w:pPr>
        <w:ind w:leftChars="75" w:left="150"/>
        <w:jc w:val="both"/>
        <w:rPr>
          <w:rFonts w:ascii="Arial Unicode MS" w:hAnsi="Arial Unicode MS"/>
          <w:color w:val="5F5F5F"/>
        </w:rPr>
      </w:pPr>
      <w:r w:rsidRPr="008A7146">
        <w:rPr>
          <w:rFonts w:ascii="Arial Unicode MS" w:hAnsi="Arial Unicode MS" w:hint="eastAsia"/>
          <w:color w:val="5F5F5F"/>
        </w:rPr>
        <w:t xml:space="preserve">　　</w:t>
      </w:r>
      <w:r w:rsidR="0050426E" w:rsidRPr="008A7146">
        <w:rPr>
          <w:rFonts w:ascii="Arial Unicode MS" w:hAnsi="Arial Unicode MS" w:hint="eastAsia"/>
          <w:color w:val="5F5F5F"/>
        </w:rPr>
        <w:t>保全人員於執行保全業務時，應穿著定式服裝，並隨身攜帶身分證明文件及通訊、安全防護裝備。</w:t>
      </w:r>
    </w:p>
    <w:p w14:paraId="0D470599" w14:textId="77777777" w:rsidR="0050426E" w:rsidRPr="004D0589" w:rsidRDefault="00D809CC" w:rsidP="00BA0FB2">
      <w:pPr>
        <w:ind w:leftChars="75" w:left="150"/>
        <w:jc w:val="both"/>
        <w:rPr>
          <w:rFonts w:ascii="Arial Unicode MS" w:hAnsi="Arial Unicode MS"/>
          <w:color w:val="666699"/>
        </w:rPr>
      </w:pPr>
      <w:r w:rsidRPr="004D0589">
        <w:rPr>
          <w:rFonts w:ascii="Arial Unicode MS" w:hAnsi="Arial Unicode MS" w:hint="eastAsia"/>
          <w:color w:val="666699"/>
        </w:rPr>
        <w:t xml:space="preserve">　　</w:t>
      </w:r>
      <w:r w:rsidR="0050426E" w:rsidRPr="004D0589">
        <w:rPr>
          <w:rFonts w:ascii="Arial Unicode MS" w:hAnsi="Arial Unicode MS" w:hint="eastAsia"/>
          <w:color w:val="666699"/>
        </w:rPr>
        <w:t>前項服裝之式樣、顏色、標誌，應報請中央主管機關備查；通訊、安全裝備之種類、規格及使用，由中央主管機關定之。</w:t>
      </w:r>
      <w:r w:rsidR="00552F02" w:rsidRPr="00F90F5F">
        <w:rPr>
          <w:rFonts w:ascii="新細明體" w:hAnsi="新細明體" w:hint="eastAsia"/>
          <w:color w:val="FFFFFF"/>
        </w:rPr>
        <w:t>∴</w:t>
      </w:r>
    </w:p>
    <w:p w14:paraId="78AE69AA" w14:textId="77777777" w:rsidR="0050426E" w:rsidRPr="00E17B5F" w:rsidRDefault="002F1173" w:rsidP="00C6601A">
      <w:pPr>
        <w:pStyle w:val="2"/>
        <w:rPr>
          <w:color w:val="993300"/>
        </w:rPr>
      </w:pPr>
      <w:bookmarkStart w:id="16" w:name="a15"/>
      <w:bookmarkEnd w:id="16"/>
      <w:r w:rsidRPr="00552F02">
        <w:rPr>
          <w:rFonts w:hint="eastAsia"/>
        </w:rPr>
        <w:t>第</w:t>
      </w:r>
      <w:r w:rsidRPr="00552F02">
        <w:rPr>
          <w:rFonts w:hint="eastAsia"/>
        </w:rPr>
        <w:t>15</w:t>
      </w:r>
      <w:r w:rsidRPr="00552F02">
        <w:rPr>
          <w:rFonts w:hint="eastAsia"/>
        </w:rPr>
        <w:t>條</w:t>
      </w:r>
      <w:r w:rsidR="0050426E" w:rsidRPr="00552F02">
        <w:rPr>
          <w:rFonts w:hint="eastAsia"/>
        </w:rPr>
        <w:t>（保全業之無過失賠償責任）</w:t>
      </w:r>
      <w:r w:rsidR="00BB63AE" w:rsidRPr="00C6601A">
        <w:rPr>
          <w:rFonts w:hint="eastAsia"/>
          <w:color w:val="5F5F5F"/>
          <w:sz w:val="18"/>
        </w:rPr>
        <w:t>【相關罰則】</w:t>
      </w:r>
      <w:hyperlink w:anchor="a17" w:history="1">
        <w:r w:rsidR="00BB63AE" w:rsidRPr="00C6601A">
          <w:rPr>
            <w:rStyle w:val="a4"/>
            <w:rFonts w:ascii="Arial Unicode MS" w:hAnsi="Arial Unicode MS"/>
            <w:color w:val="5F5F5F"/>
            <w:sz w:val="18"/>
          </w:rPr>
          <w:t>§17</w:t>
        </w:r>
      </w:hyperlink>
    </w:p>
    <w:p w14:paraId="5618899B"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保全業應負責監督所僱用之保全人員，並防範其侵害委任人權益。</w:t>
      </w:r>
    </w:p>
    <w:p w14:paraId="0663DA0D" w14:textId="77777777" w:rsidR="0050426E" w:rsidRPr="00E17B5F" w:rsidRDefault="00D809CC" w:rsidP="00BA0FB2">
      <w:pPr>
        <w:ind w:leftChars="75" w:left="150"/>
        <w:jc w:val="both"/>
        <w:rPr>
          <w:rFonts w:ascii="Arial Unicode MS" w:hAnsi="Arial Unicode MS"/>
          <w:color w:val="666699"/>
        </w:rPr>
      </w:pPr>
      <w:r w:rsidRPr="00E17B5F">
        <w:rPr>
          <w:rFonts w:ascii="Arial Unicode MS" w:hAnsi="Arial Unicode MS" w:hint="eastAsia"/>
          <w:color w:val="666699"/>
        </w:rPr>
        <w:t xml:space="preserve">　　</w:t>
      </w:r>
      <w:r w:rsidR="0050426E" w:rsidRPr="00E17B5F">
        <w:rPr>
          <w:rFonts w:ascii="Arial Unicode MS" w:hAnsi="Arial Unicode MS" w:hint="eastAsia"/>
          <w:color w:val="666699"/>
        </w:rPr>
        <w:t>保全業於其保全人員因執行職務不法侵害委任人之權益時，與行為人負無過失之連帶損害賠償責任。</w:t>
      </w:r>
    </w:p>
    <w:p w14:paraId="3FB0D6ED" w14:textId="77777777" w:rsidR="0050426E" w:rsidRDefault="002F1173" w:rsidP="00C6601A">
      <w:pPr>
        <w:pStyle w:val="2"/>
      </w:pPr>
      <w:bookmarkStart w:id="17" w:name="a16"/>
      <w:bookmarkEnd w:id="17"/>
      <w:r>
        <w:rPr>
          <w:rFonts w:hint="eastAsia"/>
        </w:rPr>
        <w:t>第</w:t>
      </w:r>
      <w:r>
        <w:rPr>
          <w:rFonts w:hint="eastAsia"/>
        </w:rPr>
        <w:t>16</w:t>
      </w:r>
      <w:r>
        <w:rPr>
          <w:rFonts w:hint="eastAsia"/>
        </w:rPr>
        <w:t>條</w:t>
      </w:r>
      <w:r w:rsidR="0050426E" w:rsidRPr="00E17B5F">
        <w:rPr>
          <w:rFonts w:hint="eastAsia"/>
        </w:rPr>
        <w:t>（處罰</w:t>
      </w:r>
      <w:r w:rsidR="0050426E" w:rsidRPr="00E17B5F">
        <w:rPr>
          <w:rFonts w:hint="eastAsia"/>
        </w:rPr>
        <w:t>1</w:t>
      </w:r>
      <w:r w:rsidR="0050426E" w:rsidRPr="00E17B5F">
        <w:rPr>
          <w:rFonts w:hint="eastAsia"/>
        </w:rPr>
        <w:t>）</w:t>
      </w:r>
      <w:r w:rsidR="00552F02" w:rsidRPr="00293AC5">
        <w:rPr>
          <w:rFonts w:ascii="新細明體" w:hAnsi="新細明體" w:hint="eastAsia"/>
          <w:color w:val="FFFFFF"/>
        </w:rPr>
        <w:t>∵</w:t>
      </w:r>
    </w:p>
    <w:p w14:paraId="7E321065" w14:textId="77777777" w:rsidR="00246449" w:rsidRPr="00BA0FB2" w:rsidRDefault="00246449" w:rsidP="00246449">
      <w:pPr>
        <w:ind w:left="142"/>
        <w:jc w:val="both"/>
        <w:rPr>
          <w:rFonts w:ascii="新細明體" w:hAnsi="新細明體"/>
          <w:color w:val="17365D"/>
        </w:rPr>
      </w:pPr>
      <w:r w:rsidRPr="00BA0FB2">
        <w:rPr>
          <w:rFonts w:ascii="新細明體" w:hAnsi="新細明體" w:hint="eastAsia"/>
          <w:color w:val="17365D"/>
        </w:rPr>
        <w:t xml:space="preserve">　　保全業有下列情事之一者，主管機關得處新臺幣十萬元以上五十萬元以下罰鍰：</w:t>
      </w:r>
    </w:p>
    <w:p w14:paraId="61ABEBC6" w14:textId="77777777" w:rsidR="00246449" w:rsidRPr="00BA0FB2" w:rsidRDefault="00246449" w:rsidP="00246449">
      <w:pPr>
        <w:ind w:left="142"/>
        <w:jc w:val="both"/>
        <w:rPr>
          <w:rFonts w:ascii="新細明體" w:hAnsi="新細明體"/>
          <w:color w:val="17365D"/>
        </w:rPr>
      </w:pPr>
      <w:r>
        <w:rPr>
          <w:rFonts w:ascii="新細明體" w:hAnsi="新細明體" w:hint="eastAsia"/>
          <w:color w:val="17365D"/>
        </w:rPr>
        <w:t xml:space="preserve">　　</w:t>
      </w:r>
      <w:r w:rsidRPr="00BA0FB2">
        <w:rPr>
          <w:rFonts w:ascii="新細明體" w:hAnsi="新細明體" w:hint="eastAsia"/>
          <w:color w:val="17365D"/>
        </w:rPr>
        <w:t>一、違反</w:t>
      </w:r>
      <w:hyperlink w:anchor="a8" w:history="1">
        <w:r w:rsidRPr="004D0589">
          <w:rPr>
            <w:rStyle w:val="a4"/>
            <w:rFonts w:hint="eastAsia"/>
          </w:rPr>
          <w:t>第八條</w:t>
        </w:r>
      </w:hyperlink>
      <w:r w:rsidRPr="00BA0FB2">
        <w:rPr>
          <w:rFonts w:ascii="新細明體" w:hAnsi="新細明體" w:hint="eastAsia"/>
          <w:color w:val="17365D"/>
        </w:rPr>
        <w:t>規定，未備應有之設備。</w:t>
      </w:r>
    </w:p>
    <w:p w14:paraId="1B80F927" w14:textId="77777777" w:rsidR="00246449" w:rsidRPr="00BA0FB2" w:rsidRDefault="00246449" w:rsidP="00246449">
      <w:pPr>
        <w:ind w:left="142"/>
        <w:jc w:val="both"/>
        <w:rPr>
          <w:rFonts w:ascii="新細明體" w:hAnsi="新細明體"/>
          <w:color w:val="17365D"/>
        </w:rPr>
      </w:pPr>
      <w:r>
        <w:rPr>
          <w:rFonts w:ascii="新細明體" w:hAnsi="新細明體" w:hint="eastAsia"/>
          <w:color w:val="17365D"/>
        </w:rPr>
        <w:t xml:space="preserve">　　</w:t>
      </w:r>
      <w:r w:rsidRPr="00BA0FB2">
        <w:rPr>
          <w:rFonts w:ascii="新細明體" w:hAnsi="新細明體" w:hint="eastAsia"/>
          <w:color w:val="17365D"/>
        </w:rPr>
        <w:t>二、違反</w:t>
      </w:r>
      <w:hyperlink w:anchor="a9" w:history="1">
        <w:r w:rsidRPr="004D0589">
          <w:rPr>
            <w:rStyle w:val="a4"/>
            <w:rFonts w:hint="eastAsia"/>
          </w:rPr>
          <w:t>第九條</w:t>
        </w:r>
      </w:hyperlink>
      <w:r w:rsidRPr="00BA0FB2">
        <w:rPr>
          <w:rFonts w:ascii="新細明體" w:hAnsi="新細明體" w:hint="eastAsia"/>
          <w:color w:val="17365D"/>
        </w:rPr>
        <w:t>規定，不為投保責任保險或中途退保。</w:t>
      </w:r>
    </w:p>
    <w:p w14:paraId="3DE30810" w14:textId="77777777" w:rsidR="00246449" w:rsidRPr="00BA0FB2" w:rsidRDefault="00246449" w:rsidP="00246449">
      <w:pPr>
        <w:ind w:left="142"/>
        <w:jc w:val="both"/>
        <w:rPr>
          <w:rFonts w:ascii="新細明體" w:hAnsi="新細明體"/>
          <w:color w:val="17365D"/>
        </w:rPr>
      </w:pPr>
      <w:r>
        <w:rPr>
          <w:rFonts w:ascii="新細明體" w:hAnsi="新細明體" w:hint="eastAsia"/>
          <w:color w:val="17365D"/>
        </w:rPr>
        <w:t xml:space="preserve">　　</w:t>
      </w:r>
      <w:r w:rsidRPr="00BA0FB2">
        <w:rPr>
          <w:rFonts w:ascii="新細明體" w:hAnsi="新細明體" w:hint="eastAsia"/>
          <w:color w:val="17365D"/>
        </w:rPr>
        <w:t>三、違反</w:t>
      </w:r>
      <w:hyperlink w:anchor="a10" w:history="1">
        <w:r w:rsidRPr="004D0589">
          <w:rPr>
            <w:rStyle w:val="a4"/>
            <w:rFonts w:hint="eastAsia"/>
          </w:rPr>
          <w:t>第十條</w:t>
        </w:r>
      </w:hyperlink>
      <w:r w:rsidRPr="00BA0FB2">
        <w:rPr>
          <w:rFonts w:ascii="新細明體" w:hAnsi="新細明體" w:hint="eastAsia"/>
          <w:color w:val="17365D"/>
        </w:rPr>
        <w:t>規定，對僱用之保全人員不送審查、經審查不合格而仍僱用或未送查核。</w:t>
      </w:r>
    </w:p>
    <w:p w14:paraId="49B91ECF" w14:textId="77777777" w:rsidR="00246449" w:rsidRPr="00BA0FB2" w:rsidRDefault="00246449" w:rsidP="00246449">
      <w:pPr>
        <w:ind w:left="142"/>
        <w:jc w:val="both"/>
        <w:rPr>
          <w:rFonts w:ascii="新細明體" w:hAnsi="新細明體"/>
          <w:color w:val="17365D"/>
        </w:rPr>
      </w:pPr>
      <w:r>
        <w:rPr>
          <w:rFonts w:ascii="新細明體" w:hAnsi="新細明體" w:hint="eastAsia"/>
          <w:color w:val="17365D"/>
        </w:rPr>
        <w:t xml:space="preserve">　　</w:t>
      </w:r>
      <w:r w:rsidRPr="00BA0FB2">
        <w:rPr>
          <w:rFonts w:ascii="新細明體" w:hAnsi="新細明體" w:hint="eastAsia"/>
          <w:color w:val="17365D"/>
        </w:rPr>
        <w:t>四、違反第</w:t>
      </w:r>
      <w:hyperlink w:anchor="a10b1" w:history="1">
        <w:r w:rsidRPr="00246449">
          <w:rPr>
            <w:rStyle w:val="a4"/>
            <w:rFonts w:hint="eastAsia"/>
          </w:rPr>
          <w:t>十條之一</w:t>
        </w:r>
      </w:hyperlink>
      <w:r w:rsidRPr="00BA0FB2">
        <w:rPr>
          <w:rFonts w:ascii="新細明體" w:hAnsi="新細明體" w:hint="eastAsia"/>
          <w:color w:val="17365D"/>
        </w:rPr>
        <w:t>第二項規定，對於應予解職之保全人員，未予解職。</w:t>
      </w:r>
    </w:p>
    <w:p w14:paraId="5DDFD299" w14:textId="77777777" w:rsidR="00246449" w:rsidRPr="00BA0FB2" w:rsidRDefault="00246449" w:rsidP="00246449">
      <w:pPr>
        <w:ind w:left="142"/>
        <w:jc w:val="both"/>
        <w:rPr>
          <w:rFonts w:ascii="新細明體" w:hAnsi="新細明體"/>
          <w:color w:val="17365D"/>
        </w:rPr>
      </w:pPr>
      <w:r>
        <w:rPr>
          <w:rFonts w:ascii="新細明體" w:hAnsi="新細明體" w:hint="eastAsia"/>
          <w:color w:val="17365D"/>
        </w:rPr>
        <w:t xml:space="preserve">　　</w:t>
      </w:r>
      <w:r w:rsidRPr="00BA0FB2">
        <w:rPr>
          <w:rFonts w:ascii="新細明體" w:hAnsi="新細明體" w:hint="eastAsia"/>
          <w:color w:val="17365D"/>
        </w:rPr>
        <w:t>五、違反第</w:t>
      </w:r>
      <w:hyperlink w:anchor="a10b2" w:history="1">
        <w:r w:rsidRPr="004D0589">
          <w:rPr>
            <w:rStyle w:val="a4"/>
            <w:rFonts w:hint="eastAsia"/>
          </w:rPr>
          <w:t>十條之二</w:t>
        </w:r>
      </w:hyperlink>
      <w:r w:rsidRPr="00BA0FB2">
        <w:rPr>
          <w:rFonts w:ascii="新細明體" w:hAnsi="新細明體" w:hint="eastAsia"/>
          <w:color w:val="17365D"/>
        </w:rPr>
        <w:t>規定，對僱用之保全人員未依規定施予職前專業訓練或在職訓練。</w:t>
      </w:r>
    </w:p>
    <w:p w14:paraId="6E9F2AE5" w14:textId="77777777" w:rsidR="00246449" w:rsidRPr="00246449" w:rsidRDefault="00246449" w:rsidP="00246449">
      <w:pPr>
        <w:ind w:left="142"/>
        <w:rPr>
          <w:color w:val="666699"/>
        </w:rPr>
      </w:pPr>
      <w:r w:rsidRPr="00246449">
        <w:rPr>
          <w:rFonts w:ascii="新細明體" w:hAnsi="新細明體" w:hint="eastAsia"/>
          <w:color w:val="666699"/>
        </w:rPr>
        <w:t xml:space="preserve">　　有前項各款情事之一，經限期改善，而屆期未改善或再次違反者，主管機關得處停止營業一個月以上一年</w:t>
      </w:r>
      <w:r w:rsidRPr="00246449">
        <w:rPr>
          <w:rFonts w:ascii="新細明體" w:hAnsi="新細明體" w:hint="eastAsia"/>
          <w:color w:val="666699"/>
        </w:rPr>
        <w:lastRenderedPageBreak/>
        <w:t>以下；其情節重大者，廢止其許可。</w:t>
      </w:r>
    </w:p>
    <w:p w14:paraId="6B3D81EF" w14:textId="77777777" w:rsidR="00246449" w:rsidRPr="00246449" w:rsidRDefault="00E6674D" w:rsidP="00E6674D">
      <w:pPr>
        <w:pStyle w:val="3"/>
        <w:ind w:left="118"/>
      </w:pPr>
      <w:r w:rsidRPr="003B4F7B">
        <w:rPr>
          <w:rFonts w:hint="eastAsia"/>
        </w:rPr>
        <w:t>--100</w:t>
      </w:r>
      <w:r w:rsidRPr="003B4F7B">
        <w:rPr>
          <w:rFonts w:hint="eastAsia"/>
        </w:rPr>
        <w:t>年</w:t>
      </w:r>
      <w:r>
        <w:rPr>
          <w:rFonts w:hint="eastAsia"/>
        </w:rPr>
        <w:t>11</w:t>
      </w:r>
      <w:r w:rsidRPr="003B4F7B">
        <w:rPr>
          <w:rFonts w:hint="eastAsia"/>
        </w:rPr>
        <w:t>月</w:t>
      </w:r>
      <w:r>
        <w:rPr>
          <w:rFonts w:hint="eastAsia"/>
        </w:rPr>
        <w:t>23</w:t>
      </w:r>
      <w:r w:rsidR="00B3422A">
        <w:rPr>
          <w:rFonts w:hint="eastAsia"/>
        </w:rPr>
        <w:t>日修正前條文</w:t>
      </w:r>
      <w:r w:rsidR="00B3422A">
        <w:rPr>
          <w:rFonts w:hint="eastAsia"/>
        </w:rPr>
        <w:t>--</w:t>
      </w:r>
      <w:hyperlink r:id="rId141" w:history="1">
        <w:r w:rsidR="00200092" w:rsidRPr="005C530E">
          <w:rPr>
            <w:szCs w:val="20"/>
            <w:u w:val="single"/>
          </w:rPr>
          <w:t>比對程式</w:t>
        </w:r>
      </w:hyperlink>
    </w:p>
    <w:p w14:paraId="31AE99A6" w14:textId="77777777" w:rsidR="00C562E8" w:rsidRPr="00246449" w:rsidRDefault="00D809CC" w:rsidP="00BA0FB2">
      <w:pPr>
        <w:ind w:leftChars="75" w:left="550" w:hangingChars="200" w:hanging="400"/>
        <w:jc w:val="both"/>
        <w:rPr>
          <w:rFonts w:ascii="Arial Unicode MS" w:hAnsi="Arial Unicode MS"/>
          <w:color w:val="5F5F5F"/>
        </w:rPr>
      </w:pPr>
      <w:r w:rsidRPr="00246449">
        <w:rPr>
          <w:rFonts w:ascii="Arial Unicode MS" w:hAnsi="Arial Unicode MS"/>
          <w:color w:val="5F5F5F"/>
        </w:rPr>
        <w:t xml:space="preserve">　　</w:t>
      </w:r>
      <w:r w:rsidR="0050426E" w:rsidRPr="00246449">
        <w:rPr>
          <w:rFonts w:ascii="Arial Unicode MS" w:hAnsi="Arial Unicode MS" w:hint="eastAsia"/>
          <w:color w:val="5F5F5F"/>
        </w:rPr>
        <w:t>有左列情事之一者，主管機關得處新臺幣十萬元以上五十萬元以下罰鍰：</w:t>
      </w:r>
    </w:p>
    <w:p w14:paraId="12493778" w14:textId="77777777" w:rsidR="00C562E8" w:rsidRPr="00246449" w:rsidRDefault="00C562E8" w:rsidP="00BA0FB2">
      <w:pPr>
        <w:ind w:leftChars="75" w:left="232" w:hangingChars="41" w:hanging="82"/>
        <w:jc w:val="both"/>
        <w:rPr>
          <w:rFonts w:ascii="Arial Unicode MS" w:hAnsi="Arial Unicode MS"/>
          <w:color w:val="5F5F5F"/>
        </w:rPr>
      </w:pPr>
      <w:r w:rsidRPr="00246449">
        <w:rPr>
          <w:rFonts w:ascii="Arial Unicode MS" w:hAnsi="Arial Unicode MS" w:hint="eastAsia"/>
          <w:color w:val="5F5F5F"/>
        </w:rPr>
        <w:t xml:space="preserve">　　</w:t>
      </w:r>
      <w:r w:rsidR="0050426E" w:rsidRPr="00246449">
        <w:rPr>
          <w:rFonts w:ascii="Arial Unicode MS" w:hAnsi="Arial Unicode MS" w:hint="eastAsia"/>
          <w:color w:val="5F5F5F"/>
        </w:rPr>
        <w:t>一、違反</w:t>
      </w:r>
      <w:hyperlink w:anchor="a8" w:history="1">
        <w:r w:rsidR="0050426E" w:rsidRPr="00246449">
          <w:rPr>
            <w:rStyle w:val="a4"/>
            <w:rFonts w:hint="eastAsia"/>
            <w:color w:val="5F5F5F"/>
          </w:rPr>
          <w:t>第八條</w:t>
        </w:r>
      </w:hyperlink>
      <w:r w:rsidR="0050426E" w:rsidRPr="00246449">
        <w:rPr>
          <w:rFonts w:ascii="Arial Unicode MS" w:hAnsi="Arial Unicode MS" w:hint="eastAsia"/>
          <w:color w:val="5F5F5F"/>
        </w:rPr>
        <w:t>規定，未備應有之設備者。</w:t>
      </w:r>
    </w:p>
    <w:p w14:paraId="1DE1B8FC" w14:textId="77777777" w:rsidR="00C562E8" w:rsidRPr="00246449" w:rsidRDefault="00C562E8" w:rsidP="00BA0FB2">
      <w:pPr>
        <w:ind w:leftChars="75" w:left="232" w:hangingChars="41" w:hanging="82"/>
        <w:jc w:val="both"/>
        <w:rPr>
          <w:rFonts w:ascii="Arial Unicode MS" w:hAnsi="Arial Unicode MS"/>
          <w:color w:val="5F5F5F"/>
        </w:rPr>
      </w:pPr>
      <w:r w:rsidRPr="00246449">
        <w:rPr>
          <w:rFonts w:ascii="Arial Unicode MS" w:hAnsi="Arial Unicode MS" w:hint="eastAsia"/>
          <w:color w:val="5F5F5F"/>
        </w:rPr>
        <w:t xml:space="preserve">　　</w:t>
      </w:r>
      <w:r w:rsidR="0050426E" w:rsidRPr="00246449">
        <w:rPr>
          <w:rFonts w:ascii="Arial Unicode MS" w:hAnsi="Arial Unicode MS" w:hint="eastAsia"/>
          <w:color w:val="5F5F5F"/>
        </w:rPr>
        <w:t>二、違反</w:t>
      </w:r>
      <w:hyperlink w:anchor="a9" w:history="1">
        <w:r w:rsidR="0050426E" w:rsidRPr="00246449">
          <w:rPr>
            <w:rStyle w:val="a4"/>
            <w:rFonts w:hint="eastAsia"/>
            <w:color w:val="5F5F5F"/>
          </w:rPr>
          <w:t>第九條</w:t>
        </w:r>
      </w:hyperlink>
      <w:r w:rsidR="0050426E" w:rsidRPr="00246449">
        <w:rPr>
          <w:rFonts w:ascii="Arial Unicode MS" w:hAnsi="Arial Unicode MS" w:hint="eastAsia"/>
          <w:color w:val="5F5F5F"/>
        </w:rPr>
        <w:t>規定，不為投保責任保險或中途退保者。</w:t>
      </w:r>
    </w:p>
    <w:p w14:paraId="77824C79" w14:textId="77777777" w:rsidR="00C562E8" w:rsidRPr="00246449" w:rsidRDefault="00C562E8" w:rsidP="00BA0FB2">
      <w:pPr>
        <w:ind w:leftChars="75" w:left="232" w:hangingChars="41" w:hanging="82"/>
        <w:jc w:val="both"/>
        <w:rPr>
          <w:rFonts w:ascii="Arial Unicode MS" w:hAnsi="Arial Unicode MS"/>
          <w:color w:val="5F5F5F"/>
        </w:rPr>
      </w:pPr>
      <w:r w:rsidRPr="00246449">
        <w:rPr>
          <w:rFonts w:ascii="Arial Unicode MS" w:hAnsi="Arial Unicode MS" w:hint="eastAsia"/>
          <w:color w:val="5F5F5F"/>
        </w:rPr>
        <w:t xml:space="preserve">　　</w:t>
      </w:r>
      <w:r w:rsidR="0050426E" w:rsidRPr="00246449">
        <w:rPr>
          <w:rFonts w:ascii="Arial Unicode MS" w:hAnsi="Arial Unicode MS" w:hint="eastAsia"/>
          <w:color w:val="5F5F5F"/>
        </w:rPr>
        <w:t>三、違反</w:t>
      </w:r>
      <w:hyperlink w:anchor="a10" w:history="1">
        <w:r w:rsidR="0050426E" w:rsidRPr="00246449">
          <w:rPr>
            <w:rStyle w:val="a4"/>
            <w:rFonts w:hint="eastAsia"/>
            <w:color w:val="5F5F5F"/>
          </w:rPr>
          <w:t>第十條</w:t>
        </w:r>
      </w:hyperlink>
      <w:r w:rsidR="0050426E" w:rsidRPr="00246449">
        <w:rPr>
          <w:rFonts w:ascii="Arial Unicode MS" w:hAnsi="Arial Unicode MS" w:hint="eastAsia"/>
          <w:color w:val="5F5F5F"/>
        </w:rPr>
        <w:t>規定，對僱用之保全人員不送審查、經審查不合格而仍僱用或未送查核者。</w:t>
      </w:r>
    </w:p>
    <w:p w14:paraId="5CBCAF3F" w14:textId="77777777" w:rsidR="00C562E8" w:rsidRPr="00246449" w:rsidRDefault="00C562E8" w:rsidP="00BA0FB2">
      <w:pPr>
        <w:ind w:leftChars="75" w:left="232" w:hangingChars="41" w:hanging="82"/>
        <w:jc w:val="both"/>
        <w:rPr>
          <w:rFonts w:ascii="Arial Unicode MS" w:hAnsi="Arial Unicode MS"/>
          <w:color w:val="5F5F5F"/>
        </w:rPr>
      </w:pPr>
      <w:r w:rsidRPr="00246449">
        <w:rPr>
          <w:rFonts w:ascii="Arial Unicode MS" w:hAnsi="Arial Unicode MS" w:hint="eastAsia"/>
          <w:color w:val="5F5F5F"/>
        </w:rPr>
        <w:t xml:space="preserve">　　</w:t>
      </w:r>
      <w:r w:rsidR="0050426E" w:rsidRPr="00246449">
        <w:rPr>
          <w:rFonts w:ascii="Arial Unicode MS" w:hAnsi="Arial Unicode MS" w:hint="eastAsia"/>
          <w:color w:val="5F5F5F"/>
        </w:rPr>
        <w:t>四、違反第</w:t>
      </w:r>
      <w:hyperlink w:anchor="a10b2" w:history="1">
        <w:r w:rsidR="0050426E" w:rsidRPr="00246449">
          <w:rPr>
            <w:rStyle w:val="a4"/>
            <w:rFonts w:hint="eastAsia"/>
            <w:color w:val="5F5F5F"/>
          </w:rPr>
          <w:t>十條之二</w:t>
        </w:r>
      </w:hyperlink>
      <w:r w:rsidR="0050426E" w:rsidRPr="00246449">
        <w:rPr>
          <w:rFonts w:ascii="Arial Unicode MS" w:hAnsi="Arial Unicode MS" w:hint="eastAsia"/>
          <w:color w:val="5F5F5F"/>
        </w:rPr>
        <w:t>規定，對僱用之保全人員未依規定施予職前專業訓練或在職訓練者。</w:t>
      </w:r>
    </w:p>
    <w:p w14:paraId="4D9BF64D" w14:textId="77777777" w:rsidR="0050426E" w:rsidRPr="00E17B5F" w:rsidRDefault="00C562E8" w:rsidP="00BA0FB2">
      <w:pPr>
        <w:ind w:leftChars="75" w:left="150"/>
        <w:rPr>
          <w:rFonts w:ascii="Arial Unicode MS" w:hAnsi="Arial Unicode MS"/>
          <w:color w:val="666699"/>
        </w:rPr>
      </w:pPr>
      <w:r w:rsidRPr="00E17B5F">
        <w:rPr>
          <w:rFonts w:ascii="Arial Unicode MS" w:hAnsi="Arial Unicode MS" w:hint="eastAsia"/>
          <w:color w:val="666699"/>
        </w:rPr>
        <w:t xml:space="preserve">　　</w:t>
      </w:r>
      <w:r w:rsidR="0050426E" w:rsidRPr="00E17B5F">
        <w:rPr>
          <w:rFonts w:ascii="Arial Unicode MS" w:hAnsi="Arial Unicode MS" w:hint="eastAsia"/>
          <w:color w:val="666699"/>
        </w:rPr>
        <w:t>有前項各款情事之一，經限期改善，而逾期不改善或再次違反者，主管機關得處停止營業一個月以上一年以下；其情節重大者，廢止其許可。</w:t>
      </w:r>
      <w:r w:rsidR="00552F02" w:rsidRPr="00F90F5F">
        <w:rPr>
          <w:rFonts w:ascii="新細明體" w:hAnsi="新細明體" w:hint="eastAsia"/>
          <w:color w:val="FFFFFF"/>
        </w:rPr>
        <w:t>∴</w:t>
      </w:r>
    </w:p>
    <w:p w14:paraId="7344CFD2" w14:textId="77777777" w:rsidR="0050426E" w:rsidRPr="00E17B5F" w:rsidRDefault="0050426E" w:rsidP="00BA0FB2">
      <w:pPr>
        <w:pStyle w:val="3"/>
        <w:ind w:left="118"/>
        <w:rPr>
          <w:color w:val="993300"/>
        </w:rPr>
      </w:pPr>
      <w:r w:rsidRPr="00E17B5F">
        <w:rPr>
          <w:rFonts w:hint="eastAsia"/>
          <w:color w:val="808080"/>
        </w:rPr>
        <w:t>--</w:t>
      </w:r>
      <w:r w:rsidRPr="00E17B5F">
        <w:rPr>
          <w:rFonts w:hint="eastAsia"/>
        </w:rPr>
        <w:t>92</w:t>
      </w:r>
      <w:r w:rsidRPr="00E17B5F">
        <w:rPr>
          <w:rFonts w:hint="eastAsia"/>
        </w:rPr>
        <w:t>年</w:t>
      </w:r>
      <w:r w:rsidRPr="00E17B5F">
        <w:rPr>
          <w:rFonts w:hint="eastAsia"/>
        </w:rPr>
        <w:t>1</w:t>
      </w:r>
      <w:r w:rsidRPr="00E17B5F">
        <w:rPr>
          <w:rFonts w:hint="eastAsia"/>
        </w:rPr>
        <w:t>月</w:t>
      </w:r>
      <w:r w:rsidRPr="00E17B5F">
        <w:rPr>
          <w:rFonts w:hint="eastAsia"/>
        </w:rPr>
        <w:t>22</w:t>
      </w:r>
      <w:r w:rsidR="00B3422A">
        <w:rPr>
          <w:rFonts w:hint="eastAsia"/>
        </w:rPr>
        <w:t>日修正前條文</w:t>
      </w:r>
      <w:r w:rsidR="00B3422A">
        <w:rPr>
          <w:rFonts w:hint="eastAsia"/>
        </w:rPr>
        <w:t>--</w:t>
      </w:r>
      <w:hyperlink r:id="rId142" w:history="1">
        <w:r w:rsidR="00DB224B" w:rsidRPr="005C530E">
          <w:rPr>
            <w:szCs w:val="20"/>
            <w:u w:val="single"/>
          </w:rPr>
          <w:t>比對程式</w:t>
        </w:r>
      </w:hyperlink>
    </w:p>
    <w:p w14:paraId="31E5A20D"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有左列情事之一者，主管機關得處新臺幣三萬元以上三十萬元以下罰鍰，並限期改善：</w:t>
      </w:r>
    </w:p>
    <w:p w14:paraId="5186A2D1"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一、違反</w:t>
      </w:r>
      <w:hyperlink w:anchor="a8" w:history="1">
        <w:r w:rsidR="004D0589" w:rsidRPr="00C6601A">
          <w:rPr>
            <w:rStyle w:val="a4"/>
            <w:rFonts w:hint="eastAsia"/>
            <w:color w:val="5F5F5F"/>
          </w:rPr>
          <w:t>第八條</w:t>
        </w:r>
      </w:hyperlink>
      <w:r w:rsidR="0050426E" w:rsidRPr="00C6601A">
        <w:rPr>
          <w:rFonts w:ascii="Arial Unicode MS" w:hAnsi="Arial Unicode MS" w:hint="eastAsia"/>
          <w:color w:val="5F5F5F"/>
        </w:rPr>
        <w:t>規定，未備應有之設備者。</w:t>
      </w:r>
    </w:p>
    <w:p w14:paraId="3520FA74"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二、違反</w:t>
      </w:r>
      <w:hyperlink w:anchor="a9" w:history="1">
        <w:r w:rsidR="004D0589" w:rsidRPr="00C6601A">
          <w:rPr>
            <w:rStyle w:val="a4"/>
            <w:rFonts w:hint="eastAsia"/>
            <w:color w:val="5F5F5F"/>
          </w:rPr>
          <w:t>第九條</w:t>
        </w:r>
      </w:hyperlink>
      <w:r w:rsidR="0050426E" w:rsidRPr="00C6601A">
        <w:rPr>
          <w:rFonts w:ascii="Arial Unicode MS" w:hAnsi="Arial Unicode MS" w:hint="eastAsia"/>
          <w:color w:val="5F5F5F"/>
        </w:rPr>
        <w:t>規定，不為投保責任保險或中途退保者。</w:t>
      </w:r>
    </w:p>
    <w:p w14:paraId="4D34F567"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三、違反</w:t>
      </w:r>
      <w:hyperlink w:anchor="a10" w:history="1">
        <w:r w:rsidR="004D0589" w:rsidRPr="00C6601A">
          <w:rPr>
            <w:rStyle w:val="a4"/>
            <w:rFonts w:hint="eastAsia"/>
            <w:color w:val="5F5F5F"/>
          </w:rPr>
          <w:t>第十條</w:t>
        </w:r>
      </w:hyperlink>
      <w:r w:rsidR="0050426E" w:rsidRPr="00C6601A">
        <w:rPr>
          <w:rFonts w:ascii="Arial Unicode MS" w:hAnsi="Arial Unicode MS" w:hint="eastAsia"/>
          <w:color w:val="5F5F5F"/>
        </w:rPr>
        <w:t>規定，對僱用之保全人員不送審查、經審查不合格而仍僱用或未送查核者。</w:t>
      </w:r>
    </w:p>
    <w:p w14:paraId="03B75247" w14:textId="77777777" w:rsidR="0050426E" w:rsidRPr="00C6601A" w:rsidRDefault="00D809CC" w:rsidP="00BA0FB2">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有前項各款情事之一，經限期改善，而逾期不改善或再次違反者，主管機關得處停止營業一個月以上一年以下；其情節重大者，撤銷其許可。</w:t>
      </w:r>
      <w:r w:rsidR="00552F02" w:rsidRPr="00F90F5F">
        <w:rPr>
          <w:rFonts w:ascii="新細明體" w:hAnsi="新細明體" w:hint="eastAsia"/>
          <w:color w:val="FFFFFF"/>
        </w:rPr>
        <w:t>∴</w:t>
      </w:r>
    </w:p>
    <w:p w14:paraId="2ADC29D0" w14:textId="77777777" w:rsidR="0050426E" w:rsidRPr="00E17B5F" w:rsidRDefault="002F1173" w:rsidP="00C6601A">
      <w:pPr>
        <w:pStyle w:val="2"/>
      </w:pPr>
      <w:bookmarkStart w:id="18" w:name="a17"/>
      <w:bookmarkEnd w:id="18"/>
      <w:r>
        <w:rPr>
          <w:rFonts w:hint="eastAsia"/>
        </w:rPr>
        <w:t>第</w:t>
      </w:r>
      <w:r>
        <w:rPr>
          <w:rFonts w:hint="eastAsia"/>
        </w:rPr>
        <w:t>17</w:t>
      </w:r>
      <w:r>
        <w:rPr>
          <w:rFonts w:hint="eastAsia"/>
        </w:rPr>
        <w:t>條</w:t>
      </w:r>
      <w:r w:rsidR="0050426E" w:rsidRPr="00E17B5F">
        <w:rPr>
          <w:rFonts w:hint="eastAsia"/>
        </w:rPr>
        <w:t>（處罰</w:t>
      </w:r>
      <w:r w:rsidR="0050426E" w:rsidRPr="00E17B5F">
        <w:rPr>
          <w:rFonts w:hint="eastAsia"/>
        </w:rPr>
        <w:t>2</w:t>
      </w:r>
      <w:r w:rsidR="0050426E" w:rsidRPr="00E17B5F">
        <w:rPr>
          <w:rFonts w:hint="eastAsia"/>
        </w:rPr>
        <w:t>）</w:t>
      </w:r>
      <w:r w:rsidR="00552F02" w:rsidRPr="00293AC5">
        <w:rPr>
          <w:rFonts w:ascii="新細明體" w:hAnsi="新細明體" w:hint="eastAsia"/>
          <w:color w:val="FFFFFF"/>
        </w:rPr>
        <w:t>∵</w:t>
      </w:r>
    </w:p>
    <w:p w14:paraId="5B3CD6FE"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有左列情事之一者，主管機關得處新臺幣六萬元以上三十萬元以下罰鍰：</w:t>
      </w:r>
    </w:p>
    <w:p w14:paraId="4810C496"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一、違反第</w:t>
      </w:r>
      <w:hyperlink w:anchor="a4b1" w:history="1">
        <w:r w:rsidR="0050426E" w:rsidRPr="004D0589">
          <w:rPr>
            <w:rStyle w:val="a4"/>
            <w:rFonts w:hint="eastAsia"/>
          </w:rPr>
          <w:t>四條之一</w:t>
        </w:r>
      </w:hyperlink>
      <w:r w:rsidR="0050426E" w:rsidRPr="004D0589">
        <w:rPr>
          <w:rFonts w:ascii="Arial Unicode MS" w:hAnsi="Arial Unicode MS" w:hint="eastAsia"/>
          <w:color w:val="17365D"/>
        </w:rPr>
        <w:t>規定，未依規定程序通報有關機關處理者。</w:t>
      </w:r>
    </w:p>
    <w:p w14:paraId="46528110"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二、違反第</w:t>
      </w:r>
      <w:hyperlink w:anchor="a4b2" w:history="1">
        <w:r w:rsidR="0050426E" w:rsidRPr="004D0589">
          <w:rPr>
            <w:rStyle w:val="a4"/>
            <w:rFonts w:hint="eastAsia"/>
          </w:rPr>
          <w:t>四條之二</w:t>
        </w:r>
      </w:hyperlink>
      <w:r w:rsidR="0050426E" w:rsidRPr="004D0589">
        <w:rPr>
          <w:rFonts w:ascii="Arial Unicode MS" w:hAnsi="Arial Unicode MS" w:hint="eastAsia"/>
          <w:color w:val="17365D"/>
        </w:rPr>
        <w:t>規定，未於開業之日起七日內報請當地主管機關備查者。</w:t>
      </w:r>
    </w:p>
    <w:p w14:paraId="662E2318" w14:textId="77777777" w:rsidR="00C562E8"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三、違反第</w:t>
      </w:r>
      <w:hyperlink w:anchor="a11" w:history="1">
        <w:r w:rsidR="0050426E" w:rsidRPr="004D0589">
          <w:rPr>
            <w:rStyle w:val="a4"/>
            <w:rFonts w:hint="eastAsia"/>
          </w:rPr>
          <w:t>十一</w:t>
        </w:r>
      </w:hyperlink>
      <w:r w:rsidR="0050426E" w:rsidRPr="004D0589">
        <w:rPr>
          <w:rFonts w:ascii="Arial Unicode MS" w:hAnsi="Arial Unicode MS" w:hint="eastAsia"/>
          <w:color w:val="17365D"/>
        </w:rPr>
        <w:t>條規定，選用董事、監察人或經理人，或未將董事、監察人或經理人之名冊於限期內報請備查者。</w:t>
      </w:r>
    </w:p>
    <w:p w14:paraId="13053939" w14:textId="77777777" w:rsidR="00C562E8" w:rsidRPr="00E17B5F" w:rsidRDefault="00D809CC" w:rsidP="00BA0FB2">
      <w:pPr>
        <w:ind w:leftChars="75" w:left="150"/>
        <w:jc w:val="both"/>
        <w:rPr>
          <w:rFonts w:ascii="Arial Unicode MS" w:hAnsi="Arial Unicode MS"/>
          <w:color w:val="666699"/>
        </w:rPr>
      </w:pPr>
      <w:r w:rsidRPr="00E17B5F">
        <w:rPr>
          <w:rFonts w:ascii="Arial Unicode MS" w:hAnsi="Arial Unicode MS"/>
          <w:color w:val="666699"/>
        </w:rPr>
        <w:t xml:space="preserve">　　</w:t>
      </w:r>
      <w:r w:rsidR="0050426E" w:rsidRPr="00E17B5F">
        <w:rPr>
          <w:rFonts w:ascii="Arial Unicode MS" w:hAnsi="Arial Unicode MS" w:hint="eastAsia"/>
          <w:color w:val="666699"/>
        </w:rPr>
        <w:t>有左列情事之一者，主管機關得處新臺幣二十萬元以上一百萬元以下罰鍰：</w:t>
      </w:r>
    </w:p>
    <w:p w14:paraId="4A70E997" w14:textId="77777777" w:rsidR="00C562E8" w:rsidRPr="00E17B5F" w:rsidRDefault="00D809CC" w:rsidP="00BA0FB2">
      <w:pPr>
        <w:ind w:leftChars="75" w:left="150"/>
        <w:jc w:val="both"/>
        <w:rPr>
          <w:rFonts w:ascii="Arial Unicode MS" w:hAnsi="Arial Unicode MS"/>
          <w:color w:val="666699"/>
        </w:rPr>
      </w:pPr>
      <w:r w:rsidRPr="00E17B5F">
        <w:rPr>
          <w:rFonts w:ascii="Arial Unicode MS" w:hAnsi="Arial Unicode MS"/>
          <w:color w:val="666699"/>
        </w:rPr>
        <w:t xml:space="preserve">　　</w:t>
      </w:r>
      <w:r w:rsidR="0050426E" w:rsidRPr="00E17B5F">
        <w:rPr>
          <w:rFonts w:ascii="Arial Unicode MS" w:hAnsi="Arial Unicode MS" w:hint="eastAsia"/>
          <w:color w:val="666699"/>
        </w:rPr>
        <w:t>一、違反第</w:t>
      </w:r>
      <w:hyperlink w:anchor="a13" w:history="1">
        <w:r w:rsidR="0050426E" w:rsidRPr="00E17B5F">
          <w:rPr>
            <w:rStyle w:val="a4"/>
            <w:rFonts w:ascii="Arial Unicode MS" w:hAnsi="Arial Unicode MS" w:hint="eastAsia"/>
          </w:rPr>
          <w:t>十三</w:t>
        </w:r>
      </w:hyperlink>
      <w:r w:rsidR="0050426E" w:rsidRPr="00E17B5F">
        <w:rPr>
          <w:rFonts w:ascii="Arial Unicode MS" w:hAnsi="Arial Unicode MS" w:hint="eastAsia"/>
          <w:color w:val="666699"/>
        </w:rPr>
        <w:t>條規定，拒絕接受檢查或不提供資料者。</w:t>
      </w:r>
    </w:p>
    <w:p w14:paraId="68BE344C" w14:textId="77777777" w:rsidR="00C562E8" w:rsidRPr="00E17B5F" w:rsidRDefault="00D809CC" w:rsidP="00BA0FB2">
      <w:pPr>
        <w:ind w:leftChars="75" w:left="150"/>
        <w:jc w:val="both"/>
        <w:rPr>
          <w:rFonts w:ascii="Arial Unicode MS" w:hAnsi="Arial Unicode MS"/>
          <w:color w:val="666699"/>
        </w:rPr>
      </w:pPr>
      <w:r w:rsidRPr="00E17B5F">
        <w:rPr>
          <w:rFonts w:ascii="Arial Unicode MS" w:hAnsi="Arial Unicode MS"/>
          <w:color w:val="666699"/>
        </w:rPr>
        <w:t xml:space="preserve">　　</w:t>
      </w:r>
      <w:r w:rsidR="0050426E" w:rsidRPr="00E17B5F">
        <w:rPr>
          <w:rFonts w:ascii="Arial Unicode MS" w:hAnsi="Arial Unicode MS" w:hint="eastAsia"/>
          <w:color w:val="666699"/>
        </w:rPr>
        <w:t>二、違反第</w:t>
      </w:r>
      <w:hyperlink w:anchor="a15" w:history="1">
        <w:r w:rsidR="0050426E" w:rsidRPr="00E17B5F">
          <w:rPr>
            <w:rStyle w:val="a4"/>
            <w:rFonts w:ascii="Arial Unicode MS" w:hAnsi="Arial Unicode MS" w:hint="eastAsia"/>
          </w:rPr>
          <w:t>十五</w:t>
        </w:r>
      </w:hyperlink>
      <w:r w:rsidR="0050426E" w:rsidRPr="00E17B5F">
        <w:rPr>
          <w:rFonts w:ascii="Arial Unicode MS" w:hAnsi="Arial Unicode MS" w:hint="eastAsia"/>
          <w:color w:val="666699"/>
        </w:rPr>
        <w:t>條規定，發生侵害委任人權益之情事者。</w:t>
      </w:r>
    </w:p>
    <w:p w14:paraId="63E93DC5"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color w:val="17365D"/>
        </w:rPr>
        <w:t xml:space="preserve">　　</w:t>
      </w:r>
      <w:r w:rsidR="0050426E" w:rsidRPr="004D0589">
        <w:rPr>
          <w:rFonts w:ascii="Arial Unicode MS" w:hAnsi="Arial Unicode MS" w:hint="eastAsia"/>
          <w:color w:val="17365D"/>
        </w:rPr>
        <w:t>有前二項各款情事之一，經限期改善，而屆期不改善或再次違反者，主管機關得處停止營業一個月以上一年以下。</w:t>
      </w:r>
    </w:p>
    <w:p w14:paraId="05F39991" w14:textId="77777777" w:rsidR="0050426E" w:rsidRPr="00E17B5F" w:rsidRDefault="0050426E" w:rsidP="00BA0FB2">
      <w:pPr>
        <w:pStyle w:val="3"/>
        <w:ind w:left="118"/>
        <w:rPr>
          <w:color w:val="993300"/>
        </w:rPr>
      </w:pPr>
      <w:r w:rsidRPr="00E17B5F">
        <w:rPr>
          <w:rFonts w:hint="eastAsia"/>
          <w:color w:val="808080"/>
        </w:rPr>
        <w:t>--</w:t>
      </w:r>
      <w:r w:rsidRPr="00E17B5F">
        <w:rPr>
          <w:rFonts w:hint="eastAsia"/>
        </w:rPr>
        <w:t>92</w:t>
      </w:r>
      <w:r w:rsidRPr="00E17B5F">
        <w:rPr>
          <w:rFonts w:hint="eastAsia"/>
        </w:rPr>
        <w:t>年</w:t>
      </w:r>
      <w:r w:rsidRPr="00E17B5F">
        <w:rPr>
          <w:rFonts w:hint="eastAsia"/>
        </w:rPr>
        <w:t>1</w:t>
      </w:r>
      <w:r w:rsidRPr="00E17B5F">
        <w:rPr>
          <w:rFonts w:hint="eastAsia"/>
        </w:rPr>
        <w:t>月</w:t>
      </w:r>
      <w:r w:rsidRPr="00E17B5F">
        <w:rPr>
          <w:rFonts w:hint="eastAsia"/>
        </w:rPr>
        <w:t>22</w:t>
      </w:r>
      <w:r w:rsidR="00B3422A">
        <w:rPr>
          <w:rFonts w:hint="eastAsia"/>
        </w:rPr>
        <w:t>日修正前條文</w:t>
      </w:r>
      <w:r w:rsidR="00B3422A">
        <w:rPr>
          <w:rFonts w:hint="eastAsia"/>
        </w:rPr>
        <w:t>--</w:t>
      </w:r>
      <w:hyperlink r:id="rId143" w:history="1">
        <w:r w:rsidR="00200092" w:rsidRPr="005C530E">
          <w:rPr>
            <w:szCs w:val="20"/>
            <w:u w:val="single"/>
          </w:rPr>
          <w:t>比對程式</w:t>
        </w:r>
      </w:hyperlink>
    </w:p>
    <w:p w14:paraId="6D5711D6" w14:textId="77777777" w:rsidR="0050426E" w:rsidRPr="00C6601A" w:rsidRDefault="00D809CC" w:rsidP="008A7146">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有左列情事之一者，主管機關得處新臺幣一萬五千元以上十五萬元以下罰鍰，並限期改善：</w:t>
      </w:r>
    </w:p>
    <w:p w14:paraId="4054277E" w14:textId="77777777" w:rsidR="0050426E" w:rsidRPr="00C6601A" w:rsidRDefault="00D809CC" w:rsidP="008A7146">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一、違反</w:t>
      </w:r>
      <w:r w:rsidR="004D0589" w:rsidRPr="00C6601A">
        <w:rPr>
          <w:rFonts w:ascii="Arial Unicode MS" w:hAnsi="Arial Unicode MS" w:hint="eastAsia"/>
          <w:color w:val="5F5F5F"/>
        </w:rPr>
        <w:t>第</w:t>
      </w:r>
      <w:hyperlink w:anchor="a11" w:history="1">
        <w:r w:rsidR="004D0589" w:rsidRPr="00C6601A">
          <w:rPr>
            <w:rStyle w:val="a4"/>
            <w:rFonts w:hint="eastAsia"/>
            <w:color w:val="5F5F5F"/>
          </w:rPr>
          <w:t>十一</w:t>
        </w:r>
      </w:hyperlink>
      <w:r w:rsidR="0050426E" w:rsidRPr="00C6601A">
        <w:rPr>
          <w:rFonts w:ascii="Arial Unicode MS" w:hAnsi="Arial Unicode MS" w:hint="eastAsia"/>
          <w:color w:val="5F5F5F"/>
        </w:rPr>
        <w:t>條規定，選用董事、監察人或經理人，或未將董事、監察人或經理人之名冊於限期內報請備查者。</w:t>
      </w:r>
    </w:p>
    <w:p w14:paraId="777BE436" w14:textId="77777777" w:rsidR="0050426E" w:rsidRPr="00C6601A" w:rsidRDefault="00D809CC" w:rsidP="008A7146">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二、違反</w:t>
      </w:r>
      <w:r w:rsidR="004D0589" w:rsidRPr="00C6601A">
        <w:rPr>
          <w:rFonts w:ascii="Arial Unicode MS" w:hAnsi="Arial Unicode MS" w:hint="eastAsia"/>
          <w:color w:val="5F5F5F"/>
        </w:rPr>
        <w:t>第</w:t>
      </w:r>
      <w:hyperlink w:anchor="a13" w:history="1">
        <w:r w:rsidR="004D0589" w:rsidRPr="00C6601A">
          <w:rPr>
            <w:rStyle w:val="a4"/>
            <w:rFonts w:ascii="Arial Unicode MS" w:hAnsi="Arial Unicode MS" w:hint="eastAsia"/>
            <w:color w:val="5F5F5F"/>
          </w:rPr>
          <w:t>十三</w:t>
        </w:r>
      </w:hyperlink>
      <w:r w:rsidR="0050426E" w:rsidRPr="00C6601A">
        <w:rPr>
          <w:rFonts w:ascii="Arial Unicode MS" w:hAnsi="Arial Unicode MS" w:hint="eastAsia"/>
          <w:color w:val="5F5F5F"/>
        </w:rPr>
        <w:t>條規定，拒絕接受檢查，或不提供資料者。</w:t>
      </w:r>
    </w:p>
    <w:p w14:paraId="66EEEAD8" w14:textId="77777777" w:rsidR="0050426E" w:rsidRPr="00C6601A" w:rsidRDefault="00D809CC" w:rsidP="008A7146">
      <w:pPr>
        <w:ind w:leftChars="75" w:left="150"/>
        <w:jc w:val="both"/>
        <w:rPr>
          <w:rFonts w:ascii="Arial Unicode MS" w:hAnsi="Arial Unicode MS"/>
          <w:color w:val="5F5F5F"/>
        </w:rPr>
      </w:pPr>
      <w:r w:rsidRPr="00C6601A">
        <w:rPr>
          <w:rFonts w:ascii="Arial Unicode MS" w:hAnsi="Arial Unicode MS" w:hint="eastAsia"/>
          <w:color w:val="5F5F5F"/>
        </w:rPr>
        <w:t xml:space="preserve">　　</w:t>
      </w:r>
      <w:r w:rsidR="0050426E" w:rsidRPr="00C6601A">
        <w:rPr>
          <w:rFonts w:ascii="Arial Unicode MS" w:hAnsi="Arial Unicode MS" w:hint="eastAsia"/>
          <w:color w:val="5F5F5F"/>
        </w:rPr>
        <w:t>三、違反</w:t>
      </w:r>
      <w:r w:rsidR="004D0589" w:rsidRPr="00C6601A">
        <w:rPr>
          <w:rFonts w:ascii="Arial Unicode MS" w:hAnsi="Arial Unicode MS" w:hint="eastAsia"/>
          <w:color w:val="5F5F5F"/>
        </w:rPr>
        <w:t>第</w:t>
      </w:r>
      <w:hyperlink w:anchor="a15" w:history="1">
        <w:r w:rsidR="004D0589" w:rsidRPr="00C6601A">
          <w:rPr>
            <w:rStyle w:val="a4"/>
            <w:rFonts w:ascii="Arial Unicode MS" w:hAnsi="Arial Unicode MS" w:hint="eastAsia"/>
            <w:color w:val="5F5F5F"/>
          </w:rPr>
          <w:t>十五</w:t>
        </w:r>
      </w:hyperlink>
      <w:r w:rsidR="0050426E" w:rsidRPr="00C6601A">
        <w:rPr>
          <w:rFonts w:ascii="Arial Unicode MS" w:hAnsi="Arial Unicode MS" w:hint="eastAsia"/>
          <w:color w:val="5F5F5F"/>
        </w:rPr>
        <w:t>條規定，發生侵害委任人權益之情事者。</w:t>
      </w:r>
    </w:p>
    <w:p w14:paraId="76B44ACA" w14:textId="77777777" w:rsidR="0050426E" w:rsidRPr="004D0589" w:rsidRDefault="00D809CC" w:rsidP="008A7146">
      <w:pPr>
        <w:ind w:leftChars="75" w:left="150"/>
        <w:jc w:val="both"/>
        <w:rPr>
          <w:rFonts w:ascii="Arial Unicode MS" w:hAnsi="Arial Unicode MS"/>
          <w:color w:val="666699"/>
        </w:rPr>
      </w:pPr>
      <w:r w:rsidRPr="004D0589">
        <w:rPr>
          <w:rFonts w:ascii="Arial Unicode MS" w:hAnsi="Arial Unicode MS" w:hint="eastAsia"/>
          <w:color w:val="666699"/>
        </w:rPr>
        <w:t xml:space="preserve">　　</w:t>
      </w:r>
      <w:r w:rsidR="0050426E" w:rsidRPr="004D0589">
        <w:rPr>
          <w:rFonts w:ascii="Arial Unicode MS" w:hAnsi="Arial Unicode MS" w:hint="eastAsia"/>
          <w:color w:val="666699"/>
        </w:rPr>
        <w:t>有前項各款情事之一，經限期改善，而逾期不改善或再次違反者，主管機關得處停止營業一個月以上一年以下。</w:t>
      </w:r>
      <w:r w:rsidR="00552F02" w:rsidRPr="00F90F5F">
        <w:rPr>
          <w:rFonts w:ascii="新細明體" w:hAnsi="新細明體" w:hint="eastAsia"/>
          <w:color w:val="FFFFFF"/>
        </w:rPr>
        <w:t>∴</w:t>
      </w:r>
    </w:p>
    <w:p w14:paraId="7DA61DEA" w14:textId="77777777" w:rsidR="0050426E" w:rsidRPr="00E17B5F" w:rsidRDefault="002F1173" w:rsidP="00C6601A">
      <w:pPr>
        <w:pStyle w:val="2"/>
      </w:pPr>
      <w:bookmarkStart w:id="19" w:name="a18"/>
      <w:bookmarkEnd w:id="19"/>
      <w:r>
        <w:rPr>
          <w:rFonts w:hint="eastAsia"/>
        </w:rPr>
        <w:t>第</w:t>
      </w:r>
      <w:r>
        <w:rPr>
          <w:rFonts w:hint="eastAsia"/>
        </w:rPr>
        <w:t>18</w:t>
      </w:r>
      <w:r>
        <w:rPr>
          <w:rFonts w:hint="eastAsia"/>
        </w:rPr>
        <w:t>條</w:t>
      </w:r>
      <w:r w:rsidR="0050426E" w:rsidRPr="00E17B5F">
        <w:rPr>
          <w:rFonts w:hint="eastAsia"/>
        </w:rPr>
        <w:t>（處罰</w:t>
      </w:r>
      <w:r>
        <w:rPr>
          <w:rFonts w:hint="eastAsia"/>
        </w:rPr>
        <w:t>3</w:t>
      </w:r>
      <w:r w:rsidR="0050426E" w:rsidRPr="00E17B5F">
        <w:rPr>
          <w:rFonts w:hint="eastAsia"/>
        </w:rPr>
        <w:t>）</w:t>
      </w:r>
    </w:p>
    <w:p w14:paraId="68D6A7FF"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有左列情事之一者，主管機關得視情節，對該保全業為警告之處分，或處新臺幣九千元以上九萬元以下罰鍰，並限期改善：</w:t>
      </w:r>
    </w:p>
    <w:p w14:paraId="0DF7C392"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一、違反第</w:t>
      </w:r>
      <w:hyperlink w:anchor="a12" w:history="1">
        <w:r w:rsidR="0050426E" w:rsidRPr="004D0589">
          <w:rPr>
            <w:rStyle w:val="a4"/>
            <w:rFonts w:hint="eastAsia"/>
          </w:rPr>
          <w:t>十二</w:t>
        </w:r>
      </w:hyperlink>
      <w:r w:rsidR="0050426E" w:rsidRPr="004D0589">
        <w:rPr>
          <w:rFonts w:ascii="Arial Unicode MS" w:hAnsi="Arial Unicode MS" w:hint="eastAsia"/>
          <w:color w:val="17365D"/>
        </w:rPr>
        <w:t>條第一項規定者。</w:t>
      </w:r>
    </w:p>
    <w:p w14:paraId="75167B06" w14:textId="75091568"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lastRenderedPageBreak/>
        <w:t xml:space="preserve">　　</w:t>
      </w:r>
      <w:r w:rsidR="0050426E" w:rsidRPr="004D0589">
        <w:rPr>
          <w:rFonts w:ascii="Arial Unicode MS" w:hAnsi="Arial Unicode MS" w:hint="eastAsia"/>
          <w:color w:val="17365D"/>
        </w:rPr>
        <w:t>二、違反第</w:t>
      </w:r>
      <w:hyperlink w:anchor="a14" w:history="1">
        <w:r w:rsidR="0050426E" w:rsidRPr="004D0589">
          <w:rPr>
            <w:rStyle w:val="a4"/>
            <w:rFonts w:hint="eastAsia"/>
          </w:rPr>
          <w:t>十四</w:t>
        </w:r>
      </w:hyperlink>
      <w:r w:rsidR="0050426E" w:rsidRPr="004D0589">
        <w:rPr>
          <w:rFonts w:ascii="Arial Unicode MS" w:hAnsi="Arial Unicode MS" w:hint="eastAsia"/>
          <w:color w:val="17365D"/>
        </w:rPr>
        <w:t>條第一項規定，未著定式服裝者。</w:t>
      </w:r>
    </w:p>
    <w:p w14:paraId="7A7A7DDA" w14:textId="77777777" w:rsidR="0050426E" w:rsidRPr="00E17B5F" w:rsidRDefault="00D809CC" w:rsidP="00BA0FB2">
      <w:pPr>
        <w:ind w:leftChars="75" w:left="150"/>
        <w:jc w:val="both"/>
        <w:rPr>
          <w:rFonts w:ascii="Arial Unicode MS" w:hAnsi="Arial Unicode MS"/>
          <w:color w:val="666699"/>
        </w:rPr>
      </w:pPr>
      <w:r w:rsidRPr="00E17B5F">
        <w:rPr>
          <w:rFonts w:ascii="Arial Unicode MS" w:hAnsi="Arial Unicode MS" w:hint="eastAsia"/>
          <w:color w:val="666699"/>
        </w:rPr>
        <w:t xml:space="preserve">　　</w:t>
      </w:r>
      <w:r w:rsidR="0050426E" w:rsidRPr="00E17B5F">
        <w:rPr>
          <w:rFonts w:ascii="Arial Unicode MS" w:hAnsi="Arial Unicode MS" w:hint="eastAsia"/>
          <w:color w:val="666699"/>
        </w:rPr>
        <w:t>前項之罰鍰處分，得連續按次為之。</w:t>
      </w:r>
    </w:p>
    <w:p w14:paraId="483B0AF5" w14:textId="77777777" w:rsidR="0050426E" w:rsidRPr="00E17B5F" w:rsidRDefault="002F1173" w:rsidP="00C6601A">
      <w:pPr>
        <w:pStyle w:val="2"/>
      </w:pPr>
      <w:r>
        <w:rPr>
          <w:rFonts w:hint="eastAsia"/>
        </w:rPr>
        <w:t>第</w:t>
      </w:r>
      <w:r>
        <w:rPr>
          <w:rFonts w:hint="eastAsia"/>
        </w:rPr>
        <w:t>19</w:t>
      </w:r>
      <w:r>
        <w:rPr>
          <w:rFonts w:hint="eastAsia"/>
        </w:rPr>
        <w:t>條</w:t>
      </w:r>
      <w:r w:rsidR="0050426E" w:rsidRPr="00E17B5F">
        <w:rPr>
          <w:rFonts w:hint="eastAsia"/>
        </w:rPr>
        <w:t>（處罰</w:t>
      </w:r>
      <w:r>
        <w:rPr>
          <w:rFonts w:hint="eastAsia"/>
        </w:rPr>
        <w:t>4</w:t>
      </w:r>
      <w:r w:rsidR="0050426E" w:rsidRPr="00E17B5F">
        <w:rPr>
          <w:rFonts w:hint="eastAsia"/>
        </w:rPr>
        <w:t>）</w:t>
      </w:r>
    </w:p>
    <w:p w14:paraId="1C202F19"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未經許可或已經撤銷許可而仍經營保全業務者，應勒令歇業，並得處新臺幣三萬元以上三十萬元以下罰鍰。</w:t>
      </w:r>
    </w:p>
    <w:p w14:paraId="19BBA09C" w14:textId="77777777" w:rsidR="0050426E" w:rsidRPr="00E17B5F" w:rsidRDefault="002F1173" w:rsidP="00C6601A">
      <w:pPr>
        <w:pStyle w:val="2"/>
      </w:pPr>
      <w:r>
        <w:rPr>
          <w:rFonts w:hint="eastAsia"/>
        </w:rPr>
        <w:t>第</w:t>
      </w:r>
      <w:r>
        <w:rPr>
          <w:rFonts w:hint="eastAsia"/>
        </w:rPr>
        <w:t>20</w:t>
      </w:r>
      <w:r>
        <w:rPr>
          <w:rFonts w:hint="eastAsia"/>
        </w:rPr>
        <w:t>條</w:t>
      </w:r>
      <w:r w:rsidR="0050426E" w:rsidRPr="00E17B5F">
        <w:rPr>
          <w:rFonts w:hint="eastAsia"/>
        </w:rPr>
        <w:t>（施行前保全業之申請）</w:t>
      </w:r>
    </w:p>
    <w:p w14:paraId="4E0D41EF"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本法施行前已經營保全業者，應於本法施行後一年內，依本法規定，向中央主管機關申請許可；逾期未辦理者，由主管機關通知經濟部撤銷其公司登記或部分登記事項。</w:t>
      </w:r>
    </w:p>
    <w:p w14:paraId="6DA74FAE" w14:textId="77777777" w:rsidR="0050426E" w:rsidRPr="00E17B5F" w:rsidRDefault="002F1173" w:rsidP="00C6601A">
      <w:pPr>
        <w:pStyle w:val="2"/>
      </w:pPr>
      <w:r>
        <w:rPr>
          <w:rFonts w:hint="eastAsia"/>
        </w:rPr>
        <w:t>第</w:t>
      </w:r>
      <w:r>
        <w:rPr>
          <w:rFonts w:hint="eastAsia"/>
        </w:rPr>
        <w:t>21</w:t>
      </w:r>
      <w:r>
        <w:rPr>
          <w:rFonts w:hint="eastAsia"/>
        </w:rPr>
        <w:t>條</w:t>
      </w:r>
      <w:r w:rsidR="0050426E" w:rsidRPr="00E17B5F">
        <w:rPr>
          <w:rFonts w:hint="eastAsia"/>
        </w:rPr>
        <w:t>（罰鍰之強制執行）</w:t>
      </w:r>
    </w:p>
    <w:p w14:paraId="46A8A897"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依本法所處之罰鍰，由當地主管機關為之。</w:t>
      </w:r>
    </w:p>
    <w:p w14:paraId="4F5895BA" w14:textId="77777777" w:rsidR="0050426E" w:rsidRPr="00E17B5F" w:rsidRDefault="00D809CC" w:rsidP="00BA0FB2">
      <w:pPr>
        <w:ind w:leftChars="75" w:left="150"/>
        <w:jc w:val="both"/>
        <w:rPr>
          <w:rFonts w:ascii="Arial Unicode MS" w:hAnsi="Arial Unicode MS"/>
          <w:color w:val="666699"/>
        </w:rPr>
      </w:pPr>
      <w:r w:rsidRPr="00E17B5F">
        <w:rPr>
          <w:rFonts w:ascii="Arial Unicode MS" w:hAnsi="Arial Unicode MS" w:hint="eastAsia"/>
          <w:color w:val="666699"/>
        </w:rPr>
        <w:t xml:space="preserve">　　</w:t>
      </w:r>
      <w:r w:rsidR="0050426E" w:rsidRPr="00E17B5F">
        <w:rPr>
          <w:rFonts w:ascii="Arial Unicode MS" w:hAnsi="Arial Unicode MS" w:hint="eastAsia"/>
          <w:color w:val="666699"/>
        </w:rPr>
        <w:t>前項罰鍰，經通知繳納</w:t>
      </w:r>
      <w:r w:rsidR="00E92368" w:rsidRPr="00E17B5F">
        <w:rPr>
          <w:rFonts w:ascii="Arial Unicode MS" w:hAnsi="Arial Unicode MS" w:hint="eastAsia"/>
          <w:color w:val="666699"/>
        </w:rPr>
        <w:t>，</w:t>
      </w:r>
      <w:r w:rsidR="0050426E" w:rsidRPr="00E17B5F">
        <w:rPr>
          <w:rFonts w:ascii="Arial Unicode MS" w:hAnsi="Arial Unicode MS" w:hint="eastAsia"/>
          <w:color w:val="666699"/>
        </w:rPr>
        <w:t>逾期不繳納者，移送法院強制執行。</w:t>
      </w:r>
    </w:p>
    <w:p w14:paraId="1474D77D" w14:textId="77777777" w:rsidR="0050426E" w:rsidRPr="00E17B5F" w:rsidRDefault="002F1173" w:rsidP="00C6601A">
      <w:pPr>
        <w:pStyle w:val="2"/>
      </w:pPr>
      <w:bookmarkStart w:id="20" w:name="a22"/>
      <w:bookmarkEnd w:id="20"/>
      <w:r>
        <w:rPr>
          <w:rFonts w:hint="eastAsia"/>
        </w:rPr>
        <w:t>第</w:t>
      </w:r>
      <w:r>
        <w:rPr>
          <w:rFonts w:hint="eastAsia"/>
        </w:rPr>
        <w:t>22</w:t>
      </w:r>
      <w:r>
        <w:rPr>
          <w:rFonts w:hint="eastAsia"/>
        </w:rPr>
        <w:t>條</w:t>
      </w:r>
      <w:r w:rsidR="0050426E" w:rsidRPr="00E17B5F">
        <w:rPr>
          <w:rFonts w:hint="eastAsia"/>
        </w:rPr>
        <w:t>（施行細則）</w:t>
      </w:r>
    </w:p>
    <w:p w14:paraId="617BA4DC"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本法</w:t>
      </w:r>
      <w:hyperlink r:id="rId144" w:history="1">
        <w:r w:rsidR="0050426E" w:rsidRPr="004D0589">
          <w:rPr>
            <w:rStyle w:val="a4"/>
            <w:rFonts w:hint="eastAsia"/>
          </w:rPr>
          <w:t>施行細則</w:t>
        </w:r>
      </w:hyperlink>
      <w:r w:rsidR="0050426E" w:rsidRPr="004D0589">
        <w:rPr>
          <w:rFonts w:ascii="Arial Unicode MS" w:hAnsi="Arial Unicode MS" w:hint="eastAsia"/>
          <w:color w:val="17365D"/>
        </w:rPr>
        <w:t>，由中央主管機關定之。</w:t>
      </w:r>
    </w:p>
    <w:p w14:paraId="5F706C94" w14:textId="77777777" w:rsidR="0050426E" w:rsidRPr="00E17B5F" w:rsidRDefault="002F1173" w:rsidP="00C6601A">
      <w:pPr>
        <w:pStyle w:val="2"/>
      </w:pPr>
      <w:r>
        <w:rPr>
          <w:rFonts w:hint="eastAsia"/>
        </w:rPr>
        <w:t>第</w:t>
      </w:r>
      <w:r>
        <w:rPr>
          <w:rFonts w:hint="eastAsia"/>
        </w:rPr>
        <w:t>23</w:t>
      </w:r>
      <w:r>
        <w:rPr>
          <w:rFonts w:hint="eastAsia"/>
        </w:rPr>
        <w:t>條</w:t>
      </w:r>
      <w:r w:rsidR="0050426E" w:rsidRPr="00E17B5F">
        <w:rPr>
          <w:rFonts w:hint="eastAsia"/>
        </w:rPr>
        <w:t>（施行日）</w:t>
      </w:r>
    </w:p>
    <w:p w14:paraId="77024FBD" w14:textId="77777777" w:rsidR="0050426E" w:rsidRPr="004D0589" w:rsidRDefault="00D809CC" w:rsidP="00BA0FB2">
      <w:pPr>
        <w:ind w:leftChars="75" w:left="150"/>
        <w:jc w:val="both"/>
        <w:rPr>
          <w:rFonts w:ascii="Arial Unicode MS" w:hAnsi="Arial Unicode MS"/>
          <w:color w:val="17365D"/>
        </w:rPr>
      </w:pPr>
      <w:r w:rsidRPr="004D0589">
        <w:rPr>
          <w:rFonts w:ascii="Arial Unicode MS" w:hAnsi="Arial Unicode MS" w:hint="eastAsia"/>
          <w:color w:val="17365D"/>
        </w:rPr>
        <w:t xml:space="preserve">　　</w:t>
      </w:r>
      <w:r w:rsidR="0050426E" w:rsidRPr="004D0589">
        <w:rPr>
          <w:rFonts w:ascii="Arial Unicode MS" w:hAnsi="Arial Unicode MS" w:hint="eastAsia"/>
          <w:color w:val="17365D"/>
        </w:rPr>
        <w:t>本法自公布日施行。</w:t>
      </w:r>
    </w:p>
    <w:p w14:paraId="2EBA0E08" w14:textId="77777777" w:rsidR="00BB63AE" w:rsidRDefault="00BB63AE" w:rsidP="00BA0FB2">
      <w:pPr>
        <w:ind w:leftChars="75" w:left="150"/>
        <w:jc w:val="both"/>
        <w:rPr>
          <w:rFonts w:ascii="Arial Unicode MS" w:hAnsi="Arial Unicode MS"/>
          <w:color w:val="666699"/>
        </w:rPr>
      </w:pPr>
    </w:p>
    <w:p w14:paraId="32B912DD" w14:textId="77777777" w:rsidR="006F6A45" w:rsidRPr="00E17B5F" w:rsidRDefault="006F6A45" w:rsidP="00BA0FB2">
      <w:pPr>
        <w:ind w:leftChars="75" w:left="150"/>
        <w:jc w:val="both"/>
        <w:rPr>
          <w:rFonts w:ascii="Arial Unicode MS" w:hAnsi="Arial Unicode MS"/>
          <w:color w:val="666699"/>
        </w:rPr>
      </w:pPr>
    </w:p>
    <w:p w14:paraId="0115667B" w14:textId="77777777" w:rsidR="00B3422A" w:rsidRPr="00C1655B" w:rsidRDefault="00B3422A" w:rsidP="00B3422A">
      <w:pPr>
        <w:ind w:leftChars="50" w:left="100"/>
        <w:jc w:val="both"/>
        <w:rPr>
          <w:color w:val="808000"/>
          <w:szCs w:val="20"/>
        </w:rPr>
      </w:pPr>
      <w:r w:rsidRPr="00C1655B">
        <w:rPr>
          <w:rFonts w:hint="eastAsia"/>
          <w:color w:val="5F5F5F"/>
          <w:sz w:val="18"/>
        </w:rPr>
        <w:t>。。。。。。。。。。。。。。。。。。。。。。。。。。。。。。。。。。。。。。。。。。。。。。。。。。</w:t>
      </w:r>
      <w:hyperlink w:anchor="top" w:history="1">
        <w:r w:rsidRPr="00C1655B">
          <w:rPr>
            <w:rStyle w:val="a4"/>
            <w:rFonts w:ascii="Arial Unicode MS" w:hAnsi="Arial Unicode MS" w:hint="eastAsia"/>
            <w:sz w:val="18"/>
          </w:rPr>
          <w:t>回首頁</w:t>
        </w:r>
      </w:hyperlink>
      <w:r w:rsidRPr="00B3422A">
        <w:rPr>
          <w:rStyle w:val="a4"/>
          <w:rFonts w:ascii="Arial Unicode MS" w:hAnsi="Arial Unicode MS" w:hint="eastAsia"/>
          <w:b/>
          <w:sz w:val="18"/>
          <w:u w:val="none"/>
        </w:rPr>
        <w:t>〉〉</w:t>
      </w:r>
    </w:p>
    <w:p w14:paraId="2D092705" w14:textId="77777777" w:rsidR="00BB63AE" w:rsidRPr="00B3422A" w:rsidRDefault="00B3422A" w:rsidP="00B3422A">
      <w:pPr>
        <w:ind w:leftChars="71" w:left="142"/>
        <w:jc w:val="both"/>
        <w:rPr>
          <w:rFonts w:ascii="Arial Unicode MS" w:hAnsi="Arial Unicode MS"/>
          <w:color w:val="0000FF"/>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45" w:history="1">
        <w:r w:rsidRPr="00D13D5E">
          <w:rPr>
            <w:rStyle w:val="a4"/>
            <w:rFonts w:ascii="Arial Unicode MS" w:hAnsi="Arial Unicode MS"/>
            <w:sz w:val="18"/>
            <w:szCs w:val="20"/>
          </w:rPr>
          <w:t>告知</w:t>
        </w:r>
      </w:hyperlink>
      <w:r w:rsidRPr="003D460F">
        <w:rPr>
          <w:rFonts w:hint="eastAsia"/>
          <w:color w:val="5F5F5F"/>
          <w:sz w:val="18"/>
          <w:szCs w:val="20"/>
        </w:rPr>
        <w:t>，謝謝！</w:t>
      </w:r>
    </w:p>
    <w:sectPr w:rsidR="00BB63AE" w:rsidRPr="00B3422A">
      <w:footerReference w:type="even" r:id="rId146"/>
      <w:footerReference w:type="default" r:id="rId14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0FC55" w14:textId="77777777" w:rsidR="0096483F" w:rsidRDefault="0096483F">
      <w:r>
        <w:separator/>
      </w:r>
    </w:p>
  </w:endnote>
  <w:endnote w:type="continuationSeparator" w:id="0">
    <w:p w14:paraId="40683EFA" w14:textId="77777777" w:rsidR="0096483F" w:rsidRDefault="0096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146C3" w14:textId="77777777" w:rsidR="0050426E" w:rsidRDefault="0050426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E44543F" w14:textId="77777777" w:rsidR="0050426E" w:rsidRDefault="0050426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4C254" w14:textId="77777777" w:rsidR="0050426E" w:rsidRDefault="0050426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3422A">
      <w:rPr>
        <w:rStyle w:val="a8"/>
        <w:noProof/>
      </w:rPr>
      <w:t>1</w:t>
    </w:r>
    <w:r>
      <w:rPr>
        <w:rStyle w:val="a8"/>
      </w:rPr>
      <w:fldChar w:fldCharType="end"/>
    </w:r>
  </w:p>
  <w:p w14:paraId="25AFE6C3" w14:textId="77777777" w:rsidR="0050426E" w:rsidRPr="009E0AC1" w:rsidRDefault="00B3422A">
    <w:pPr>
      <w:pStyle w:val="a7"/>
      <w:ind w:right="360"/>
      <w:jc w:val="right"/>
      <w:rPr>
        <w:rFonts w:ascii="Arial Unicode MS" w:hAnsi="Arial Unicode MS"/>
        <w:sz w:val="18"/>
      </w:rPr>
    </w:pPr>
    <w:r>
      <w:rPr>
        <w:rFonts w:ascii="Arial Unicode MS" w:hAnsi="Arial Unicode MS" w:hint="eastAsia"/>
        <w:sz w:val="18"/>
      </w:rPr>
      <w:t>〈〈</w:t>
    </w:r>
    <w:r w:rsidR="00BB63AE" w:rsidRPr="009E0AC1">
      <w:rPr>
        <w:rFonts w:ascii="Arial Unicode MS" w:hAnsi="Arial Unicode MS" w:hint="eastAsia"/>
        <w:sz w:val="18"/>
      </w:rPr>
      <w:t>保全業法</w:t>
    </w:r>
    <w:r>
      <w:rPr>
        <w:rFonts w:ascii="Arial Unicode MS" w:hAnsi="Arial Unicode MS" w:hint="eastAsia"/>
        <w:sz w:val="18"/>
      </w:rPr>
      <w:t>〉〉</w:t>
    </w:r>
    <w:r w:rsidR="0050426E" w:rsidRPr="009E0AC1">
      <w:rPr>
        <w:rFonts w:ascii="Arial Unicode MS" w:hAnsi="Arial Unicode MS" w:hint="eastAsia"/>
        <w:sz w:val="18"/>
      </w:rPr>
      <w:t>S-link</w:t>
    </w:r>
    <w:r w:rsidR="0050426E" w:rsidRPr="009E0AC1">
      <w:rPr>
        <w:rFonts w:ascii="Arial Unicode MS" w:hAnsi="Arial Unicode MS" w:hint="eastAsia"/>
        <w:sz w:val="18"/>
      </w:rPr>
      <w:t>電子六法全書</w:t>
    </w:r>
    <w:r w:rsidR="0050426E" w:rsidRPr="009E0AC1">
      <w:rPr>
        <w:rFonts w:ascii="Arial Unicode MS" w:hAnsi="Arial Unicode MS" w:hint="eastAsi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2108A" w14:textId="77777777" w:rsidR="0096483F" w:rsidRDefault="0096483F">
      <w:r>
        <w:separator/>
      </w:r>
    </w:p>
  </w:footnote>
  <w:footnote w:type="continuationSeparator" w:id="0">
    <w:p w14:paraId="5AFD7DF6" w14:textId="77777777" w:rsidR="0096483F" w:rsidRDefault="00964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3AE"/>
    <w:rsid w:val="00001667"/>
    <w:rsid w:val="00023DF7"/>
    <w:rsid w:val="00065181"/>
    <w:rsid w:val="00116D22"/>
    <w:rsid w:val="0015187A"/>
    <w:rsid w:val="00162000"/>
    <w:rsid w:val="00165C53"/>
    <w:rsid w:val="00172352"/>
    <w:rsid w:val="0017365D"/>
    <w:rsid w:val="0018083C"/>
    <w:rsid w:val="00200092"/>
    <w:rsid w:val="0023064B"/>
    <w:rsid w:val="00236D06"/>
    <w:rsid w:val="00246449"/>
    <w:rsid w:val="0027458D"/>
    <w:rsid w:val="0029055A"/>
    <w:rsid w:val="00295A16"/>
    <w:rsid w:val="002B01C0"/>
    <w:rsid w:val="002C5184"/>
    <w:rsid w:val="002E4321"/>
    <w:rsid w:val="002F1173"/>
    <w:rsid w:val="00304DF6"/>
    <w:rsid w:val="00317F85"/>
    <w:rsid w:val="003207BC"/>
    <w:rsid w:val="00337535"/>
    <w:rsid w:val="00381F02"/>
    <w:rsid w:val="003F4B9D"/>
    <w:rsid w:val="003F7A9D"/>
    <w:rsid w:val="00477B24"/>
    <w:rsid w:val="004D0589"/>
    <w:rsid w:val="0050426E"/>
    <w:rsid w:val="00552F02"/>
    <w:rsid w:val="005664A8"/>
    <w:rsid w:val="00575951"/>
    <w:rsid w:val="005863DF"/>
    <w:rsid w:val="005B7BD8"/>
    <w:rsid w:val="005E041C"/>
    <w:rsid w:val="005F195F"/>
    <w:rsid w:val="0068246A"/>
    <w:rsid w:val="006932B5"/>
    <w:rsid w:val="006D7590"/>
    <w:rsid w:val="006F0E2F"/>
    <w:rsid w:val="006F10EE"/>
    <w:rsid w:val="006F6A45"/>
    <w:rsid w:val="00711D80"/>
    <w:rsid w:val="007D04C6"/>
    <w:rsid w:val="008A7146"/>
    <w:rsid w:val="00905F5D"/>
    <w:rsid w:val="0096483F"/>
    <w:rsid w:val="009A1CFC"/>
    <w:rsid w:val="009B38D3"/>
    <w:rsid w:val="009B60CB"/>
    <w:rsid w:val="009E0AC1"/>
    <w:rsid w:val="00A2112D"/>
    <w:rsid w:val="00A32498"/>
    <w:rsid w:val="00A809D5"/>
    <w:rsid w:val="00B3422A"/>
    <w:rsid w:val="00B51B57"/>
    <w:rsid w:val="00BA0FB2"/>
    <w:rsid w:val="00BA657B"/>
    <w:rsid w:val="00BB63AE"/>
    <w:rsid w:val="00C33865"/>
    <w:rsid w:val="00C557AF"/>
    <w:rsid w:val="00C562E8"/>
    <w:rsid w:val="00C6266D"/>
    <w:rsid w:val="00C6601A"/>
    <w:rsid w:val="00C7291D"/>
    <w:rsid w:val="00C87199"/>
    <w:rsid w:val="00D64B8C"/>
    <w:rsid w:val="00D809CC"/>
    <w:rsid w:val="00D96A80"/>
    <w:rsid w:val="00D97007"/>
    <w:rsid w:val="00DB224B"/>
    <w:rsid w:val="00DD7F43"/>
    <w:rsid w:val="00E17B5F"/>
    <w:rsid w:val="00E26A75"/>
    <w:rsid w:val="00E422DF"/>
    <w:rsid w:val="00E6674D"/>
    <w:rsid w:val="00E82C75"/>
    <w:rsid w:val="00E92368"/>
    <w:rsid w:val="00EB79AD"/>
    <w:rsid w:val="00EE7CA0"/>
    <w:rsid w:val="00EF00E4"/>
    <w:rsid w:val="00EF1547"/>
    <w:rsid w:val="00F160AC"/>
    <w:rsid w:val="00F21A53"/>
    <w:rsid w:val="00F64D0F"/>
    <w:rsid w:val="00F65185"/>
    <w:rsid w:val="00F72292"/>
    <w:rsid w:val="00F822E8"/>
    <w:rsid w:val="00F84E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4DE47"/>
  <w15:docId w15:val="{E7EE194A-BF20-4B22-AC59-D119F152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qFormat/>
    <w:rsid w:val="009E0AC1"/>
    <w:pPr>
      <w:keepNext/>
      <w:adjustRightInd w:val="0"/>
      <w:snapToGrid w:val="0"/>
      <w:spacing w:before="100" w:beforeAutospacing="1" w:after="100" w:afterAutospacing="1"/>
      <w:outlineLvl w:val="0"/>
    </w:pPr>
    <w:rPr>
      <w:rFonts w:ascii="Arial Unicode MS" w:hAnsi="Arial Unicode MS" w:cs="Arial Unicode MS"/>
      <w:b/>
      <w:bCs/>
      <w:color w:val="990000"/>
      <w:szCs w:val="52"/>
    </w:rPr>
  </w:style>
  <w:style w:type="paragraph" w:styleId="2">
    <w:name w:val="heading 2"/>
    <w:basedOn w:val="a"/>
    <w:next w:val="a"/>
    <w:link w:val="20"/>
    <w:unhideWhenUsed/>
    <w:qFormat/>
    <w:rsid w:val="00C6601A"/>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C6601A"/>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cs="Courier New"/>
    </w:rPr>
  </w:style>
  <w:style w:type="character" w:styleId="a4">
    <w:name w:val="Hyperlink"/>
    <w:autoRedefine/>
    <w:uiPriority w:val="99"/>
    <w:rPr>
      <w:rFonts w:ascii="新細明體" w:hAnsi="新細明體"/>
      <w:color w:val="808000"/>
      <w:sz w:val="20"/>
      <w:u w:val="single"/>
    </w:rPr>
  </w:style>
  <w:style w:type="character" w:styleId="a5">
    <w:name w:val="FollowedHyperlink"/>
    <w:autoRedefine/>
    <w:rPr>
      <w:rFonts w:ascii="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customStyle="1" w:styleId="nv">
    <w:name w:val="nv"/>
    <w:basedOn w:val="a"/>
    <w:pPr>
      <w:widowControl/>
      <w:spacing w:before="100" w:beforeAutospacing="1" w:after="100" w:afterAutospacing="1"/>
    </w:pPr>
    <w:rPr>
      <w:rFonts w:ascii="Arial" w:eastAsia="Arial Unicode MS" w:hAnsi="Arial" w:cs="Arial"/>
      <w:color w:val="333399"/>
      <w:kern w:val="0"/>
      <w:sz w:val="18"/>
      <w:szCs w:val="18"/>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0"/>
  </w:style>
  <w:style w:type="paragraph" w:styleId="a9">
    <w:name w:val="Document Map"/>
    <w:basedOn w:val="a"/>
    <w:link w:val="aa"/>
    <w:rsid w:val="009E0AC1"/>
    <w:rPr>
      <w:rFonts w:ascii="新細明體" w:hAnsi="新細明體"/>
      <w:szCs w:val="18"/>
    </w:rPr>
  </w:style>
  <w:style w:type="character" w:customStyle="1" w:styleId="aa">
    <w:name w:val="文件引導模式 字元"/>
    <w:link w:val="a9"/>
    <w:rsid w:val="009E0AC1"/>
    <w:rPr>
      <w:rFonts w:ascii="新細明體" w:hAnsi="新細明體"/>
      <w:kern w:val="2"/>
      <w:szCs w:val="18"/>
    </w:rPr>
  </w:style>
  <w:style w:type="character" w:customStyle="1" w:styleId="10">
    <w:name w:val="標題 1 字元"/>
    <w:link w:val="1"/>
    <w:rsid w:val="009E0AC1"/>
    <w:rPr>
      <w:rFonts w:ascii="Arial Unicode MS" w:hAnsi="Arial Unicode MS" w:cs="Arial Unicode MS"/>
      <w:b/>
      <w:bCs/>
      <w:color w:val="990000"/>
      <w:kern w:val="2"/>
      <w:szCs w:val="52"/>
    </w:rPr>
  </w:style>
  <w:style w:type="character" w:customStyle="1" w:styleId="20">
    <w:name w:val="標題 2 字元"/>
    <w:link w:val="2"/>
    <w:rsid w:val="00C6601A"/>
    <w:rPr>
      <w:rFonts w:ascii="Arial Unicode MS" w:hAnsi="Arial Unicode MS" w:cs="Arial Unicode MS"/>
      <w:bCs/>
      <w:color w:val="990000"/>
      <w:kern w:val="2"/>
      <w:szCs w:val="48"/>
    </w:rPr>
  </w:style>
  <w:style w:type="character" w:customStyle="1" w:styleId="30">
    <w:name w:val="標題 3 字元"/>
    <w:link w:val="3"/>
    <w:rsid w:val="00C6601A"/>
    <w:rPr>
      <w:rFonts w:ascii="Arial Unicode MS" w:hAnsi="Arial Unicode MS" w:cs="Arial Unicode MS"/>
      <w:bCs/>
      <w:color w:val="808000"/>
      <w:kern w:val="2"/>
      <w:szCs w:val="36"/>
    </w:rPr>
  </w:style>
  <w:style w:type="character" w:styleId="ab">
    <w:name w:val="Unresolved Mention"/>
    <w:uiPriority w:val="99"/>
    <w:semiHidden/>
    <w:unhideWhenUsed/>
    <w:rsid w:val="00F65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21009;&#27861;.docx" TargetMode="External"/><Relationship Id="rId21" Type="http://schemas.openxmlformats.org/officeDocument/2006/relationships/hyperlink" Target="../law/&#27602;&#21697;&#21361;&#23475;&#38450;&#21046;&#26781;&#20363;.docx" TargetMode="External"/><Relationship Id="rId42" Type="http://schemas.openxmlformats.org/officeDocument/2006/relationships/hyperlink" Target="../law/&#21009;&#27861;.docx" TargetMode="External"/><Relationship Id="rId63" Type="http://schemas.openxmlformats.org/officeDocument/2006/relationships/hyperlink" Target="&#21009;&#27861;.docx" TargetMode="External"/><Relationship Id="rId84" Type="http://schemas.openxmlformats.org/officeDocument/2006/relationships/hyperlink" Target="&#20818;&#31461;&#21450;&#23569;&#24180;&#24615;&#21085;&#21066;&#38450;&#21046;&#26781;&#20363;.docx" TargetMode="External"/><Relationship Id="rId138" Type="http://schemas.openxmlformats.org/officeDocument/2006/relationships/hyperlink" Target="../law/&#20844;&#21496;&#27861;.docx" TargetMode="External"/><Relationship Id="rId107" Type="http://schemas.openxmlformats.org/officeDocument/2006/relationships/hyperlink" Target="../law/&#32068;&#32340;&#29359;&#32618;&#38450;&#21046;&#26781;&#20363;.docx" TargetMode="External"/><Relationship Id="rId11" Type="http://schemas.openxmlformats.org/officeDocument/2006/relationships/hyperlink" Target="../S-link&#38651;&#23376;&#20845;&#27861;&#32317;&#32034;&#24341;.docx" TargetMode="External"/><Relationship Id="rId32" Type="http://schemas.openxmlformats.org/officeDocument/2006/relationships/hyperlink" Target="&#21009;&#27861;.docx" TargetMode="External"/><Relationship Id="rId53" Type="http://schemas.openxmlformats.org/officeDocument/2006/relationships/hyperlink" Target="../law/&#20818;&#31461;&#21450;&#23569;&#24180;&#24615;&#20132;&#26131;&#38450;&#21046;&#26781;&#20363;.docx" TargetMode="External"/><Relationship Id="rId74" Type="http://schemas.openxmlformats.org/officeDocument/2006/relationships/hyperlink" Target="../law/&#21009;&#27861;.docx" TargetMode="External"/><Relationship Id="rId128" Type="http://schemas.openxmlformats.org/officeDocument/2006/relationships/hyperlink" Target="../law/&#27298;&#32901;&#27969;&#27667;&#26781;&#20363;.docx" TargetMode="External"/><Relationship Id="rId149" Type="http://schemas.openxmlformats.org/officeDocument/2006/relationships/theme" Target="theme/theme1.xml"/><Relationship Id="rId5" Type="http://schemas.openxmlformats.org/officeDocument/2006/relationships/endnotes" Target="endnotes.xml"/><Relationship Id="rId95" Type="http://schemas.openxmlformats.org/officeDocument/2006/relationships/hyperlink" Target="../law/&#21009;&#27861;.docx" TargetMode="External"/><Relationship Id="rId22" Type="http://schemas.openxmlformats.org/officeDocument/2006/relationships/hyperlink" Target="../law/&#27085;&#30770;&#24392;&#34277;&#20992;&#26800;&#31649;&#21046;&#26781;&#20363;.docx" TargetMode="External"/><Relationship Id="rId27" Type="http://schemas.openxmlformats.org/officeDocument/2006/relationships/hyperlink" Target="../law/&#27927;&#37666;&#38450;&#21046;&#27861;.docx" TargetMode="External"/><Relationship Id="rId43" Type="http://schemas.openxmlformats.org/officeDocument/2006/relationships/hyperlink" Target="../law/&#21009;&#27861;.docx" TargetMode="External"/><Relationship Id="rId48" Type="http://schemas.openxmlformats.org/officeDocument/2006/relationships/hyperlink" Target="../law/&#32901;&#28165;&#29017;&#27602;&#26781;&#20363;.docx" TargetMode="External"/><Relationship Id="rId64" Type="http://schemas.openxmlformats.org/officeDocument/2006/relationships/hyperlink" Target="&#21009;&#27861;.docx" TargetMode="External"/><Relationship Id="rId69" Type="http://schemas.openxmlformats.org/officeDocument/2006/relationships/hyperlink" Target="../law/&#21009;&#27861;.docx" TargetMode="External"/><Relationship Id="rId113" Type="http://schemas.openxmlformats.org/officeDocument/2006/relationships/hyperlink" Target="../law/&#20818;&#31461;&#21450;&#23569;&#24180;&#24615;&#20132;&#26131;&#38450;&#21046;&#26781;&#20363;.docx" TargetMode="External"/><Relationship Id="rId118" Type="http://schemas.openxmlformats.org/officeDocument/2006/relationships/hyperlink" Target="../law/&#21009;&#27861;.docx" TargetMode="External"/><Relationship Id="rId134" Type="http://schemas.openxmlformats.org/officeDocument/2006/relationships/hyperlink" Target="../law/&#27085;&#30770;&#24392;&#34277;&#20992;&#26800;&#31649;&#21046;&#26781;&#20363;.docx" TargetMode="External"/><Relationship Id="rId139" Type="http://schemas.openxmlformats.org/officeDocument/2006/relationships/hyperlink" Target="../diff/index.html" TargetMode="External"/><Relationship Id="rId80" Type="http://schemas.openxmlformats.org/officeDocument/2006/relationships/hyperlink" Target="../law/&#27602;&#21697;&#21361;&#23475;&#38450;&#21046;&#26781;&#20363;.docx" TargetMode="External"/><Relationship Id="rId85" Type="http://schemas.openxmlformats.org/officeDocument/2006/relationships/hyperlink" Target="../law/&#20154;&#21475;&#36009;&#36939;&#38450;&#21046;&#27861;.docx" TargetMode="External"/><Relationship Id="rId12" Type="http://schemas.openxmlformats.org/officeDocument/2006/relationships/hyperlink" Target="../S-link&#35686;&#23519;&#23526;&#29992;&#27861;&#20196;&#32034;&#24341;.docx" TargetMode="External"/><Relationship Id="rId17" Type="http://schemas.openxmlformats.org/officeDocument/2006/relationships/hyperlink" Target="..\diff\index.html" TargetMode="External"/><Relationship Id="rId33" Type="http://schemas.openxmlformats.org/officeDocument/2006/relationships/hyperlink" Target="&#21009;&#27861;.docx" TargetMode="External"/><Relationship Id="rId38" Type="http://schemas.openxmlformats.org/officeDocument/2006/relationships/hyperlink" Target="../law/&#21009;&#27861;.docx" TargetMode="External"/><Relationship Id="rId59" Type="http://schemas.openxmlformats.org/officeDocument/2006/relationships/hyperlink" Target="&#21009;&#27861;.docx" TargetMode="External"/><Relationship Id="rId103" Type="http://schemas.openxmlformats.org/officeDocument/2006/relationships/hyperlink" Target="../law/&#21009;&#27861;.docx" TargetMode="External"/><Relationship Id="rId108" Type="http://schemas.openxmlformats.org/officeDocument/2006/relationships/hyperlink" Target="../law/&#32901;&#28165;&#29017;&#27602;&#26781;&#20363;.docx" TargetMode="External"/><Relationship Id="rId124" Type="http://schemas.openxmlformats.org/officeDocument/2006/relationships/hyperlink" Target="../law/&#21009;&#27861;.docx" TargetMode="External"/><Relationship Id="rId129" Type="http://schemas.openxmlformats.org/officeDocument/2006/relationships/hyperlink" Target="../diff/index.html" TargetMode="External"/><Relationship Id="rId54" Type="http://schemas.openxmlformats.org/officeDocument/2006/relationships/hyperlink" Target="&#20818;&#31461;&#21450;&#23569;&#24180;&#24615;&#21085;&#21066;&#38450;&#21046;&#26781;&#20363;.docx" TargetMode="External"/><Relationship Id="rId70" Type="http://schemas.openxmlformats.org/officeDocument/2006/relationships/hyperlink" Target="../law/&#21009;&#27861;.docx" TargetMode="External"/><Relationship Id="rId75" Type="http://schemas.openxmlformats.org/officeDocument/2006/relationships/hyperlink" Target="../law/&#27298;&#32901;&#27969;&#27667;&#26781;&#20363;.docx" TargetMode="External"/><Relationship Id="rId91" Type="http://schemas.openxmlformats.org/officeDocument/2006/relationships/hyperlink" Target="&#21009;&#27861;.docx" TargetMode="External"/><Relationship Id="rId96" Type="http://schemas.openxmlformats.org/officeDocument/2006/relationships/hyperlink" Target="../law/&#21009;&#27861;.docx" TargetMode="External"/><Relationship Id="rId140" Type="http://schemas.openxmlformats.org/officeDocument/2006/relationships/hyperlink" Target="../diff/index.html" TargetMode="External"/><Relationship Id="rId145" Type="http://schemas.openxmlformats.org/officeDocument/2006/relationships/hyperlink" Target="https://www.6laws.net/comment.htm"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law/&#36010;&#27745;&#27835;&#32618;&#26781;&#20363;.docx" TargetMode="External"/><Relationship Id="rId28" Type="http://schemas.openxmlformats.org/officeDocument/2006/relationships/hyperlink" Target="&#21009;&#27861;.docx" TargetMode="External"/><Relationship Id="rId49" Type="http://schemas.openxmlformats.org/officeDocument/2006/relationships/hyperlink" Target="../law/&#40635;&#37257;&#34277;&#21697;&#31649;&#29702;&#26781;&#20363;.docx" TargetMode="External"/><Relationship Id="rId114" Type="http://schemas.openxmlformats.org/officeDocument/2006/relationships/hyperlink" Target="../law/&#20154;&#21475;&#36009;&#36939;&#38450;&#21046;&#27861;.docx" TargetMode="External"/><Relationship Id="rId119" Type="http://schemas.openxmlformats.org/officeDocument/2006/relationships/hyperlink" Target="../law/&#21009;&#27861;.docx" TargetMode="External"/><Relationship Id="rId44" Type="http://schemas.openxmlformats.org/officeDocument/2006/relationships/hyperlink" Target="../law/&#21009;&#27861;.docx" TargetMode="External"/><Relationship Id="rId60" Type="http://schemas.openxmlformats.org/officeDocument/2006/relationships/hyperlink" Target="&#21009;&#27861;.docx" TargetMode="External"/><Relationship Id="rId65" Type="http://schemas.openxmlformats.org/officeDocument/2006/relationships/hyperlink" Target="../law/&#21009;&#27861;.docx" TargetMode="External"/><Relationship Id="rId81" Type="http://schemas.openxmlformats.org/officeDocument/2006/relationships/hyperlink" Target="../law/&#27085;&#30770;&#24392;&#34277;&#20992;&#26800;&#31649;&#21046;&#26781;&#20363;.docx" TargetMode="External"/><Relationship Id="rId86" Type="http://schemas.openxmlformats.org/officeDocument/2006/relationships/hyperlink" Target="../law/&#27927;&#37666;&#38450;&#21046;&#27861;.docx" TargetMode="External"/><Relationship Id="rId130" Type="http://schemas.openxmlformats.org/officeDocument/2006/relationships/hyperlink" Target="../law/&#32068;&#32340;&#29359;&#32618;&#38450;&#21046;&#26781;&#20363;.docx" TargetMode="External"/><Relationship Id="rId135" Type="http://schemas.openxmlformats.org/officeDocument/2006/relationships/hyperlink" Target="../law/&#36010;&#27745;&#27835;&#32618;&#26781;&#20363;.docx" TargetMode="External"/><Relationship Id="rId13" Type="http://schemas.openxmlformats.org/officeDocument/2006/relationships/hyperlink" Target="https://www.6laws.net/6law/law/&#20445;&#20840;&#26989;&#27861;.htm" TargetMode="External"/><Relationship Id="rId18" Type="http://schemas.openxmlformats.org/officeDocument/2006/relationships/hyperlink" Target="../law/&#32068;&#32340;&#29359;&#32618;&#38450;&#21046;&#26781;&#20363;.docx" TargetMode="External"/><Relationship Id="rId39" Type="http://schemas.openxmlformats.org/officeDocument/2006/relationships/hyperlink" Target="../law/&#21009;&#27861;.docx" TargetMode="External"/><Relationship Id="rId109" Type="http://schemas.openxmlformats.org/officeDocument/2006/relationships/hyperlink" Target="../law/&#40635;&#37257;&#34277;&#21697;&#31649;&#29702;&#26781;&#20363;.docx" TargetMode="External"/><Relationship Id="rId34" Type="http://schemas.openxmlformats.org/officeDocument/2006/relationships/hyperlink" Target="&#21009;&#27861;.docx" TargetMode="External"/><Relationship Id="rId50" Type="http://schemas.openxmlformats.org/officeDocument/2006/relationships/hyperlink" Target="../law/&#27602;&#21697;&#21361;&#23475;&#38450;&#21046;&#26781;&#20363;.docx" TargetMode="External"/><Relationship Id="rId55" Type="http://schemas.openxmlformats.org/officeDocument/2006/relationships/hyperlink" Target="../law/&#20154;&#21475;&#36009;&#36939;&#38450;&#21046;&#27861;.docx" TargetMode="External"/><Relationship Id="rId76" Type="http://schemas.openxmlformats.org/officeDocument/2006/relationships/hyperlink" Target="../diff/index.html" TargetMode="External"/><Relationship Id="rId97" Type="http://schemas.openxmlformats.org/officeDocument/2006/relationships/hyperlink" Target="../law/&#21009;&#27861;.docx" TargetMode="External"/><Relationship Id="rId104" Type="http://schemas.openxmlformats.org/officeDocument/2006/relationships/hyperlink" Target="../law/&#21009;&#27861;.docx" TargetMode="External"/><Relationship Id="rId120" Type="http://schemas.openxmlformats.org/officeDocument/2006/relationships/hyperlink" Target="../law/&#21009;&#27861;.docx" TargetMode="External"/><Relationship Id="rId125" Type="http://schemas.openxmlformats.org/officeDocument/2006/relationships/hyperlink" Target="../law/&#21009;&#27861;.docx" TargetMode="External"/><Relationship Id="rId141" Type="http://schemas.openxmlformats.org/officeDocument/2006/relationships/hyperlink" Target="../diff/index.html" TargetMode="External"/><Relationship Id="rId146" Type="http://schemas.openxmlformats.org/officeDocument/2006/relationships/footer" Target="footer1.xml"/><Relationship Id="rId7" Type="http://schemas.openxmlformats.org/officeDocument/2006/relationships/hyperlink" Target="https://www.6laws.net/update.htm" TargetMode="External"/><Relationship Id="rId71" Type="http://schemas.openxmlformats.org/officeDocument/2006/relationships/hyperlink" Target="../law/&#21009;&#27861;.docx" TargetMode="External"/><Relationship Id="rId92" Type="http://schemas.openxmlformats.org/officeDocument/2006/relationships/hyperlink" Target="&#21009;&#27861;.docx" TargetMode="External"/><Relationship Id="rId2" Type="http://schemas.openxmlformats.org/officeDocument/2006/relationships/settings" Target="settings.xml"/><Relationship Id="rId29" Type="http://schemas.openxmlformats.org/officeDocument/2006/relationships/hyperlink" Target="&#21009;&#27861;.docx" TargetMode="External"/><Relationship Id="rId24" Type="http://schemas.openxmlformats.org/officeDocument/2006/relationships/hyperlink" Target="../law/&#20818;&#31461;&#21450;&#23569;&#24180;&#24615;&#20132;&#26131;&#38450;&#21046;&#26781;&#20363;.docx" TargetMode="External"/><Relationship Id="rId40" Type="http://schemas.openxmlformats.org/officeDocument/2006/relationships/hyperlink" Target="../law/&#21009;&#27861;.docx" TargetMode="External"/><Relationship Id="rId45" Type="http://schemas.openxmlformats.org/officeDocument/2006/relationships/hyperlink" Target="../law/&#21009;&#27861;.docx" TargetMode="External"/><Relationship Id="rId66" Type="http://schemas.openxmlformats.org/officeDocument/2006/relationships/hyperlink" Target="../law/&#21009;&#27861;.docx" TargetMode="External"/><Relationship Id="rId87" Type="http://schemas.openxmlformats.org/officeDocument/2006/relationships/hyperlink" Target="&#21009;&#27861;.docx" TargetMode="External"/><Relationship Id="rId110" Type="http://schemas.openxmlformats.org/officeDocument/2006/relationships/hyperlink" Target="../law/&#27602;&#21697;&#21361;&#23475;&#38450;&#21046;&#26781;&#20363;.docx" TargetMode="External"/><Relationship Id="rId115" Type="http://schemas.openxmlformats.org/officeDocument/2006/relationships/hyperlink" Target="../law/&#27927;&#37666;&#38450;&#21046;&#27861;.docx" TargetMode="External"/><Relationship Id="rId131" Type="http://schemas.openxmlformats.org/officeDocument/2006/relationships/hyperlink" Target="../law/&#32901;&#28165;&#29017;&#27602;&#26781;&#20363;.docx" TargetMode="External"/><Relationship Id="rId136" Type="http://schemas.openxmlformats.org/officeDocument/2006/relationships/hyperlink" Target="../law/&#27927;&#37666;&#38450;&#21046;&#27861;.docx" TargetMode="External"/><Relationship Id="rId61" Type="http://schemas.openxmlformats.org/officeDocument/2006/relationships/hyperlink" Target="&#21009;&#27861;.docx" TargetMode="External"/><Relationship Id="rId82" Type="http://schemas.openxmlformats.org/officeDocument/2006/relationships/hyperlink" Target="../law/&#36010;&#27745;&#27835;&#32618;&#26781;&#20363;.docx" TargetMode="External"/><Relationship Id="rId19" Type="http://schemas.openxmlformats.org/officeDocument/2006/relationships/hyperlink" Target="../law/&#32901;&#28165;&#29017;&#27602;&#26781;&#20363;.docx" TargetMode="External"/><Relationship Id="rId14" Type="http://schemas.openxmlformats.org/officeDocument/2006/relationships/hyperlink" Target="https://www.fsc.gov.tw/" TargetMode="External"/><Relationship Id="rId30" Type="http://schemas.openxmlformats.org/officeDocument/2006/relationships/hyperlink" Target="&#21009;&#27861;.docx" TargetMode="External"/><Relationship Id="rId35" Type="http://schemas.openxmlformats.org/officeDocument/2006/relationships/hyperlink" Target="&#21009;&#27861;.docx" TargetMode="External"/><Relationship Id="rId56" Type="http://schemas.openxmlformats.org/officeDocument/2006/relationships/hyperlink" Target="../law/&#27927;&#37666;&#38450;&#21046;&#27861;.docx" TargetMode="External"/><Relationship Id="rId77" Type="http://schemas.openxmlformats.org/officeDocument/2006/relationships/hyperlink" Target="../law/&#32068;&#32340;&#29359;&#32618;&#38450;&#21046;&#26781;&#20363;.docx" TargetMode="External"/><Relationship Id="rId100" Type="http://schemas.openxmlformats.org/officeDocument/2006/relationships/hyperlink" Target="../law/&#21009;&#27861;.docx" TargetMode="External"/><Relationship Id="rId105" Type="http://schemas.openxmlformats.org/officeDocument/2006/relationships/hyperlink" Target="../law/&#27298;&#32901;&#27969;&#27667;&#26781;&#20363;.docx" TargetMode="External"/><Relationship Id="rId126" Type="http://schemas.openxmlformats.org/officeDocument/2006/relationships/hyperlink" Target="../law/&#21009;&#27861;.docx" TargetMode="External"/><Relationship Id="rId147" Type="http://schemas.openxmlformats.org/officeDocument/2006/relationships/footer" Target="footer2.xml"/><Relationship Id="rId8" Type="http://schemas.openxmlformats.org/officeDocument/2006/relationships/hyperlink" Target="http://law.moj.gov.tw/LawClass/LawHistory.aspx?PCode=D0080081" TargetMode="External"/><Relationship Id="rId51" Type="http://schemas.openxmlformats.org/officeDocument/2006/relationships/hyperlink" Target="../law/&#27085;&#30770;&#24392;&#34277;&#20992;&#26800;&#31649;&#21046;&#26781;&#20363;.docx" TargetMode="External"/><Relationship Id="rId72" Type="http://schemas.openxmlformats.org/officeDocument/2006/relationships/hyperlink" Target="../law/&#21009;&#27861;.docx" TargetMode="External"/><Relationship Id="rId93" Type="http://schemas.openxmlformats.org/officeDocument/2006/relationships/hyperlink" Target="&#21009;&#27861;.docx" TargetMode="External"/><Relationship Id="rId98" Type="http://schemas.openxmlformats.org/officeDocument/2006/relationships/hyperlink" Target="../law/&#21009;&#27861;.docx" TargetMode="External"/><Relationship Id="rId121" Type="http://schemas.openxmlformats.org/officeDocument/2006/relationships/hyperlink" Target="../law/&#21009;&#27861;.docx" TargetMode="External"/><Relationship Id="rId142" Type="http://schemas.openxmlformats.org/officeDocument/2006/relationships/hyperlink" Target="../diff/index.html" TargetMode="External"/><Relationship Id="rId3" Type="http://schemas.openxmlformats.org/officeDocument/2006/relationships/webSettings" Target="webSettings.xml"/><Relationship Id="rId25" Type="http://schemas.openxmlformats.org/officeDocument/2006/relationships/hyperlink" Target="&#20818;&#31461;&#21450;&#23569;&#24180;&#24615;&#21085;&#21066;&#38450;&#21046;&#26781;&#20363;.docx" TargetMode="External"/><Relationship Id="rId46" Type="http://schemas.openxmlformats.org/officeDocument/2006/relationships/hyperlink" Target="../diff/index.html" TargetMode="External"/><Relationship Id="rId67" Type="http://schemas.openxmlformats.org/officeDocument/2006/relationships/hyperlink" Target="../law/&#21009;&#27861;.docx" TargetMode="External"/><Relationship Id="rId116" Type="http://schemas.openxmlformats.org/officeDocument/2006/relationships/hyperlink" Target="../law/&#21009;&#27861;.docx" TargetMode="External"/><Relationship Id="rId137" Type="http://schemas.openxmlformats.org/officeDocument/2006/relationships/hyperlink" Target="../law/&#27298;&#32901;&#27969;&#27667;&#26781;&#20363;.docx" TargetMode="External"/><Relationship Id="rId20" Type="http://schemas.openxmlformats.org/officeDocument/2006/relationships/hyperlink" Target="../law/&#40635;&#37257;&#34277;&#21697;&#31649;&#29702;&#26781;&#20363;.docx" TargetMode="External"/><Relationship Id="rId41" Type="http://schemas.openxmlformats.org/officeDocument/2006/relationships/hyperlink" Target="../law/&#21009;&#27861;.docx" TargetMode="External"/><Relationship Id="rId62" Type="http://schemas.openxmlformats.org/officeDocument/2006/relationships/hyperlink" Target="&#21009;&#27861;.docx" TargetMode="External"/><Relationship Id="rId83" Type="http://schemas.openxmlformats.org/officeDocument/2006/relationships/hyperlink" Target="../law/&#20818;&#31461;&#21450;&#23569;&#24180;&#24615;&#20132;&#26131;&#38450;&#21046;&#26781;&#20363;.docx" TargetMode="External"/><Relationship Id="rId88" Type="http://schemas.openxmlformats.org/officeDocument/2006/relationships/hyperlink" Target="&#21009;&#27861;.docx" TargetMode="External"/><Relationship Id="rId111" Type="http://schemas.openxmlformats.org/officeDocument/2006/relationships/hyperlink" Target="../law/&#27085;&#30770;&#24392;&#34277;&#20992;&#26800;&#31649;&#21046;&#26781;&#20363;.docx" TargetMode="External"/><Relationship Id="rId132" Type="http://schemas.openxmlformats.org/officeDocument/2006/relationships/hyperlink" Target="../law/&#40635;&#37257;&#34277;&#21697;&#31649;&#29702;&#26781;&#20363;.docx" TargetMode="External"/><Relationship Id="rId15" Type="http://schemas.openxmlformats.org/officeDocument/2006/relationships/hyperlink" Target="https://www.moi.gov.tw/" TargetMode="External"/><Relationship Id="rId36" Type="http://schemas.openxmlformats.org/officeDocument/2006/relationships/hyperlink" Target="../law/&#21009;&#27861;.docx" TargetMode="External"/><Relationship Id="rId57" Type="http://schemas.openxmlformats.org/officeDocument/2006/relationships/hyperlink" Target="&#21009;&#27861;.docx" TargetMode="External"/><Relationship Id="rId106" Type="http://schemas.openxmlformats.org/officeDocument/2006/relationships/hyperlink" Target="..\diff\index.html" TargetMode="External"/><Relationship Id="rId127" Type="http://schemas.openxmlformats.org/officeDocument/2006/relationships/hyperlink" Target="../law/&#21009;&#27861;.docx" TargetMode="External"/><Relationship Id="rId10" Type="http://schemas.openxmlformats.org/officeDocument/2006/relationships/hyperlink" Target="../../6law/law/&#27665;&#20107;&#35380;&#35359;&#27861;.htm" TargetMode="External"/><Relationship Id="rId31" Type="http://schemas.openxmlformats.org/officeDocument/2006/relationships/hyperlink" Target="&#21009;&#27861;.docx" TargetMode="External"/><Relationship Id="rId52" Type="http://schemas.openxmlformats.org/officeDocument/2006/relationships/hyperlink" Target="../law/&#36010;&#27745;&#27835;&#32618;&#26781;&#20363;.docx" TargetMode="External"/><Relationship Id="rId73" Type="http://schemas.openxmlformats.org/officeDocument/2006/relationships/hyperlink" Target="../law/&#21009;&#27861;.docx" TargetMode="External"/><Relationship Id="rId78" Type="http://schemas.openxmlformats.org/officeDocument/2006/relationships/hyperlink" Target="../law/&#32901;&#28165;&#29017;&#27602;&#26781;&#20363;.docx" TargetMode="External"/><Relationship Id="rId94" Type="http://schemas.openxmlformats.org/officeDocument/2006/relationships/hyperlink" Target="&#21009;&#27861;.docx" TargetMode="External"/><Relationship Id="rId99" Type="http://schemas.openxmlformats.org/officeDocument/2006/relationships/hyperlink" Target="../law/&#21009;&#27861;.docx" TargetMode="External"/><Relationship Id="rId101" Type="http://schemas.openxmlformats.org/officeDocument/2006/relationships/hyperlink" Target="../law/&#21009;&#27861;.docx" TargetMode="External"/><Relationship Id="rId122" Type="http://schemas.openxmlformats.org/officeDocument/2006/relationships/hyperlink" Target="../law/&#21009;&#27861;.docx" TargetMode="External"/><Relationship Id="rId143" Type="http://schemas.openxmlformats.org/officeDocument/2006/relationships/hyperlink" Target="../diff/index.html" TargetMode="External"/><Relationship Id="rId14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acebook.com/anita6law" TargetMode="External"/><Relationship Id="rId26" Type="http://schemas.openxmlformats.org/officeDocument/2006/relationships/hyperlink" Target="../law/&#20154;&#21475;&#36009;&#36939;&#38450;&#21046;&#27861;.docx" TargetMode="External"/><Relationship Id="rId47" Type="http://schemas.openxmlformats.org/officeDocument/2006/relationships/hyperlink" Target="../law/&#32068;&#32340;&#29359;&#32618;&#38450;&#21046;&#26781;&#20363;.docx" TargetMode="External"/><Relationship Id="rId68" Type="http://schemas.openxmlformats.org/officeDocument/2006/relationships/hyperlink" Target="../law/&#21009;&#27861;.docx" TargetMode="External"/><Relationship Id="rId89" Type="http://schemas.openxmlformats.org/officeDocument/2006/relationships/hyperlink" Target="&#21009;&#27861;.docx" TargetMode="External"/><Relationship Id="rId112" Type="http://schemas.openxmlformats.org/officeDocument/2006/relationships/hyperlink" Target="../law/&#36010;&#27745;&#27835;&#32618;&#26781;&#20363;.docx" TargetMode="External"/><Relationship Id="rId133" Type="http://schemas.openxmlformats.org/officeDocument/2006/relationships/hyperlink" Target="../law/&#27602;&#21697;&#21361;&#23475;&#38450;&#21046;&#26781;&#20363;.docx" TargetMode="External"/><Relationship Id="rId16" Type="http://schemas.openxmlformats.org/officeDocument/2006/relationships/hyperlink" Target="../diff/index.html" TargetMode="External"/><Relationship Id="rId37" Type="http://schemas.openxmlformats.org/officeDocument/2006/relationships/hyperlink" Target="../law/&#21009;&#27861;.docx" TargetMode="External"/><Relationship Id="rId58" Type="http://schemas.openxmlformats.org/officeDocument/2006/relationships/hyperlink" Target="&#21009;&#27861;.docx" TargetMode="External"/><Relationship Id="rId79" Type="http://schemas.openxmlformats.org/officeDocument/2006/relationships/hyperlink" Target="../law/&#40635;&#37257;&#34277;&#21697;&#31649;&#29702;&#26781;&#20363;.docx" TargetMode="External"/><Relationship Id="rId102" Type="http://schemas.openxmlformats.org/officeDocument/2006/relationships/hyperlink" Target="../law/&#21009;&#27861;.docx" TargetMode="External"/><Relationship Id="rId123" Type="http://schemas.openxmlformats.org/officeDocument/2006/relationships/hyperlink" Target="../law/&#21009;&#27861;.docx" TargetMode="External"/><Relationship Id="rId144" Type="http://schemas.openxmlformats.org/officeDocument/2006/relationships/hyperlink" Target="../law3/&#20445;&#20840;&#26989;&#27861;&#26045;&#34892;&#32048;&#21063;.docx" TargetMode="External"/><Relationship Id="rId90" Type="http://schemas.openxmlformats.org/officeDocument/2006/relationships/hyperlink" Target="&#21009;&#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2124</Words>
  <Characters>12113</Characters>
  <Application>Microsoft Office Word</Application>
  <DocSecurity>0</DocSecurity>
  <Lines>100</Lines>
  <Paragraphs>28</Paragraphs>
  <ScaleCrop>false</ScaleCrop>
  <Company/>
  <LinksUpToDate>false</LinksUpToDate>
  <CharactersWithSpaces>14209</CharactersWithSpaces>
  <SharedDoc>false</SharedDoc>
  <HLinks>
    <vt:vector size="588" baseType="variant">
      <vt:variant>
        <vt:i4>2949124</vt:i4>
      </vt:variant>
      <vt:variant>
        <vt:i4>291</vt:i4>
      </vt:variant>
      <vt:variant>
        <vt:i4>0</vt:i4>
      </vt:variant>
      <vt:variant>
        <vt:i4>5</vt:i4>
      </vt:variant>
      <vt:variant>
        <vt:lpwstr>mailto:anita399646@hotmail.com</vt:lpwstr>
      </vt:variant>
      <vt:variant>
        <vt:lpwstr/>
      </vt:variant>
      <vt:variant>
        <vt:i4>8192049</vt:i4>
      </vt:variant>
      <vt:variant>
        <vt:i4>288</vt:i4>
      </vt:variant>
      <vt:variant>
        <vt:i4>0</vt:i4>
      </vt:variant>
      <vt:variant>
        <vt:i4>5</vt:i4>
      </vt:variant>
      <vt:variant>
        <vt:lpwstr>http://law.moj.gov.tw/</vt:lpwstr>
      </vt:variant>
      <vt:variant>
        <vt:lpwstr/>
      </vt:variant>
      <vt:variant>
        <vt:i4>6225996</vt:i4>
      </vt:variant>
      <vt:variant>
        <vt:i4>285</vt:i4>
      </vt:variant>
      <vt:variant>
        <vt:i4>0</vt:i4>
      </vt:variant>
      <vt:variant>
        <vt:i4>5</vt:i4>
      </vt:variant>
      <vt:variant>
        <vt:lpwstr>http://www.ly.gov.tw/</vt:lpwstr>
      </vt:variant>
      <vt:variant>
        <vt:lpwstr/>
      </vt:variant>
      <vt:variant>
        <vt:i4>786499</vt:i4>
      </vt:variant>
      <vt:variant>
        <vt:i4>282</vt:i4>
      </vt:variant>
      <vt:variant>
        <vt:i4>0</vt:i4>
      </vt:variant>
      <vt:variant>
        <vt:i4>5</vt:i4>
      </vt:variant>
      <vt:variant>
        <vt:lpwstr>http://www.president.gov.tw/</vt:lpwstr>
      </vt:variant>
      <vt:variant>
        <vt:lpwstr/>
      </vt:variant>
      <vt:variant>
        <vt:i4>7274612</vt:i4>
      </vt:variant>
      <vt:variant>
        <vt:i4>278</vt:i4>
      </vt:variant>
      <vt:variant>
        <vt:i4>0</vt:i4>
      </vt:variant>
      <vt:variant>
        <vt:i4>5</vt:i4>
      </vt:variant>
      <vt:variant>
        <vt:lpwstr/>
      </vt:variant>
      <vt:variant>
        <vt:lpwstr>top</vt:lpwstr>
      </vt:variant>
      <vt:variant>
        <vt:i4>7274612</vt:i4>
      </vt:variant>
      <vt:variant>
        <vt:i4>276</vt:i4>
      </vt:variant>
      <vt:variant>
        <vt:i4>0</vt:i4>
      </vt:variant>
      <vt:variant>
        <vt:i4>5</vt:i4>
      </vt:variant>
      <vt:variant>
        <vt:lpwstr/>
      </vt:variant>
      <vt:variant>
        <vt:lpwstr>top</vt:lpwstr>
      </vt:variant>
      <vt:variant>
        <vt:i4>-408207780</vt:i4>
      </vt:variant>
      <vt:variant>
        <vt:i4>273</vt:i4>
      </vt:variant>
      <vt:variant>
        <vt:i4>0</vt:i4>
      </vt:variant>
      <vt:variant>
        <vt:i4>5</vt:i4>
      </vt:variant>
      <vt:variant>
        <vt:lpwstr>..\law3/保全業法施行細則.doc</vt:lpwstr>
      </vt:variant>
      <vt:variant>
        <vt:lpwstr/>
      </vt:variant>
      <vt:variant>
        <vt:i4>3211361</vt:i4>
      </vt:variant>
      <vt:variant>
        <vt:i4>270</vt:i4>
      </vt:variant>
      <vt:variant>
        <vt:i4>0</vt:i4>
      </vt:variant>
      <vt:variant>
        <vt:i4>5</vt:i4>
      </vt:variant>
      <vt:variant>
        <vt:lpwstr/>
      </vt:variant>
      <vt:variant>
        <vt:lpwstr>a14</vt:lpwstr>
      </vt:variant>
      <vt:variant>
        <vt:i4>3211361</vt:i4>
      </vt:variant>
      <vt:variant>
        <vt:i4>267</vt:i4>
      </vt:variant>
      <vt:variant>
        <vt:i4>0</vt:i4>
      </vt:variant>
      <vt:variant>
        <vt:i4>5</vt:i4>
      </vt:variant>
      <vt:variant>
        <vt:lpwstr/>
      </vt:variant>
      <vt:variant>
        <vt:lpwstr>a12</vt:lpwstr>
      </vt:variant>
      <vt:variant>
        <vt:i4>3211361</vt:i4>
      </vt:variant>
      <vt:variant>
        <vt:i4>264</vt:i4>
      </vt:variant>
      <vt:variant>
        <vt:i4>0</vt:i4>
      </vt:variant>
      <vt:variant>
        <vt:i4>5</vt:i4>
      </vt:variant>
      <vt:variant>
        <vt:lpwstr/>
      </vt:variant>
      <vt:variant>
        <vt:lpwstr>a15</vt:lpwstr>
      </vt:variant>
      <vt:variant>
        <vt:i4>3211361</vt:i4>
      </vt:variant>
      <vt:variant>
        <vt:i4>261</vt:i4>
      </vt:variant>
      <vt:variant>
        <vt:i4>0</vt:i4>
      </vt:variant>
      <vt:variant>
        <vt:i4>5</vt:i4>
      </vt:variant>
      <vt:variant>
        <vt:lpwstr/>
      </vt:variant>
      <vt:variant>
        <vt:lpwstr>a13</vt:lpwstr>
      </vt:variant>
      <vt:variant>
        <vt:i4>3211361</vt:i4>
      </vt:variant>
      <vt:variant>
        <vt:i4>258</vt:i4>
      </vt:variant>
      <vt:variant>
        <vt:i4>0</vt:i4>
      </vt:variant>
      <vt:variant>
        <vt:i4>5</vt:i4>
      </vt:variant>
      <vt:variant>
        <vt:lpwstr/>
      </vt:variant>
      <vt:variant>
        <vt:lpwstr>a11</vt:lpwstr>
      </vt:variant>
      <vt:variant>
        <vt:i4>4063358</vt:i4>
      </vt:variant>
      <vt:variant>
        <vt:i4>255</vt:i4>
      </vt:variant>
      <vt:variant>
        <vt:i4>0</vt:i4>
      </vt:variant>
      <vt:variant>
        <vt:i4>5</vt:i4>
      </vt:variant>
      <vt:variant>
        <vt:lpwstr>../diff/index.html</vt:lpwstr>
      </vt:variant>
      <vt:variant>
        <vt:lpwstr/>
      </vt:variant>
      <vt:variant>
        <vt:i4>3211361</vt:i4>
      </vt:variant>
      <vt:variant>
        <vt:i4>252</vt:i4>
      </vt:variant>
      <vt:variant>
        <vt:i4>0</vt:i4>
      </vt:variant>
      <vt:variant>
        <vt:i4>5</vt:i4>
      </vt:variant>
      <vt:variant>
        <vt:lpwstr/>
      </vt:variant>
      <vt:variant>
        <vt:lpwstr>a15</vt:lpwstr>
      </vt:variant>
      <vt:variant>
        <vt:i4>3211361</vt:i4>
      </vt:variant>
      <vt:variant>
        <vt:i4>249</vt:i4>
      </vt:variant>
      <vt:variant>
        <vt:i4>0</vt:i4>
      </vt:variant>
      <vt:variant>
        <vt:i4>5</vt:i4>
      </vt:variant>
      <vt:variant>
        <vt:lpwstr/>
      </vt:variant>
      <vt:variant>
        <vt:lpwstr>a13</vt:lpwstr>
      </vt:variant>
      <vt:variant>
        <vt:i4>3211361</vt:i4>
      </vt:variant>
      <vt:variant>
        <vt:i4>246</vt:i4>
      </vt:variant>
      <vt:variant>
        <vt:i4>0</vt:i4>
      </vt:variant>
      <vt:variant>
        <vt:i4>5</vt:i4>
      </vt:variant>
      <vt:variant>
        <vt:lpwstr/>
      </vt:variant>
      <vt:variant>
        <vt:lpwstr>a11</vt:lpwstr>
      </vt:variant>
      <vt:variant>
        <vt:i4>393219</vt:i4>
      </vt:variant>
      <vt:variant>
        <vt:i4>243</vt:i4>
      </vt:variant>
      <vt:variant>
        <vt:i4>0</vt:i4>
      </vt:variant>
      <vt:variant>
        <vt:i4>5</vt:i4>
      </vt:variant>
      <vt:variant>
        <vt:lpwstr/>
      </vt:variant>
      <vt:variant>
        <vt:lpwstr>a4b2</vt:lpwstr>
      </vt:variant>
      <vt:variant>
        <vt:i4>327683</vt:i4>
      </vt:variant>
      <vt:variant>
        <vt:i4>240</vt:i4>
      </vt:variant>
      <vt:variant>
        <vt:i4>0</vt:i4>
      </vt:variant>
      <vt:variant>
        <vt:i4>5</vt:i4>
      </vt:variant>
      <vt:variant>
        <vt:lpwstr/>
      </vt:variant>
      <vt:variant>
        <vt:lpwstr>a4b1</vt:lpwstr>
      </vt:variant>
      <vt:variant>
        <vt:i4>3211361</vt:i4>
      </vt:variant>
      <vt:variant>
        <vt:i4>237</vt:i4>
      </vt:variant>
      <vt:variant>
        <vt:i4>0</vt:i4>
      </vt:variant>
      <vt:variant>
        <vt:i4>5</vt:i4>
      </vt:variant>
      <vt:variant>
        <vt:lpwstr/>
      </vt:variant>
      <vt:variant>
        <vt:lpwstr>a10</vt:lpwstr>
      </vt:variant>
      <vt:variant>
        <vt:i4>3735649</vt:i4>
      </vt:variant>
      <vt:variant>
        <vt:i4>234</vt:i4>
      </vt:variant>
      <vt:variant>
        <vt:i4>0</vt:i4>
      </vt:variant>
      <vt:variant>
        <vt:i4>5</vt:i4>
      </vt:variant>
      <vt:variant>
        <vt:lpwstr/>
      </vt:variant>
      <vt:variant>
        <vt:lpwstr>a9</vt:lpwstr>
      </vt:variant>
      <vt:variant>
        <vt:i4>3670113</vt:i4>
      </vt:variant>
      <vt:variant>
        <vt:i4>231</vt:i4>
      </vt:variant>
      <vt:variant>
        <vt:i4>0</vt:i4>
      </vt:variant>
      <vt:variant>
        <vt:i4>5</vt:i4>
      </vt:variant>
      <vt:variant>
        <vt:lpwstr/>
      </vt:variant>
      <vt:variant>
        <vt:lpwstr>a8</vt:lpwstr>
      </vt:variant>
      <vt:variant>
        <vt:i4>5439569</vt:i4>
      </vt:variant>
      <vt:variant>
        <vt:i4>228</vt:i4>
      </vt:variant>
      <vt:variant>
        <vt:i4>0</vt:i4>
      </vt:variant>
      <vt:variant>
        <vt:i4>5</vt:i4>
      </vt:variant>
      <vt:variant>
        <vt:lpwstr/>
      </vt:variant>
      <vt:variant>
        <vt:lpwstr>a10b2</vt:lpwstr>
      </vt:variant>
      <vt:variant>
        <vt:i4>3211361</vt:i4>
      </vt:variant>
      <vt:variant>
        <vt:i4>225</vt:i4>
      </vt:variant>
      <vt:variant>
        <vt:i4>0</vt:i4>
      </vt:variant>
      <vt:variant>
        <vt:i4>5</vt:i4>
      </vt:variant>
      <vt:variant>
        <vt:lpwstr/>
      </vt:variant>
      <vt:variant>
        <vt:lpwstr>a10</vt:lpwstr>
      </vt:variant>
      <vt:variant>
        <vt:i4>3735649</vt:i4>
      </vt:variant>
      <vt:variant>
        <vt:i4>222</vt:i4>
      </vt:variant>
      <vt:variant>
        <vt:i4>0</vt:i4>
      </vt:variant>
      <vt:variant>
        <vt:i4>5</vt:i4>
      </vt:variant>
      <vt:variant>
        <vt:lpwstr/>
      </vt:variant>
      <vt:variant>
        <vt:lpwstr>a9</vt:lpwstr>
      </vt:variant>
      <vt:variant>
        <vt:i4>3670113</vt:i4>
      </vt:variant>
      <vt:variant>
        <vt:i4>219</vt:i4>
      </vt:variant>
      <vt:variant>
        <vt:i4>0</vt:i4>
      </vt:variant>
      <vt:variant>
        <vt:i4>5</vt:i4>
      </vt:variant>
      <vt:variant>
        <vt:lpwstr/>
      </vt:variant>
      <vt:variant>
        <vt:lpwstr>a8</vt:lpwstr>
      </vt:variant>
      <vt:variant>
        <vt:i4>4063358</vt:i4>
      </vt:variant>
      <vt:variant>
        <vt:i4>216</vt:i4>
      </vt:variant>
      <vt:variant>
        <vt:i4>0</vt:i4>
      </vt:variant>
      <vt:variant>
        <vt:i4>5</vt:i4>
      </vt:variant>
      <vt:variant>
        <vt:lpwstr>../diff/index.html</vt:lpwstr>
      </vt:variant>
      <vt:variant>
        <vt:lpwstr/>
      </vt:variant>
      <vt:variant>
        <vt:i4>5439569</vt:i4>
      </vt:variant>
      <vt:variant>
        <vt:i4>213</vt:i4>
      </vt:variant>
      <vt:variant>
        <vt:i4>0</vt:i4>
      </vt:variant>
      <vt:variant>
        <vt:i4>5</vt:i4>
      </vt:variant>
      <vt:variant>
        <vt:lpwstr/>
      </vt:variant>
      <vt:variant>
        <vt:lpwstr>a10b2</vt:lpwstr>
      </vt:variant>
      <vt:variant>
        <vt:i4>5439569</vt:i4>
      </vt:variant>
      <vt:variant>
        <vt:i4>210</vt:i4>
      </vt:variant>
      <vt:variant>
        <vt:i4>0</vt:i4>
      </vt:variant>
      <vt:variant>
        <vt:i4>5</vt:i4>
      </vt:variant>
      <vt:variant>
        <vt:lpwstr/>
      </vt:variant>
      <vt:variant>
        <vt:lpwstr>a10b1</vt:lpwstr>
      </vt:variant>
      <vt:variant>
        <vt:i4>3211361</vt:i4>
      </vt:variant>
      <vt:variant>
        <vt:i4>207</vt:i4>
      </vt:variant>
      <vt:variant>
        <vt:i4>0</vt:i4>
      </vt:variant>
      <vt:variant>
        <vt:i4>5</vt:i4>
      </vt:variant>
      <vt:variant>
        <vt:lpwstr/>
      </vt:variant>
      <vt:variant>
        <vt:lpwstr>a10</vt:lpwstr>
      </vt:variant>
      <vt:variant>
        <vt:i4>3735649</vt:i4>
      </vt:variant>
      <vt:variant>
        <vt:i4>204</vt:i4>
      </vt:variant>
      <vt:variant>
        <vt:i4>0</vt:i4>
      </vt:variant>
      <vt:variant>
        <vt:i4>5</vt:i4>
      </vt:variant>
      <vt:variant>
        <vt:lpwstr/>
      </vt:variant>
      <vt:variant>
        <vt:lpwstr>a9</vt:lpwstr>
      </vt:variant>
      <vt:variant>
        <vt:i4>3670113</vt:i4>
      </vt:variant>
      <vt:variant>
        <vt:i4>201</vt:i4>
      </vt:variant>
      <vt:variant>
        <vt:i4>0</vt:i4>
      </vt:variant>
      <vt:variant>
        <vt:i4>5</vt:i4>
      </vt:variant>
      <vt:variant>
        <vt:lpwstr/>
      </vt:variant>
      <vt:variant>
        <vt:lpwstr>a8</vt:lpwstr>
      </vt:variant>
      <vt:variant>
        <vt:i4>3211361</vt:i4>
      </vt:variant>
      <vt:variant>
        <vt:i4>198</vt:i4>
      </vt:variant>
      <vt:variant>
        <vt:i4>0</vt:i4>
      </vt:variant>
      <vt:variant>
        <vt:i4>5</vt:i4>
      </vt:variant>
      <vt:variant>
        <vt:lpwstr/>
      </vt:variant>
      <vt:variant>
        <vt:lpwstr>a17</vt:lpwstr>
      </vt:variant>
      <vt:variant>
        <vt:i4>4063358</vt:i4>
      </vt:variant>
      <vt:variant>
        <vt:i4>195</vt:i4>
      </vt:variant>
      <vt:variant>
        <vt:i4>0</vt:i4>
      </vt:variant>
      <vt:variant>
        <vt:i4>5</vt:i4>
      </vt:variant>
      <vt:variant>
        <vt:lpwstr>../diff/index.html</vt:lpwstr>
      </vt:variant>
      <vt:variant>
        <vt:lpwstr/>
      </vt:variant>
      <vt:variant>
        <vt:i4>3211361</vt:i4>
      </vt:variant>
      <vt:variant>
        <vt:i4>192</vt:i4>
      </vt:variant>
      <vt:variant>
        <vt:i4>0</vt:i4>
      </vt:variant>
      <vt:variant>
        <vt:i4>5</vt:i4>
      </vt:variant>
      <vt:variant>
        <vt:lpwstr/>
      </vt:variant>
      <vt:variant>
        <vt:lpwstr>a18</vt:lpwstr>
      </vt:variant>
      <vt:variant>
        <vt:i4>4063358</vt:i4>
      </vt:variant>
      <vt:variant>
        <vt:i4>189</vt:i4>
      </vt:variant>
      <vt:variant>
        <vt:i4>0</vt:i4>
      </vt:variant>
      <vt:variant>
        <vt:i4>5</vt:i4>
      </vt:variant>
      <vt:variant>
        <vt:lpwstr>../diff/index.html</vt:lpwstr>
      </vt:variant>
      <vt:variant>
        <vt:lpwstr/>
      </vt:variant>
      <vt:variant>
        <vt:i4>5439569</vt:i4>
      </vt:variant>
      <vt:variant>
        <vt:i4>186</vt:i4>
      </vt:variant>
      <vt:variant>
        <vt:i4>0</vt:i4>
      </vt:variant>
      <vt:variant>
        <vt:i4>5</vt:i4>
      </vt:variant>
      <vt:variant>
        <vt:lpwstr/>
      </vt:variant>
      <vt:variant>
        <vt:lpwstr>a10b1</vt:lpwstr>
      </vt:variant>
      <vt:variant>
        <vt:i4>3211361</vt:i4>
      </vt:variant>
      <vt:variant>
        <vt:i4>183</vt:i4>
      </vt:variant>
      <vt:variant>
        <vt:i4>0</vt:i4>
      </vt:variant>
      <vt:variant>
        <vt:i4>5</vt:i4>
      </vt:variant>
      <vt:variant>
        <vt:lpwstr/>
      </vt:variant>
      <vt:variant>
        <vt:lpwstr>a17</vt:lpwstr>
      </vt:variant>
      <vt:variant>
        <vt:i4>3211361</vt:i4>
      </vt:variant>
      <vt:variant>
        <vt:i4>180</vt:i4>
      </vt:variant>
      <vt:variant>
        <vt:i4>0</vt:i4>
      </vt:variant>
      <vt:variant>
        <vt:i4>5</vt:i4>
      </vt:variant>
      <vt:variant>
        <vt:lpwstr/>
      </vt:variant>
      <vt:variant>
        <vt:lpwstr>a18</vt:lpwstr>
      </vt:variant>
      <vt:variant>
        <vt:i4>1401568700</vt:i4>
      </vt:variant>
      <vt:variant>
        <vt:i4>177</vt:i4>
      </vt:variant>
      <vt:variant>
        <vt:i4>0</vt:i4>
      </vt:variant>
      <vt:variant>
        <vt:i4>5</vt:i4>
      </vt:variant>
      <vt:variant>
        <vt:lpwstr>公司法.doc</vt:lpwstr>
      </vt:variant>
      <vt:variant>
        <vt:lpwstr>a30</vt:lpwstr>
      </vt:variant>
      <vt:variant>
        <vt:i4>3211361</vt:i4>
      </vt:variant>
      <vt:variant>
        <vt:i4>174</vt:i4>
      </vt:variant>
      <vt:variant>
        <vt:i4>0</vt:i4>
      </vt:variant>
      <vt:variant>
        <vt:i4>5</vt:i4>
      </vt:variant>
      <vt:variant>
        <vt:lpwstr/>
      </vt:variant>
      <vt:variant>
        <vt:lpwstr>a17</vt:lpwstr>
      </vt:variant>
      <vt:variant>
        <vt:i4>3211361</vt:i4>
      </vt:variant>
      <vt:variant>
        <vt:i4>171</vt:i4>
      </vt:variant>
      <vt:variant>
        <vt:i4>0</vt:i4>
      </vt:variant>
      <vt:variant>
        <vt:i4>5</vt:i4>
      </vt:variant>
      <vt:variant>
        <vt:lpwstr/>
      </vt:variant>
      <vt:variant>
        <vt:lpwstr>a16</vt:lpwstr>
      </vt:variant>
      <vt:variant>
        <vt:i4>-1558548673</vt:i4>
      </vt:variant>
      <vt:variant>
        <vt:i4>168</vt:i4>
      </vt:variant>
      <vt:variant>
        <vt:i4>0</vt:i4>
      </vt:variant>
      <vt:variant>
        <vt:i4>5</vt:i4>
      </vt:variant>
      <vt:variant>
        <vt:lpwstr>檢肅流氓條例.doc</vt:lpwstr>
      </vt:variant>
      <vt:variant>
        <vt:lpwstr/>
      </vt:variant>
      <vt:variant>
        <vt:i4>-1051355244</vt:i4>
      </vt:variant>
      <vt:variant>
        <vt:i4>165</vt:i4>
      </vt:variant>
      <vt:variant>
        <vt:i4>0</vt:i4>
      </vt:variant>
      <vt:variant>
        <vt:i4>5</vt:i4>
      </vt:variant>
      <vt:variant>
        <vt:lpwstr>洗錢防制法.doc</vt:lpwstr>
      </vt:variant>
      <vt:variant>
        <vt:lpwstr/>
      </vt:variant>
      <vt:variant>
        <vt:i4>1552386253</vt:i4>
      </vt:variant>
      <vt:variant>
        <vt:i4>162</vt:i4>
      </vt:variant>
      <vt:variant>
        <vt:i4>0</vt:i4>
      </vt:variant>
      <vt:variant>
        <vt:i4>5</vt:i4>
      </vt:variant>
      <vt:variant>
        <vt:lpwstr>貪污治罪條例.doc</vt:lpwstr>
      </vt:variant>
      <vt:variant>
        <vt:lpwstr/>
      </vt:variant>
      <vt:variant>
        <vt:i4>-1998751752</vt:i4>
      </vt:variant>
      <vt:variant>
        <vt:i4>159</vt:i4>
      </vt:variant>
      <vt:variant>
        <vt:i4>0</vt:i4>
      </vt:variant>
      <vt:variant>
        <vt:i4>5</vt:i4>
      </vt:variant>
      <vt:variant>
        <vt:lpwstr>槍砲彈藥刀械管制條例.doc</vt:lpwstr>
      </vt:variant>
      <vt:variant>
        <vt:lpwstr/>
      </vt:variant>
      <vt:variant>
        <vt:i4>315147853</vt:i4>
      </vt:variant>
      <vt:variant>
        <vt:i4>156</vt:i4>
      </vt:variant>
      <vt:variant>
        <vt:i4>0</vt:i4>
      </vt:variant>
      <vt:variant>
        <vt:i4>5</vt:i4>
      </vt:variant>
      <vt:variant>
        <vt:lpwstr>毒品危害防制條例.doc</vt:lpwstr>
      </vt:variant>
      <vt:variant>
        <vt:lpwstr/>
      </vt:variant>
      <vt:variant>
        <vt:i4>-20838365</vt:i4>
      </vt:variant>
      <vt:variant>
        <vt:i4>153</vt:i4>
      </vt:variant>
      <vt:variant>
        <vt:i4>0</vt:i4>
      </vt:variant>
      <vt:variant>
        <vt:i4>5</vt:i4>
      </vt:variant>
      <vt:variant>
        <vt:lpwstr>麻醉藥品管理條例.doc</vt:lpwstr>
      </vt:variant>
      <vt:variant>
        <vt:lpwstr/>
      </vt:variant>
      <vt:variant>
        <vt:i4>1247516928</vt:i4>
      </vt:variant>
      <vt:variant>
        <vt:i4>150</vt:i4>
      </vt:variant>
      <vt:variant>
        <vt:i4>0</vt:i4>
      </vt:variant>
      <vt:variant>
        <vt:i4>5</vt:i4>
      </vt:variant>
      <vt:variant>
        <vt:lpwstr>肅清煙毒條例.doc</vt:lpwstr>
      </vt:variant>
      <vt:variant>
        <vt:lpwstr/>
      </vt:variant>
      <vt:variant>
        <vt:i4>478474501</vt:i4>
      </vt:variant>
      <vt:variant>
        <vt:i4>147</vt:i4>
      </vt:variant>
      <vt:variant>
        <vt:i4>0</vt:i4>
      </vt:variant>
      <vt:variant>
        <vt:i4>5</vt:i4>
      </vt:variant>
      <vt:variant>
        <vt:lpwstr>組織犯罪防制條例.doc</vt:lpwstr>
      </vt:variant>
      <vt:variant>
        <vt:lpwstr/>
      </vt:variant>
      <vt:variant>
        <vt:i4>4063358</vt:i4>
      </vt:variant>
      <vt:variant>
        <vt:i4>144</vt:i4>
      </vt:variant>
      <vt:variant>
        <vt:i4>0</vt:i4>
      </vt:variant>
      <vt:variant>
        <vt:i4>5</vt:i4>
      </vt:variant>
      <vt:variant>
        <vt:lpwstr>../diff/index.html</vt:lpwstr>
      </vt:variant>
      <vt:variant>
        <vt:lpwstr/>
      </vt:variant>
      <vt:variant>
        <vt:i4>-1558548673</vt:i4>
      </vt:variant>
      <vt:variant>
        <vt:i4>141</vt:i4>
      </vt:variant>
      <vt:variant>
        <vt:i4>0</vt:i4>
      </vt:variant>
      <vt:variant>
        <vt:i4>5</vt:i4>
      </vt:variant>
      <vt:variant>
        <vt:lpwstr>檢肅流氓條例.doc</vt:lpwstr>
      </vt:variant>
      <vt:variant>
        <vt:lpwstr/>
      </vt:variant>
      <vt:variant>
        <vt:i4>1383034027</vt:i4>
      </vt:variant>
      <vt:variant>
        <vt:i4>138</vt:i4>
      </vt:variant>
      <vt:variant>
        <vt:i4>0</vt:i4>
      </vt:variant>
      <vt:variant>
        <vt:i4>5</vt:i4>
      </vt:variant>
      <vt:variant>
        <vt:lpwstr>../law/刑法.doc</vt:lpwstr>
      </vt:variant>
      <vt:variant>
        <vt:lpwstr>a349</vt:lpwstr>
      </vt:variant>
      <vt:variant>
        <vt:i4>1382050987</vt:i4>
      </vt:variant>
      <vt:variant>
        <vt:i4>135</vt:i4>
      </vt:variant>
      <vt:variant>
        <vt:i4>0</vt:i4>
      </vt:variant>
      <vt:variant>
        <vt:i4>5</vt:i4>
      </vt:variant>
      <vt:variant>
        <vt:lpwstr>../law/刑法.doc</vt:lpwstr>
      </vt:variant>
      <vt:variant>
        <vt:lpwstr>a346</vt:lpwstr>
      </vt:variant>
      <vt:variant>
        <vt:i4>1383034028</vt:i4>
      </vt:variant>
      <vt:variant>
        <vt:i4>132</vt:i4>
      </vt:variant>
      <vt:variant>
        <vt:i4>0</vt:i4>
      </vt:variant>
      <vt:variant>
        <vt:i4>5</vt:i4>
      </vt:variant>
      <vt:variant>
        <vt:lpwstr>../law/刑法.doc</vt:lpwstr>
      </vt:variant>
      <vt:variant>
        <vt:lpwstr>a339</vt:lpwstr>
      </vt:variant>
      <vt:variant>
        <vt:i4>1382247596</vt:i4>
      </vt:variant>
      <vt:variant>
        <vt:i4>129</vt:i4>
      </vt:variant>
      <vt:variant>
        <vt:i4>0</vt:i4>
      </vt:variant>
      <vt:variant>
        <vt:i4>5</vt:i4>
      </vt:variant>
      <vt:variant>
        <vt:lpwstr>../law/刑法.doc</vt:lpwstr>
      </vt:variant>
      <vt:variant>
        <vt:lpwstr>a335</vt:lpwstr>
      </vt:variant>
      <vt:variant>
        <vt:i4>1382247597</vt:i4>
      </vt:variant>
      <vt:variant>
        <vt:i4>126</vt:i4>
      </vt:variant>
      <vt:variant>
        <vt:i4>0</vt:i4>
      </vt:variant>
      <vt:variant>
        <vt:i4>5</vt:i4>
      </vt:variant>
      <vt:variant>
        <vt:lpwstr>../law/刑法.doc</vt:lpwstr>
      </vt:variant>
      <vt:variant>
        <vt:lpwstr>a325</vt:lpwstr>
      </vt:variant>
      <vt:variant>
        <vt:i4>1382444205</vt:i4>
      </vt:variant>
      <vt:variant>
        <vt:i4>123</vt:i4>
      </vt:variant>
      <vt:variant>
        <vt:i4>0</vt:i4>
      </vt:variant>
      <vt:variant>
        <vt:i4>5</vt:i4>
      </vt:variant>
      <vt:variant>
        <vt:lpwstr>../law/刑法.doc</vt:lpwstr>
      </vt:variant>
      <vt:variant>
        <vt:lpwstr>a320</vt:lpwstr>
      </vt:variant>
      <vt:variant>
        <vt:i4>1382116518</vt:i4>
      </vt:variant>
      <vt:variant>
        <vt:i4>120</vt:i4>
      </vt:variant>
      <vt:variant>
        <vt:i4>0</vt:i4>
      </vt:variant>
      <vt:variant>
        <vt:i4>5</vt:i4>
      </vt:variant>
      <vt:variant>
        <vt:lpwstr>../law/刑法.doc</vt:lpwstr>
      </vt:variant>
      <vt:variant>
        <vt:lpwstr>a296</vt:lpwstr>
      </vt:variant>
      <vt:variant>
        <vt:i4>1383034024</vt:i4>
      </vt:variant>
      <vt:variant>
        <vt:i4>117</vt:i4>
      </vt:variant>
      <vt:variant>
        <vt:i4>0</vt:i4>
      </vt:variant>
      <vt:variant>
        <vt:i4>5</vt:i4>
      </vt:variant>
      <vt:variant>
        <vt:lpwstr>../law/刑法.doc</vt:lpwstr>
      </vt:variant>
      <vt:variant>
        <vt:lpwstr>a278</vt:lpwstr>
      </vt:variant>
      <vt:variant>
        <vt:i4>1382050984</vt:i4>
      </vt:variant>
      <vt:variant>
        <vt:i4>114</vt:i4>
      </vt:variant>
      <vt:variant>
        <vt:i4>0</vt:i4>
      </vt:variant>
      <vt:variant>
        <vt:i4>5</vt:i4>
      </vt:variant>
      <vt:variant>
        <vt:lpwstr>../law/刑法.doc</vt:lpwstr>
      </vt:variant>
      <vt:variant>
        <vt:lpwstr>a277</vt:lpwstr>
      </vt:variant>
      <vt:variant>
        <vt:i4>1382444200</vt:i4>
      </vt:variant>
      <vt:variant>
        <vt:i4>111</vt:i4>
      </vt:variant>
      <vt:variant>
        <vt:i4>0</vt:i4>
      </vt:variant>
      <vt:variant>
        <vt:i4>5</vt:i4>
      </vt:variant>
      <vt:variant>
        <vt:lpwstr>../law/刑法.doc</vt:lpwstr>
      </vt:variant>
      <vt:variant>
        <vt:lpwstr>a271</vt:lpwstr>
      </vt:variant>
      <vt:variant>
        <vt:i4>1382509740</vt:i4>
      </vt:variant>
      <vt:variant>
        <vt:i4>108</vt:i4>
      </vt:variant>
      <vt:variant>
        <vt:i4>0</vt:i4>
      </vt:variant>
      <vt:variant>
        <vt:i4>5</vt:i4>
      </vt:variant>
      <vt:variant>
        <vt:lpwstr>../law/刑法.doc</vt:lpwstr>
      </vt:variant>
      <vt:variant>
        <vt:lpwstr>a230</vt:lpwstr>
      </vt:variant>
      <vt:variant>
        <vt:i4>1382444205</vt:i4>
      </vt:variant>
      <vt:variant>
        <vt:i4>105</vt:i4>
      </vt:variant>
      <vt:variant>
        <vt:i4>0</vt:i4>
      </vt:variant>
      <vt:variant>
        <vt:i4>5</vt:i4>
      </vt:variant>
      <vt:variant>
        <vt:lpwstr>../law/刑法.doc</vt:lpwstr>
      </vt:variant>
      <vt:variant>
        <vt:lpwstr>a221</vt:lpwstr>
      </vt:variant>
      <vt:variant>
        <vt:i4>-1051355244</vt:i4>
      </vt:variant>
      <vt:variant>
        <vt:i4>102</vt:i4>
      </vt:variant>
      <vt:variant>
        <vt:i4>0</vt:i4>
      </vt:variant>
      <vt:variant>
        <vt:i4>5</vt:i4>
      </vt:variant>
      <vt:variant>
        <vt:lpwstr>洗錢防制法.doc</vt:lpwstr>
      </vt:variant>
      <vt:variant>
        <vt:lpwstr/>
      </vt:variant>
      <vt:variant>
        <vt:i4>952537488</vt:i4>
      </vt:variant>
      <vt:variant>
        <vt:i4>99</vt:i4>
      </vt:variant>
      <vt:variant>
        <vt:i4>0</vt:i4>
      </vt:variant>
      <vt:variant>
        <vt:i4>5</vt:i4>
      </vt:variant>
      <vt:variant>
        <vt:lpwstr>../law/人口販運防制法.doc</vt:lpwstr>
      </vt:variant>
      <vt:variant>
        <vt:lpwstr/>
      </vt:variant>
      <vt:variant>
        <vt:i4>-325894826</vt:i4>
      </vt:variant>
      <vt:variant>
        <vt:i4>96</vt:i4>
      </vt:variant>
      <vt:variant>
        <vt:i4>0</vt:i4>
      </vt:variant>
      <vt:variant>
        <vt:i4>5</vt:i4>
      </vt:variant>
      <vt:variant>
        <vt:lpwstr>../law/兒童及少年性交易防制條例.doc</vt:lpwstr>
      </vt:variant>
      <vt:variant>
        <vt:lpwstr/>
      </vt:variant>
      <vt:variant>
        <vt:i4>1552386253</vt:i4>
      </vt:variant>
      <vt:variant>
        <vt:i4>93</vt:i4>
      </vt:variant>
      <vt:variant>
        <vt:i4>0</vt:i4>
      </vt:variant>
      <vt:variant>
        <vt:i4>5</vt:i4>
      </vt:variant>
      <vt:variant>
        <vt:lpwstr>貪污治罪條例.doc</vt:lpwstr>
      </vt:variant>
      <vt:variant>
        <vt:lpwstr/>
      </vt:variant>
      <vt:variant>
        <vt:i4>-1998751752</vt:i4>
      </vt:variant>
      <vt:variant>
        <vt:i4>90</vt:i4>
      </vt:variant>
      <vt:variant>
        <vt:i4>0</vt:i4>
      </vt:variant>
      <vt:variant>
        <vt:i4>5</vt:i4>
      </vt:variant>
      <vt:variant>
        <vt:lpwstr>槍砲彈藥刀械管制條例.doc</vt:lpwstr>
      </vt:variant>
      <vt:variant>
        <vt:lpwstr/>
      </vt:variant>
      <vt:variant>
        <vt:i4>315147853</vt:i4>
      </vt:variant>
      <vt:variant>
        <vt:i4>87</vt:i4>
      </vt:variant>
      <vt:variant>
        <vt:i4>0</vt:i4>
      </vt:variant>
      <vt:variant>
        <vt:i4>5</vt:i4>
      </vt:variant>
      <vt:variant>
        <vt:lpwstr>毒品危害防制條例.doc</vt:lpwstr>
      </vt:variant>
      <vt:variant>
        <vt:lpwstr/>
      </vt:variant>
      <vt:variant>
        <vt:i4>-20838365</vt:i4>
      </vt:variant>
      <vt:variant>
        <vt:i4>84</vt:i4>
      </vt:variant>
      <vt:variant>
        <vt:i4>0</vt:i4>
      </vt:variant>
      <vt:variant>
        <vt:i4>5</vt:i4>
      </vt:variant>
      <vt:variant>
        <vt:lpwstr>麻醉藥品管理條例.doc</vt:lpwstr>
      </vt:variant>
      <vt:variant>
        <vt:lpwstr/>
      </vt:variant>
      <vt:variant>
        <vt:i4>1247516928</vt:i4>
      </vt:variant>
      <vt:variant>
        <vt:i4>81</vt:i4>
      </vt:variant>
      <vt:variant>
        <vt:i4>0</vt:i4>
      </vt:variant>
      <vt:variant>
        <vt:i4>5</vt:i4>
      </vt:variant>
      <vt:variant>
        <vt:lpwstr>肅清煙毒條例.doc</vt:lpwstr>
      </vt:variant>
      <vt:variant>
        <vt:lpwstr/>
      </vt:variant>
      <vt:variant>
        <vt:i4>478474501</vt:i4>
      </vt:variant>
      <vt:variant>
        <vt:i4>78</vt:i4>
      </vt:variant>
      <vt:variant>
        <vt:i4>0</vt:i4>
      </vt:variant>
      <vt:variant>
        <vt:i4>5</vt:i4>
      </vt:variant>
      <vt:variant>
        <vt:lpwstr>組織犯罪防制條例.doc</vt:lpwstr>
      </vt:variant>
      <vt:variant>
        <vt:lpwstr/>
      </vt:variant>
      <vt:variant>
        <vt:i4>3211361</vt:i4>
      </vt:variant>
      <vt:variant>
        <vt:i4>75</vt:i4>
      </vt:variant>
      <vt:variant>
        <vt:i4>0</vt:i4>
      </vt:variant>
      <vt:variant>
        <vt:i4>5</vt:i4>
      </vt:variant>
      <vt:variant>
        <vt:lpwstr/>
      </vt:variant>
      <vt:variant>
        <vt:lpwstr>a16</vt:lpwstr>
      </vt:variant>
      <vt:variant>
        <vt:i4>3211361</vt:i4>
      </vt:variant>
      <vt:variant>
        <vt:i4>72</vt:i4>
      </vt:variant>
      <vt:variant>
        <vt:i4>0</vt:i4>
      </vt:variant>
      <vt:variant>
        <vt:i4>5</vt:i4>
      </vt:variant>
      <vt:variant>
        <vt:lpwstr/>
      </vt:variant>
      <vt:variant>
        <vt:lpwstr>a16</vt:lpwstr>
      </vt:variant>
      <vt:variant>
        <vt:i4>3211361</vt:i4>
      </vt:variant>
      <vt:variant>
        <vt:i4>69</vt:i4>
      </vt:variant>
      <vt:variant>
        <vt:i4>0</vt:i4>
      </vt:variant>
      <vt:variant>
        <vt:i4>5</vt:i4>
      </vt:variant>
      <vt:variant>
        <vt:lpwstr/>
      </vt:variant>
      <vt:variant>
        <vt:lpwstr>a16</vt:lpwstr>
      </vt:variant>
      <vt:variant>
        <vt:i4>3407969</vt:i4>
      </vt:variant>
      <vt:variant>
        <vt:i4>66</vt:i4>
      </vt:variant>
      <vt:variant>
        <vt:i4>0</vt:i4>
      </vt:variant>
      <vt:variant>
        <vt:i4>5</vt:i4>
      </vt:variant>
      <vt:variant>
        <vt:lpwstr/>
      </vt:variant>
      <vt:variant>
        <vt:lpwstr>a4</vt:lpwstr>
      </vt:variant>
      <vt:variant>
        <vt:i4>4063358</vt:i4>
      </vt:variant>
      <vt:variant>
        <vt:i4>63</vt:i4>
      </vt:variant>
      <vt:variant>
        <vt:i4>0</vt:i4>
      </vt:variant>
      <vt:variant>
        <vt:i4>5</vt:i4>
      </vt:variant>
      <vt:variant>
        <vt:lpwstr>../diff/index.html</vt:lpwstr>
      </vt:variant>
      <vt:variant>
        <vt:lpwstr/>
      </vt:variant>
      <vt:variant>
        <vt:i4>3407969</vt:i4>
      </vt:variant>
      <vt:variant>
        <vt:i4>60</vt:i4>
      </vt:variant>
      <vt:variant>
        <vt:i4>0</vt:i4>
      </vt:variant>
      <vt:variant>
        <vt:i4>5</vt:i4>
      </vt:variant>
      <vt:variant>
        <vt:lpwstr/>
      </vt:variant>
      <vt:variant>
        <vt:lpwstr>a4</vt:lpwstr>
      </vt:variant>
      <vt:variant>
        <vt:i4>3211361</vt:i4>
      </vt:variant>
      <vt:variant>
        <vt:i4>57</vt:i4>
      </vt:variant>
      <vt:variant>
        <vt:i4>0</vt:i4>
      </vt:variant>
      <vt:variant>
        <vt:i4>5</vt:i4>
      </vt:variant>
      <vt:variant>
        <vt:lpwstr/>
      </vt:variant>
      <vt:variant>
        <vt:lpwstr>a16</vt:lpwstr>
      </vt:variant>
      <vt:variant>
        <vt:i4>3211361</vt:i4>
      </vt:variant>
      <vt:variant>
        <vt:i4>54</vt:i4>
      </vt:variant>
      <vt:variant>
        <vt:i4>0</vt:i4>
      </vt:variant>
      <vt:variant>
        <vt:i4>5</vt:i4>
      </vt:variant>
      <vt:variant>
        <vt:lpwstr/>
      </vt:variant>
      <vt:variant>
        <vt:lpwstr>a17</vt:lpwstr>
      </vt:variant>
      <vt:variant>
        <vt:i4>3211361</vt:i4>
      </vt:variant>
      <vt:variant>
        <vt:i4>51</vt:i4>
      </vt:variant>
      <vt:variant>
        <vt:i4>0</vt:i4>
      </vt:variant>
      <vt:variant>
        <vt:i4>5</vt:i4>
      </vt:variant>
      <vt:variant>
        <vt:lpwstr/>
      </vt:variant>
      <vt:variant>
        <vt:lpwstr>a17</vt:lpwstr>
      </vt:variant>
      <vt:variant>
        <vt:i4>3735649</vt:i4>
      </vt:variant>
      <vt:variant>
        <vt:i4>48</vt:i4>
      </vt:variant>
      <vt:variant>
        <vt:i4>0</vt:i4>
      </vt:variant>
      <vt:variant>
        <vt:i4>5</vt:i4>
      </vt:variant>
      <vt:variant>
        <vt:lpwstr/>
      </vt:variant>
      <vt:variant>
        <vt:lpwstr>a9</vt:lpwstr>
      </vt:variant>
      <vt:variant>
        <vt:i4>3211361</vt:i4>
      </vt:variant>
      <vt:variant>
        <vt:i4>45</vt:i4>
      </vt:variant>
      <vt:variant>
        <vt:i4>0</vt:i4>
      </vt:variant>
      <vt:variant>
        <vt:i4>5</vt:i4>
      </vt:variant>
      <vt:variant>
        <vt:lpwstr/>
      </vt:variant>
      <vt:variant>
        <vt:lpwstr>a16</vt:lpwstr>
      </vt:variant>
      <vt:variant>
        <vt:i4>3211361</vt:i4>
      </vt:variant>
      <vt:variant>
        <vt:i4>42</vt:i4>
      </vt:variant>
      <vt:variant>
        <vt:i4>0</vt:i4>
      </vt:variant>
      <vt:variant>
        <vt:i4>5</vt:i4>
      </vt:variant>
      <vt:variant>
        <vt:lpwstr/>
      </vt:variant>
      <vt:variant>
        <vt:lpwstr>a13</vt:lpwstr>
      </vt:variant>
      <vt:variant>
        <vt:i4>5439569</vt:i4>
      </vt:variant>
      <vt:variant>
        <vt:i4>39</vt:i4>
      </vt:variant>
      <vt:variant>
        <vt:i4>0</vt:i4>
      </vt:variant>
      <vt:variant>
        <vt:i4>5</vt:i4>
      </vt:variant>
      <vt:variant>
        <vt:lpwstr/>
      </vt:variant>
      <vt:variant>
        <vt:lpwstr>a10b1</vt:lpwstr>
      </vt:variant>
      <vt:variant>
        <vt:i4>5439569</vt:i4>
      </vt:variant>
      <vt:variant>
        <vt:i4>36</vt:i4>
      </vt:variant>
      <vt:variant>
        <vt:i4>0</vt:i4>
      </vt:variant>
      <vt:variant>
        <vt:i4>5</vt:i4>
      </vt:variant>
      <vt:variant>
        <vt:lpwstr/>
      </vt:variant>
      <vt:variant>
        <vt:lpwstr>a10b2</vt:lpwstr>
      </vt:variant>
      <vt:variant>
        <vt:i4>5439569</vt:i4>
      </vt:variant>
      <vt:variant>
        <vt:i4>33</vt:i4>
      </vt:variant>
      <vt:variant>
        <vt:i4>0</vt:i4>
      </vt:variant>
      <vt:variant>
        <vt:i4>5</vt:i4>
      </vt:variant>
      <vt:variant>
        <vt:lpwstr/>
      </vt:variant>
      <vt:variant>
        <vt:lpwstr>a10b1</vt:lpwstr>
      </vt:variant>
      <vt:variant>
        <vt:i4>393219</vt:i4>
      </vt:variant>
      <vt:variant>
        <vt:i4>30</vt:i4>
      </vt:variant>
      <vt:variant>
        <vt:i4>0</vt:i4>
      </vt:variant>
      <vt:variant>
        <vt:i4>5</vt:i4>
      </vt:variant>
      <vt:variant>
        <vt:lpwstr/>
      </vt:variant>
      <vt:variant>
        <vt:lpwstr>a4b2</vt:lpwstr>
      </vt:variant>
      <vt:variant>
        <vt:i4>327683</vt:i4>
      </vt:variant>
      <vt:variant>
        <vt:i4>27</vt:i4>
      </vt:variant>
      <vt:variant>
        <vt:i4>0</vt:i4>
      </vt:variant>
      <vt:variant>
        <vt:i4>5</vt:i4>
      </vt:variant>
      <vt:variant>
        <vt:lpwstr/>
      </vt:variant>
      <vt:variant>
        <vt:lpwstr>a4b1</vt:lpwstr>
      </vt:variant>
      <vt:variant>
        <vt:i4>3211361</vt:i4>
      </vt:variant>
      <vt:variant>
        <vt:i4>24</vt:i4>
      </vt:variant>
      <vt:variant>
        <vt:i4>0</vt:i4>
      </vt:variant>
      <vt:variant>
        <vt:i4>5</vt:i4>
      </vt:variant>
      <vt:variant>
        <vt:lpwstr/>
      </vt:variant>
      <vt:variant>
        <vt:lpwstr>a17</vt:lpwstr>
      </vt:variant>
      <vt:variant>
        <vt:i4>3211361</vt:i4>
      </vt:variant>
      <vt:variant>
        <vt:i4>21</vt:i4>
      </vt:variant>
      <vt:variant>
        <vt:i4>0</vt:i4>
      </vt:variant>
      <vt:variant>
        <vt:i4>5</vt:i4>
      </vt:variant>
      <vt:variant>
        <vt:lpwstr/>
      </vt:variant>
      <vt:variant>
        <vt:lpwstr>a16</vt:lpwstr>
      </vt:variant>
      <vt:variant>
        <vt:i4>3211361</vt:i4>
      </vt:variant>
      <vt:variant>
        <vt:i4>18</vt:i4>
      </vt:variant>
      <vt:variant>
        <vt:i4>0</vt:i4>
      </vt:variant>
      <vt:variant>
        <vt:i4>5</vt:i4>
      </vt:variant>
      <vt:variant>
        <vt:lpwstr/>
      </vt:variant>
      <vt:variant>
        <vt:lpwstr>a14</vt:lpwstr>
      </vt:variant>
      <vt:variant>
        <vt:i4>3670113</vt:i4>
      </vt:variant>
      <vt:variant>
        <vt:i4>15</vt:i4>
      </vt:variant>
      <vt:variant>
        <vt:i4>0</vt:i4>
      </vt:variant>
      <vt:variant>
        <vt:i4>5</vt:i4>
      </vt:variant>
      <vt:variant>
        <vt:lpwstr/>
      </vt:variant>
      <vt:variant>
        <vt:lpwstr>a8</vt:lpwstr>
      </vt:variant>
      <vt:variant>
        <vt:i4>1038165733</vt:i4>
      </vt:variant>
      <vt:variant>
        <vt:i4>12</vt:i4>
      </vt:variant>
      <vt:variant>
        <vt:i4>0</vt:i4>
      </vt:variant>
      <vt:variant>
        <vt:i4>5</vt:i4>
      </vt:variant>
      <vt:variant>
        <vt:lpwstr>http://www.6law.idv.tw/6law/law/保全業法.htm</vt:lpwstr>
      </vt:variant>
      <vt:variant>
        <vt:lpwstr/>
      </vt:variant>
      <vt:variant>
        <vt:i4>-53208580</vt:i4>
      </vt:variant>
      <vt:variant>
        <vt:i4>9</vt:i4>
      </vt:variant>
      <vt:variant>
        <vt:i4>0</vt:i4>
      </vt:variant>
      <vt:variant>
        <vt:i4>5</vt:i4>
      </vt:variant>
      <vt:variant>
        <vt:lpwstr>../S-link警察實用法令索引.doc</vt:lpwstr>
      </vt:variant>
      <vt:variant>
        <vt:lpwstr>保全業法</vt:lpwstr>
      </vt:variant>
      <vt:variant>
        <vt:i4>-614765448</vt:i4>
      </vt:variant>
      <vt:variant>
        <vt:i4>6</vt:i4>
      </vt:variant>
      <vt:variant>
        <vt:i4>0</vt:i4>
      </vt:variant>
      <vt:variant>
        <vt:i4>5</vt:i4>
      </vt:variant>
      <vt:variant>
        <vt:lpwstr>../S-link電子六法總索引.doc</vt:lpwstr>
      </vt:variant>
      <vt:variant>
        <vt:lpwstr>保全業法</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保全業法</dc:title>
  <dc:subject/>
  <dc:creator>S-link 電子六法-黃婉玲</dc:creator>
  <cp:keywords/>
  <dc:description/>
  <cp:lastModifiedBy>黃婉玲 S-link電子六法</cp:lastModifiedBy>
  <cp:revision>32</cp:revision>
  <dcterms:created xsi:type="dcterms:W3CDTF">2014-11-27T09:05:00Z</dcterms:created>
  <dcterms:modified xsi:type="dcterms:W3CDTF">2021-01-24T17:19:00Z</dcterms:modified>
</cp:coreProperties>
</file>