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BBB13" w14:textId="6D847F89" w:rsidR="002C4634" w:rsidRDefault="005E55F1" w:rsidP="002C4634">
      <w:pPr>
        <w:adjustRightInd w:val="0"/>
        <w:snapToGrid w:val="0"/>
        <w:ind w:rightChars="8" w:right="16"/>
        <w:jc w:val="right"/>
        <w:rPr>
          <w:rFonts w:ascii="Arial Unicode MS" w:hAnsi="Arial Unicode MS"/>
        </w:rPr>
      </w:pPr>
      <w:hyperlink r:id="rId8" w:history="1">
        <w:r>
          <w:rPr>
            <w:rFonts w:ascii="Calibri" w:hAnsi="Calibri"/>
            <w:noProof/>
            <w:color w:val="5F5F5F"/>
            <w:sz w:val="18"/>
            <w:szCs w:val="20"/>
            <w:lang w:val="zh-TW"/>
          </w:rPr>
          <w:pict w14:anchorId="45DA9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95pt;height:32.95pt;visibility:visible;mso-wrap-style:square" o:button="t">
              <v:fill o:detectmouseclick="t"/>
              <v:imagedata r:id="rId9" o:title=""/>
            </v:shape>
          </w:pict>
        </w:r>
      </w:hyperlink>
    </w:p>
    <w:p w14:paraId="63A4845E" w14:textId="461D438E" w:rsidR="002C4634" w:rsidRDefault="002C4634" w:rsidP="002C4634">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2C4634">
          <w:rPr>
            <w:rStyle w:val="a3"/>
            <w:sz w:val="18"/>
            <w:szCs w:val="20"/>
          </w:rPr>
          <w:t>更新</w:t>
        </w:r>
      </w:hyperlink>
      <w:r>
        <w:rPr>
          <w:rFonts w:hint="eastAsia"/>
          <w:color w:val="7F7F7F"/>
          <w:sz w:val="18"/>
          <w:szCs w:val="20"/>
          <w:lang w:val="zh-TW"/>
        </w:rPr>
        <w:t>】</w:t>
      </w:r>
      <w:r w:rsidR="00BC1192" w:rsidRPr="00CD0793">
        <w:rPr>
          <w:rFonts w:ascii="Segoe UI Emoji" w:hAnsi="Segoe UI Emoji" w:cs="Segoe UI Emoji"/>
          <w:sz w:val="18"/>
        </w:rPr>
        <w:t>⏰</w:t>
      </w:r>
      <w:r w:rsidR="00CD0793" w:rsidRPr="00362FDC">
        <w:rPr>
          <w:sz w:val="18"/>
        </w:rPr>
        <w:t>2020/6/20</w:t>
      </w:r>
      <w:r>
        <w:rPr>
          <w:rFonts w:hint="eastAsia"/>
          <w:color w:val="7F7F7F"/>
          <w:sz w:val="18"/>
          <w:szCs w:val="20"/>
          <w:lang w:val="zh-TW"/>
        </w:rPr>
        <w:t>【</w:t>
      </w:r>
      <w:hyperlink r:id="rId11" w:history="1">
        <w:r w:rsidRPr="00E917A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sidRPr="006A4B85">
          <w:rPr>
            <w:rStyle w:val="a3"/>
            <w:sz w:val="18"/>
            <w:szCs w:val="20"/>
          </w:rPr>
          <w:t>黃婉玲</w:t>
        </w:r>
      </w:hyperlink>
    </w:p>
    <w:p w14:paraId="3976FA64" w14:textId="77777777" w:rsidR="00A6011A" w:rsidRPr="000949DB" w:rsidRDefault="00AD2FBA" w:rsidP="002C4634">
      <w:pPr>
        <w:ind w:rightChars="-66" w:right="-132"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6A4B85">
        <w:rPr>
          <w:rFonts w:hint="eastAsia"/>
          <w:color w:val="808000"/>
          <w:sz w:val="18"/>
          <w:szCs w:val="20"/>
        </w:rPr>
        <w:t>〉</w:t>
      </w:r>
      <w:r>
        <w:rPr>
          <w:rFonts w:hint="eastAsia"/>
          <w:color w:val="808000"/>
          <w:sz w:val="18"/>
          <w:szCs w:val="20"/>
        </w:rPr>
        <w:t>檢視</w:t>
      </w:r>
      <w:r>
        <w:rPr>
          <w:rFonts w:hint="eastAsia"/>
          <w:color w:val="808000"/>
          <w:sz w:val="18"/>
          <w:szCs w:val="20"/>
        </w:rPr>
        <w:t>--</w:t>
      </w:r>
      <w:r w:rsidR="006A4B85">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3" w:history="1"/>
      <w:hyperlink r:id="rId14"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302"/>
        <w:gridCol w:w="3769"/>
      </w:tblGrid>
      <w:tr w:rsidR="00A6011A" w:rsidRPr="000949DB" w14:paraId="2240F768" w14:textId="77777777" w:rsidTr="005E55F1">
        <w:trPr>
          <w:cantSplit/>
          <w:trHeight w:val="750"/>
          <w:tblCellSpacing w:w="0" w:type="dxa"/>
        </w:trPr>
        <w:tc>
          <w:tcPr>
            <w:tcW w:w="487" w:type="pct"/>
            <w:tcBorders>
              <w:top w:val="nil"/>
              <w:left w:val="nil"/>
              <w:bottom w:val="nil"/>
              <w:right w:val="nil"/>
            </w:tcBorders>
            <w:shd w:val="clear" w:color="auto" w:fill="CC3300"/>
            <w:vAlign w:val="center"/>
          </w:tcPr>
          <w:p w14:paraId="2470ABEA" w14:textId="77777777" w:rsidR="00A6011A" w:rsidRPr="000949DB" w:rsidRDefault="006A4B85" w:rsidP="002C4634">
            <w:pPr>
              <w:ind w:leftChars="-6" w:left="-12"/>
              <w:jc w:val="center"/>
              <w:rPr>
                <w:rFonts w:ascii="Arial Unicode MS" w:hAnsi="Arial Unicode MS"/>
                <w:b/>
                <w:bCs/>
                <w:color w:val="FFFFFF"/>
                <w:sz w:val="22"/>
              </w:rPr>
            </w:pPr>
            <w:r w:rsidRPr="006A4B85">
              <w:rPr>
                <w:rFonts w:ascii="新細明體" w:hAnsi="新細明體"/>
                <w:b/>
                <w:bCs/>
                <w:color w:val="FFFFFF"/>
                <w:sz w:val="18"/>
              </w:rPr>
              <w:t>法規名稱</w:t>
            </w:r>
          </w:p>
        </w:tc>
        <w:tc>
          <w:tcPr>
            <w:tcW w:w="2638" w:type="pct"/>
            <w:tcBorders>
              <w:top w:val="nil"/>
              <w:left w:val="nil"/>
              <w:bottom w:val="nil"/>
              <w:right w:val="nil"/>
            </w:tcBorders>
            <w:shd w:val="clear" w:color="auto" w:fill="FFFAE5"/>
            <w:vAlign w:val="center"/>
          </w:tcPr>
          <w:p w14:paraId="118004D4" w14:textId="77777777" w:rsidR="00A6011A" w:rsidRPr="000949DB" w:rsidRDefault="004017D9" w:rsidP="000949DB">
            <w:pPr>
              <w:jc w:val="center"/>
              <w:rPr>
                <w:rFonts w:eastAsia="標楷體"/>
                <w:bCs/>
                <w:shadow/>
                <w:sz w:val="32"/>
              </w:rPr>
            </w:pPr>
            <w:r w:rsidRPr="006A4B85">
              <w:rPr>
                <w:rFonts w:eastAsia="標楷體"/>
                <w:shadow/>
                <w:sz w:val="30"/>
              </w:rPr>
              <w:t>事業用爆炸物管理條例</w:t>
            </w:r>
          </w:p>
        </w:tc>
        <w:tc>
          <w:tcPr>
            <w:tcW w:w="1875" w:type="pct"/>
            <w:tcBorders>
              <w:top w:val="nil"/>
              <w:left w:val="nil"/>
              <w:bottom w:val="nil"/>
              <w:right w:val="nil"/>
            </w:tcBorders>
            <w:shd w:val="clear" w:color="auto" w:fill="FFFAE5"/>
            <w:vAlign w:val="center"/>
          </w:tcPr>
          <w:p w14:paraId="11D50B41" w14:textId="77777777" w:rsidR="00D75024" w:rsidRDefault="000D5B24" w:rsidP="00D75024">
            <w:pPr>
              <w:ind w:leftChars="-6" w:left="-12"/>
              <w:jc w:val="both"/>
              <w:rPr>
                <w:rFonts w:ascii="Arial Unicode MS" w:hAnsi="Arial Unicode MS"/>
                <w:color w:val="800000"/>
              </w:rPr>
            </w:pPr>
            <w:r w:rsidRPr="000949DB">
              <w:rPr>
                <w:rFonts w:ascii="Arial Unicode MS" w:hAnsi="Arial Unicode MS"/>
                <w:color w:val="800000"/>
              </w:rPr>
              <w:t>【</w:t>
            </w:r>
            <w:r w:rsidR="000C7D90" w:rsidRPr="0093797B">
              <w:rPr>
                <w:rFonts w:ascii="Arial Unicode MS" w:hAnsi="Arial Unicode MS" w:hint="eastAsia"/>
                <w:color w:val="800000"/>
              </w:rPr>
              <w:t>修正</w:t>
            </w:r>
            <w:r w:rsidR="000C7D90" w:rsidRPr="0093797B">
              <w:rPr>
                <w:rFonts w:ascii="Arial Unicode MS" w:hAnsi="Arial Unicode MS"/>
                <w:color w:val="800000"/>
              </w:rPr>
              <w:t>日期</w:t>
            </w:r>
            <w:r w:rsidRPr="000949DB">
              <w:rPr>
                <w:rFonts w:ascii="Arial Unicode MS" w:hAnsi="Arial Unicode MS"/>
                <w:color w:val="800000"/>
              </w:rPr>
              <w:t>】</w:t>
            </w:r>
            <w:r w:rsidR="00D75024">
              <w:rPr>
                <w:rFonts w:ascii="Arial Unicode MS" w:hAnsi="Arial Unicode MS" w:hint="eastAsia"/>
                <w:color w:val="800000"/>
              </w:rPr>
              <w:t>民國</w:t>
            </w:r>
            <w:r w:rsidR="00D75024">
              <w:rPr>
                <w:rFonts w:ascii="Arial Unicode MS" w:hAnsi="Arial Unicode MS" w:hint="eastAsia"/>
                <w:color w:val="800000"/>
              </w:rPr>
              <w:t>108</w:t>
            </w:r>
            <w:r w:rsidR="00D75024">
              <w:rPr>
                <w:rFonts w:ascii="Arial Unicode MS" w:hAnsi="Arial Unicode MS" w:hint="eastAsia"/>
                <w:color w:val="800000"/>
              </w:rPr>
              <w:t>年</w:t>
            </w:r>
            <w:r w:rsidR="00D75024">
              <w:rPr>
                <w:rFonts w:ascii="Arial Unicode MS" w:hAnsi="Arial Unicode MS" w:hint="eastAsia"/>
                <w:color w:val="800000"/>
              </w:rPr>
              <w:t>11</w:t>
            </w:r>
            <w:r w:rsidR="00D75024">
              <w:rPr>
                <w:rFonts w:ascii="Arial Unicode MS" w:hAnsi="Arial Unicode MS" w:hint="eastAsia"/>
                <w:color w:val="800000"/>
              </w:rPr>
              <w:t>月</w:t>
            </w:r>
            <w:r w:rsidR="00D75024">
              <w:rPr>
                <w:rFonts w:ascii="Arial Unicode MS" w:hAnsi="Arial Unicode MS" w:hint="eastAsia"/>
                <w:color w:val="800000"/>
              </w:rPr>
              <w:t>26</w:t>
            </w:r>
            <w:r w:rsidR="00D75024">
              <w:rPr>
                <w:rFonts w:ascii="Arial Unicode MS" w:hAnsi="Arial Unicode MS" w:hint="eastAsia"/>
                <w:color w:val="800000"/>
              </w:rPr>
              <w:t>日</w:t>
            </w:r>
          </w:p>
          <w:p w14:paraId="541AC694" w14:textId="351D81A0" w:rsidR="00A6011A" w:rsidRPr="000949DB" w:rsidRDefault="00D75024" w:rsidP="00D75024">
            <w:pPr>
              <w:ind w:leftChars="-6" w:left="-12"/>
              <w:jc w:val="both"/>
              <w:rPr>
                <w:rFonts w:ascii="Arial Unicode MS" w:hAnsi="Arial Unicode MS"/>
                <w:color w:val="800000"/>
              </w:rPr>
            </w:pPr>
            <w:r>
              <w:rPr>
                <w:rFonts w:ascii="Arial Unicode MS" w:hAnsi="Arial Unicode MS" w:hint="eastAsia"/>
                <w:color w:val="800000"/>
              </w:rPr>
              <w:t>【公布日期】民國</w:t>
            </w:r>
            <w:r>
              <w:rPr>
                <w:rFonts w:ascii="Arial Unicode MS" w:hAnsi="Arial Unicode MS" w:hint="eastAsia"/>
                <w:color w:val="800000"/>
              </w:rPr>
              <w:t>108</w:t>
            </w:r>
            <w:r>
              <w:rPr>
                <w:rFonts w:ascii="Arial Unicode MS" w:hAnsi="Arial Unicode MS" w:hint="eastAsia"/>
                <w:color w:val="800000"/>
              </w:rPr>
              <w:t>年</w:t>
            </w:r>
            <w:r>
              <w:rPr>
                <w:rFonts w:ascii="Arial Unicode MS" w:hAnsi="Arial Unicode MS" w:hint="eastAsia"/>
                <w:color w:val="800000"/>
              </w:rPr>
              <w:t>12</w:t>
            </w:r>
            <w:r>
              <w:rPr>
                <w:rFonts w:ascii="Arial Unicode MS" w:hAnsi="Arial Unicode MS" w:hint="eastAsia"/>
                <w:color w:val="800000"/>
              </w:rPr>
              <w:t>月</w:t>
            </w:r>
            <w:r>
              <w:rPr>
                <w:rFonts w:ascii="Arial Unicode MS" w:hAnsi="Arial Unicode MS" w:hint="eastAsia"/>
                <w:color w:val="800000"/>
              </w:rPr>
              <w:t>11</w:t>
            </w:r>
            <w:r>
              <w:rPr>
                <w:rFonts w:ascii="Arial Unicode MS" w:hAnsi="Arial Unicode MS" w:hint="eastAsia"/>
                <w:color w:val="800000"/>
              </w:rPr>
              <w:t>日</w:t>
            </w:r>
          </w:p>
        </w:tc>
      </w:tr>
    </w:tbl>
    <w:p w14:paraId="316009E1" w14:textId="277574A0" w:rsidR="00EB4C07" w:rsidRPr="00AF2FDD" w:rsidRDefault="00AF2FDD" w:rsidP="00AD2FBA">
      <w:pPr>
        <w:jc w:val="center"/>
        <w:rPr>
          <w:sz w:val="18"/>
          <w:szCs w:val="18"/>
        </w:rPr>
      </w:pPr>
      <w:r w:rsidRPr="00AF2FDD">
        <w:rPr>
          <w:rFonts w:ascii="Arial Unicode MS" w:hAnsi="Arial Unicode MS" w:hint="eastAsia"/>
          <w:color w:val="FFFFFF"/>
          <w:sz w:val="18"/>
          <w:szCs w:val="18"/>
        </w:rPr>
        <w:t>‧</w:t>
      </w:r>
      <w:hyperlink r:id="rId15" w:anchor="a事業用爆炸物管理條例" w:history="1">
        <w:r w:rsidRPr="00AF2FDD">
          <w:rPr>
            <w:rStyle w:val="a3"/>
            <w:rFonts w:hint="eastAsia"/>
            <w:sz w:val="18"/>
            <w:szCs w:val="18"/>
          </w:rPr>
          <w:t>相關子法</w:t>
        </w:r>
      </w:hyperlink>
      <w:r w:rsidR="006A4B85">
        <w:rPr>
          <w:rFonts w:ascii="Arial Unicode MS" w:hAnsi="Arial Unicode MS" w:cs="Arial Unicode MS" w:hint="eastAsia"/>
          <w:bCs/>
          <w:color w:val="808000"/>
          <w:sz w:val="18"/>
          <w:szCs w:val="18"/>
        </w:rPr>
        <w:t>〉〉</w:t>
      </w:r>
      <w:hyperlink r:id="rId16" w:anchor="事業用爆炸物管理條例" w:history="1">
        <w:r w:rsidR="00AD2FBA" w:rsidRPr="00AF2FDD">
          <w:rPr>
            <w:rStyle w:val="a3"/>
            <w:rFonts w:ascii="Arial Unicode MS" w:hAnsi="Arial Unicode MS" w:hint="eastAsia"/>
            <w:sz w:val="18"/>
            <w:szCs w:val="18"/>
          </w:rPr>
          <w:t>S-link</w:t>
        </w:r>
        <w:r w:rsidR="00AD2FBA" w:rsidRPr="00AF2FDD">
          <w:rPr>
            <w:rStyle w:val="a3"/>
            <w:rFonts w:ascii="Arial Unicode MS" w:hAnsi="Arial Unicode MS" w:hint="eastAsia"/>
            <w:sz w:val="18"/>
            <w:szCs w:val="18"/>
          </w:rPr>
          <w:t>總索引</w:t>
        </w:r>
      </w:hyperlink>
      <w:r w:rsidR="007D156A">
        <w:rPr>
          <w:rFonts w:ascii="Arial Unicode MS" w:hAnsi="Arial Unicode MS" w:hint="eastAsia"/>
          <w:b/>
          <w:color w:val="5F5F5F"/>
          <w:sz w:val="18"/>
          <w:szCs w:val="18"/>
        </w:rPr>
        <w:t>〉〉</w:t>
      </w:r>
      <w:hyperlink r:id="rId17" w:tgtFrame="_blank" w:history="1">
        <w:r w:rsidR="00AD2FBA" w:rsidRPr="00AF2FDD">
          <w:rPr>
            <w:rStyle w:val="a3"/>
            <w:rFonts w:ascii="Arial Unicode MS" w:hAnsi="Arial Unicode MS" w:hint="eastAsia"/>
            <w:sz w:val="18"/>
            <w:szCs w:val="18"/>
          </w:rPr>
          <w:t>線上網頁版</w:t>
        </w:r>
      </w:hyperlink>
      <w:r w:rsidR="006A4B85">
        <w:rPr>
          <w:rFonts w:ascii="Arial Unicode MS" w:hAnsi="Arial Unicode MS" w:hint="eastAsia"/>
          <w:b/>
          <w:color w:val="5F5F5F"/>
          <w:sz w:val="18"/>
          <w:szCs w:val="18"/>
        </w:rPr>
        <w:t>〉〉</w:t>
      </w:r>
    </w:p>
    <w:p w14:paraId="4C67BFF3" w14:textId="77777777" w:rsidR="00A6011A" w:rsidRPr="002C4634" w:rsidRDefault="00A6011A" w:rsidP="002C4634">
      <w:pPr>
        <w:pStyle w:val="1"/>
        <w:rPr>
          <w:color w:val="990000"/>
        </w:rPr>
      </w:pPr>
      <w:r w:rsidRPr="002C4634">
        <w:rPr>
          <w:color w:val="990000"/>
        </w:rPr>
        <w:t>【</w:t>
      </w:r>
      <w:r w:rsidRPr="002C4634">
        <w:rPr>
          <w:rFonts w:hint="eastAsia"/>
          <w:color w:val="990000"/>
        </w:rPr>
        <w:t>法規沿革</w:t>
      </w:r>
      <w:r w:rsidRPr="002C4634">
        <w:rPr>
          <w:color w:val="990000"/>
        </w:rPr>
        <w:t>】</w:t>
      </w:r>
    </w:p>
    <w:p w14:paraId="433BA47E" w14:textId="77777777" w:rsidR="004017D9" w:rsidRDefault="003169AE" w:rsidP="003169AE">
      <w:pPr>
        <w:ind w:left="181"/>
        <w:jc w:val="both"/>
        <w:rPr>
          <w:rFonts w:ascii="Arial Unicode MS" w:hAnsi="Arial Unicode MS"/>
          <w:color w:val="666699"/>
          <w:sz w:val="18"/>
        </w:rPr>
      </w:pPr>
      <w:r w:rsidRPr="000949DB">
        <w:rPr>
          <w:rFonts w:ascii="Arial Unicode MS" w:hAnsi="Arial Unicode MS" w:hint="eastAsia"/>
          <w:b/>
          <w:color w:val="666699"/>
          <w:sz w:val="18"/>
        </w:rPr>
        <w:t>1</w:t>
      </w:r>
      <w:r w:rsidR="000C7D90">
        <w:rPr>
          <w:rFonts w:ascii="Arial Unicode MS" w:hAnsi="Arial Unicode MS" w:hint="eastAsia"/>
          <w:b/>
          <w:color w:val="666699"/>
          <w:sz w:val="18"/>
        </w:rPr>
        <w:t>‧</w:t>
      </w:r>
      <w:r w:rsidRPr="000949DB">
        <w:rPr>
          <w:rFonts w:ascii="Arial Unicode MS" w:hAnsi="Arial Unicode MS"/>
          <w:color w:val="666699"/>
          <w:sz w:val="18"/>
        </w:rPr>
        <w:t>中華民國九十四年十一月三十日總統華總一義字第</w:t>
      </w:r>
      <w:r w:rsidRPr="000949DB">
        <w:rPr>
          <w:rFonts w:ascii="Arial Unicode MS" w:hAnsi="Arial Unicode MS"/>
          <w:color w:val="666699"/>
          <w:sz w:val="18"/>
        </w:rPr>
        <w:t>09400192971</w:t>
      </w:r>
      <w:r w:rsidRPr="000949DB">
        <w:rPr>
          <w:rFonts w:ascii="Arial Unicode MS" w:hAnsi="Arial Unicode MS"/>
          <w:color w:val="666699"/>
          <w:sz w:val="18"/>
        </w:rPr>
        <w:t>號令制定公布全文</w:t>
      </w:r>
      <w:r w:rsidRPr="000949DB">
        <w:rPr>
          <w:rFonts w:ascii="Arial Unicode MS" w:hAnsi="Arial Unicode MS"/>
          <w:color w:val="666699"/>
          <w:sz w:val="18"/>
        </w:rPr>
        <w:t>44</w:t>
      </w:r>
      <w:r w:rsidRPr="000949DB">
        <w:rPr>
          <w:rFonts w:ascii="Arial Unicode MS" w:hAnsi="Arial Unicode MS"/>
          <w:color w:val="666699"/>
          <w:sz w:val="18"/>
        </w:rPr>
        <w:t>條；並自公布日施行</w:t>
      </w:r>
    </w:p>
    <w:p w14:paraId="62226018" w14:textId="4B4D9587" w:rsidR="000949DB" w:rsidRDefault="000949DB" w:rsidP="000949DB">
      <w:pPr>
        <w:ind w:left="181"/>
        <w:jc w:val="both"/>
        <w:rPr>
          <w:rFonts w:ascii="Arial Unicode MS" w:hAnsi="Arial Unicode MS"/>
          <w:color w:val="666699"/>
          <w:sz w:val="18"/>
        </w:rPr>
      </w:pPr>
      <w:r w:rsidRPr="000949DB">
        <w:rPr>
          <w:rFonts w:ascii="Arial Unicode MS" w:hAnsi="Arial Unicode MS" w:hint="eastAsia"/>
          <w:b/>
          <w:color w:val="666699"/>
          <w:sz w:val="18"/>
        </w:rPr>
        <w:t>2</w:t>
      </w:r>
      <w:r w:rsidR="000C7D90">
        <w:rPr>
          <w:rFonts w:ascii="Arial Unicode MS" w:hAnsi="Arial Unicode MS" w:hint="eastAsia"/>
          <w:b/>
          <w:color w:val="666699"/>
          <w:sz w:val="18"/>
        </w:rPr>
        <w:t>‧</w:t>
      </w:r>
      <w:r w:rsidRPr="000949DB">
        <w:rPr>
          <w:rFonts w:ascii="Arial Unicode MS" w:hAnsi="Arial Unicode MS" w:hint="eastAsia"/>
          <w:color w:val="666699"/>
          <w:sz w:val="18"/>
        </w:rPr>
        <w:t>中華民國九十八年五月二十七日總統華總一義字第</w:t>
      </w:r>
      <w:r w:rsidRPr="000949DB">
        <w:rPr>
          <w:rFonts w:ascii="Arial Unicode MS" w:hAnsi="Arial Unicode MS" w:hint="eastAsia"/>
          <w:color w:val="666699"/>
          <w:sz w:val="18"/>
        </w:rPr>
        <w:t>09800129141</w:t>
      </w:r>
      <w:r w:rsidRPr="000949DB">
        <w:rPr>
          <w:rFonts w:ascii="Arial Unicode MS" w:hAnsi="Arial Unicode MS" w:hint="eastAsia"/>
          <w:color w:val="666699"/>
          <w:sz w:val="18"/>
        </w:rPr>
        <w:t>號令修正公布第</w:t>
      </w:r>
      <w:hyperlink w:anchor="a26" w:history="1">
        <w:r w:rsidRPr="000949DB">
          <w:rPr>
            <w:rStyle w:val="a3"/>
            <w:rFonts w:ascii="Arial Unicode MS" w:hAnsi="Arial Unicode MS" w:hint="eastAsia"/>
            <w:sz w:val="18"/>
          </w:rPr>
          <w:t>26</w:t>
        </w:r>
      </w:hyperlink>
      <w:r w:rsidRPr="000949DB">
        <w:rPr>
          <w:rFonts w:ascii="Arial Unicode MS" w:hAnsi="Arial Unicode MS" w:hint="eastAsia"/>
          <w:color w:val="666699"/>
          <w:sz w:val="18"/>
        </w:rPr>
        <w:t>、</w:t>
      </w:r>
      <w:hyperlink w:anchor="a44" w:history="1">
        <w:r w:rsidRPr="00F81572">
          <w:rPr>
            <w:rStyle w:val="a3"/>
            <w:rFonts w:ascii="Arial Unicode MS" w:hAnsi="Arial Unicode MS" w:hint="eastAsia"/>
            <w:sz w:val="18"/>
          </w:rPr>
          <w:t>44</w:t>
        </w:r>
      </w:hyperlink>
      <w:r w:rsidRPr="000949DB">
        <w:rPr>
          <w:rFonts w:ascii="Arial Unicode MS" w:hAnsi="Arial Unicode MS" w:hint="eastAsia"/>
          <w:color w:val="666699"/>
          <w:sz w:val="18"/>
        </w:rPr>
        <w:t>條條文；並自九十八年十一月二十三日施行</w:t>
      </w:r>
    </w:p>
    <w:p w14:paraId="7A6E2CE3" w14:textId="4F0AE031" w:rsidR="003B042F" w:rsidRPr="000949DB" w:rsidRDefault="003B042F" w:rsidP="000949DB">
      <w:pPr>
        <w:ind w:left="181"/>
        <w:jc w:val="both"/>
        <w:rPr>
          <w:rFonts w:ascii="Arial Unicode MS" w:hAnsi="Arial Unicode MS"/>
          <w:color w:val="666699"/>
          <w:sz w:val="18"/>
        </w:rPr>
      </w:pPr>
      <w:r>
        <w:rPr>
          <w:rFonts w:ascii="Arial Unicode MS" w:hAnsi="Arial Unicode MS" w:hint="eastAsia"/>
          <w:b/>
          <w:color w:val="666699"/>
          <w:sz w:val="18"/>
        </w:rPr>
        <w:t>3</w:t>
      </w:r>
      <w:r>
        <w:rPr>
          <w:rFonts w:ascii="Arial Unicode MS" w:hAnsi="Arial Unicode MS" w:hint="eastAsia"/>
          <w:b/>
          <w:color w:val="666699"/>
          <w:sz w:val="18"/>
        </w:rPr>
        <w:t>‧</w:t>
      </w:r>
      <w:r w:rsidRPr="003B042F">
        <w:rPr>
          <w:rFonts w:ascii="Arial Unicode MS" w:hAnsi="Arial Unicode MS" w:hint="eastAsia"/>
          <w:color w:val="666699"/>
          <w:sz w:val="18"/>
        </w:rPr>
        <w:t>中華民國一百零八年十二月十一日總統華總一經字第</w:t>
      </w:r>
      <w:r w:rsidRPr="003B042F">
        <w:rPr>
          <w:rFonts w:ascii="Arial Unicode MS" w:hAnsi="Arial Unicode MS" w:hint="eastAsia"/>
          <w:color w:val="666699"/>
          <w:sz w:val="18"/>
        </w:rPr>
        <w:t>10800134451</w:t>
      </w:r>
      <w:r w:rsidRPr="003B042F">
        <w:rPr>
          <w:rFonts w:ascii="Arial Unicode MS" w:hAnsi="Arial Unicode MS" w:hint="eastAsia"/>
          <w:color w:val="666699"/>
          <w:sz w:val="18"/>
        </w:rPr>
        <w:t>號令修正公布</w:t>
      </w:r>
      <w:hyperlink w:anchor="a26" w:history="1">
        <w:r w:rsidRPr="003B042F">
          <w:rPr>
            <w:rStyle w:val="a3"/>
            <w:rFonts w:ascii="Arial Unicode MS" w:hAnsi="Arial Unicode MS" w:hint="eastAsia"/>
            <w:sz w:val="18"/>
          </w:rPr>
          <w:t>第</w:t>
        </w:r>
        <w:r w:rsidRPr="003B042F">
          <w:rPr>
            <w:rStyle w:val="a3"/>
            <w:rFonts w:ascii="Arial Unicode MS" w:hAnsi="Arial Unicode MS" w:hint="eastAsia"/>
            <w:sz w:val="18"/>
          </w:rPr>
          <w:t>26</w:t>
        </w:r>
        <w:r w:rsidRPr="003B042F">
          <w:rPr>
            <w:rStyle w:val="a3"/>
            <w:rFonts w:ascii="Arial Unicode MS" w:hAnsi="Arial Unicode MS" w:hint="eastAsia"/>
            <w:sz w:val="18"/>
          </w:rPr>
          <w:t>條</w:t>
        </w:r>
      </w:hyperlink>
      <w:r w:rsidRPr="003B042F">
        <w:rPr>
          <w:rFonts w:ascii="Arial Unicode MS" w:hAnsi="Arial Unicode MS" w:hint="eastAsia"/>
          <w:color w:val="666699"/>
          <w:sz w:val="18"/>
        </w:rPr>
        <w:t>條文</w:t>
      </w:r>
    </w:p>
    <w:p w14:paraId="5BCD6F41" w14:textId="77777777" w:rsidR="000949DB" w:rsidRPr="00362FDC" w:rsidRDefault="000949DB" w:rsidP="000949DB">
      <w:pPr>
        <w:ind w:left="142"/>
        <w:jc w:val="both"/>
        <w:rPr>
          <w:rFonts w:ascii="新細明體" w:hAnsi="新細明體"/>
          <w:color w:val="666699"/>
        </w:rPr>
      </w:pPr>
    </w:p>
    <w:p w14:paraId="7331F816" w14:textId="77777777" w:rsidR="00A6011A" w:rsidRPr="002C4634" w:rsidRDefault="00A6011A" w:rsidP="002C4634">
      <w:pPr>
        <w:pStyle w:val="1"/>
        <w:rPr>
          <w:color w:val="990000"/>
        </w:rPr>
      </w:pPr>
      <w:bookmarkStart w:id="1" w:name="a章節索引"/>
      <w:bookmarkEnd w:id="1"/>
      <w:r w:rsidRPr="002C4634">
        <w:rPr>
          <w:color w:val="990000"/>
        </w:rPr>
        <w:t>【</w:t>
      </w:r>
      <w:r w:rsidRPr="002C4634">
        <w:rPr>
          <w:rFonts w:hint="eastAsia"/>
          <w:color w:val="990000"/>
        </w:rPr>
        <w:t>章節索引</w:t>
      </w:r>
      <w:r w:rsidRPr="002C4634">
        <w:rPr>
          <w:color w:val="990000"/>
        </w:rPr>
        <w:t>】</w:t>
      </w:r>
    </w:p>
    <w:p w14:paraId="5F075E46" w14:textId="77777777" w:rsidR="00BB0BDE"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第一章　</w:t>
      </w:r>
      <w:hyperlink w:anchor="_第一章__總" w:history="1">
        <w:r w:rsidRPr="00BB0BDE">
          <w:rPr>
            <w:rStyle w:val="a3"/>
            <w:rFonts w:ascii="Arial Unicode MS" w:hAnsi="Arial Unicode MS" w:hint="eastAsia"/>
            <w:bCs/>
          </w:rPr>
          <w:t>總則</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1</w:t>
      </w:r>
    </w:p>
    <w:p w14:paraId="38B88E0E" w14:textId="77777777" w:rsidR="00BB0BDE"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第二章　</w:t>
      </w:r>
      <w:hyperlink w:anchor="_第二章__製造及買賣" w:history="1">
        <w:r w:rsidRPr="00BB0BDE">
          <w:rPr>
            <w:rStyle w:val="a3"/>
            <w:rFonts w:ascii="Arial Unicode MS" w:hAnsi="Arial Unicode MS" w:hint="eastAsia"/>
            <w:bCs/>
          </w:rPr>
          <w:t>製造及買賣</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6</w:t>
      </w:r>
    </w:p>
    <w:p w14:paraId="1B2E74C6" w14:textId="77777777" w:rsidR="00BB0BDE"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第三章　</w:t>
      </w:r>
      <w:hyperlink w:anchor="_第三章__輸出、輸入及運輸" w:history="1">
        <w:r w:rsidRPr="00BB0BDE">
          <w:rPr>
            <w:rStyle w:val="a3"/>
            <w:rFonts w:ascii="Arial Unicode MS" w:hAnsi="Arial Unicode MS" w:hint="eastAsia"/>
            <w:bCs/>
          </w:rPr>
          <w:t>輸出、輸入及運輸</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15</w:t>
      </w:r>
    </w:p>
    <w:p w14:paraId="6042808E" w14:textId="77777777" w:rsidR="00BB0BDE"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第四章　</w:t>
      </w:r>
      <w:hyperlink w:anchor="_第四章__使用、儲存及處理" w:history="1">
        <w:r w:rsidRPr="00BB0BDE">
          <w:rPr>
            <w:rStyle w:val="a3"/>
            <w:rFonts w:ascii="Arial Unicode MS" w:hAnsi="Arial Unicode MS" w:hint="eastAsia"/>
            <w:bCs/>
          </w:rPr>
          <w:t>使用、儲存及處理</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18</w:t>
      </w:r>
    </w:p>
    <w:p w14:paraId="724AC35D" w14:textId="77777777" w:rsidR="00BB0BDE"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第五章　</w:t>
      </w:r>
      <w:hyperlink w:anchor="_第五章__安" w:history="1">
        <w:r w:rsidRPr="00BB0BDE">
          <w:rPr>
            <w:rStyle w:val="a3"/>
            <w:rFonts w:ascii="Arial Unicode MS" w:hAnsi="Arial Unicode MS" w:hint="eastAsia"/>
            <w:bCs/>
          </w:rPr>
          <w:t>安全管理</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25</w:t>
      </w:r>
    </w:p>
    <w:p w14:paraId="3935C9B0" w14:textId="77777777" w:rsidR="00BB0BDE"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第六章　</w:t>
      </w:r>
      <w:hyperlink w:anchor="_第六章__監" w:history="1">
        <w:r w:rsidRPr="00BB0BDE">
          <w:rPr>
            <w:rStyle w:val="a3"/>
            <w:rFonts w:ascii="Arial Unicode MS" w:hAnsi="Arial Unicode MS" w:hint="eastAsia"/>
            <w:bCs/>
          </w:rPr>
          <w:t>監督</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33</w:t>
      </w:r>
    </w:p>
    <w:p w14:paraId="5F872500" w14:textId="77777777" w:rsidR="00BB0BDE"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第七章　</w:t>
      </w:r>
      <w:hyperlink w:anchor="_第七章__罰" w:history="1">
        <w:r w:rsidRPr="00BB0BDE">
          <w:rPr>
            <w:rStyle w:val="a3"/>
            <w:rFonts w:ascii="Arial Unicode MS" w:hAnsi="Arial Unicode MS" w:hint="eastAsia"/>
            <w:bCs/>
          </w:rPr>
          <w:t>罰則</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35</w:t>
      </w:r>
    </w:p>
    <w:p w14:paraId="5EA35674" w14:textId="77777777" w:rsidR="00B26115" w:rsidRPr="00BB0BDE" w:rsidRDefault="00BB0BDE" w:rsidP="00BB0BDE">
      <w:pPr>
        <w:ind w:leftChars="71" w:left="142"/>
        <w:rPr>
          <w:rFonts w:ascii="Arial Unicode MS" w:hAnsi="Arial Unicode MS"/>
          <w:bCs/>
          <w:color w:val="800000"/>
        </w:rPr>
      </w:pPr>
      <w:r w:rsidRPr="00BB0BDE">
        <w:rPr>
          <w:rFonts w:ascii="Arial Unicode MS" w:hAnsi="Arial Unicode MS" w:hint="eastAsia"/>
          <w:bCs/>
          <w:color w:val="800000"/>
        </w:rPr>
        <w:t xml:space="preserve">第八章　</w:t>
      </w:r>
      <w:hyperlink w:anchor="_第八章__附" w:history="1">
        <w:r w:rsidRPr="00BB0BDE">
          <w:rPr>
            <w:rStyle w:val="a3"/>
            <w:rFonts w:ascii="Arial Unicode MS" w:hAnsi="Arial Unicode MS" w:hint="eastAsia"/>
            <w:bCs/>
          </w:rPr>
          <w:t>附則</w:t>
        </w:r>
      </w:hyperlink>
      <w:r w:rsidRPr="00BB0BDE">
        <w:rPr>
          <w:rFonts w:ascii="Arial Unicode MS" w:hAnsi="Arial Unicode MS" w:hint="eastAsia"/>
          <w:bCs/>
          <w:color w:val="800000"/>
        </w:rPr>
        <w:t xml:space="preserve">　§</w:t>
      </w:r>
      <w:r w:rsidRPr="00BB0BDE">
        <w:rPr>
          <w:rFonts w:ascii="Arial Unicode MS" w:hAnsi="Arial Unicode MS" w:hint="eastAsia"/>
          <w:bCs/>
          <w:color w:val="800000"/>
        </w:rPr>
        <w:t>39</w:t>
      </w:r>
    </w:p>
    <w:p w14:paraId="3B3877BB" w14:textId="77777777" w:rsidR="00BB0BDE" w:rsidRPr="000949DB" w:rsidRDefault="00BB0BDE" w:rsidP="00BB0BDE">
      <w:pPr>
        <w:rPr>
          <w:rFonts w:ascii="Arial Unicode MS" w:hAnsi="Arial Unicode MS"/>
          <w:b/>
          <w:bCs/>
          <w:color w:val="800000"/>
        </w:rPr>
      </w:pPr>
    </w:p>
    <w:p w14:paraId="005627BD" w14:textId="2112817E" w:rsidR="00A6011A" w:rsidRPr="002C4634" w:rsidRDefault="00362FDC" w:rsidP="002C4634">
      <w:pPr>
        <w:pStyle w:val="1"/>
        <w:rPr>
          <w:color w:val="990000"/>
        </w:rPr>
      </w:pPr>
      <w:r>
        <w:rPr>
          <w:color w:val="990000"/>
        </w:rPr>
        <w:t>【法規內容】</w:t>
      </w:r>
    </w:p>
    <w:p w14:paraId="043F393B" w14:textId="77777777" w:rsidR="004017D9" w:rsidRPr="002C4634" w:rsidRDefault="004017D9" w:rsidP="002C4634">
      <w:pPr>
        <w:pStyle w:val="1"/>
      </w:pPr>
      <w:bookmarkStart w:id="2" w:name="_第一章__總"/>
      <w:bookmarkEnd w:id="2"/>
      <w:r w:rsidRPr="002C4634">
        <w:t>第一章</w:t>
      </w:r>
      <w:r w:rsidR="00B26115" w:rsidRPr="002C4634">
        <w:rPr>
          <w:rFonts w:hint="eastAsia"/>
        </w:rPr>
        <w:t xml:space="preserve">　　</w:t>
      </w:r>
      <w:r w:rsidRPr="002C4634">
        <w:t>總</w:t>
      </w:r>
      <w:r w:rsidR="00B26115" w:rsidRPr="002C4634">
        <w:rPr>
          <w:rFonts w:hint="eastAsia"/>
        </w:rPr>
        <w:t xml:space="preserve">　</w:t>
      </w:r>
      <w:r w:rsidRPr="002C4634">
        <w:t>則</w:t>
      </w:r>
    </w:p>
    <w:p w14:paraId="43BC8397" w14:textId="77777777" w:rsidR="00362FDC" w:rsidRDefault="00AD2FBA" w:rsidP="00A63E46">
      <w:pPr>
        <w:pStyle w:val="2"/>
        <w:rPr>
          <w:szCs w:val="20"/>
        </w:rPr>
      </w:pPr>
      <w:bookmarkStart w:id="3" w:name="a1"/>
      <w:bookmarkEnd w:id="3"/>
      <w:r>
        <w:t>第</w:t>
      </w:r>
      <w:r>
        <w:t>1</w:t>
      </w:r>
      <w:r>
        <w:t>條</w:t>
      </w:r>
      <w:r w:rsidR="000949DB" w:rsidRPr="00A63E46">
        <w:t>（</w:t>
      </w:r>
      <w:r w:rsidR="004017D9" w:rsidRPr="00A63E46">
        <w:rPr>
          <w:szCs w:val="20"/>
        </w:rPr>
        <w:t>立法目的</w:t>
      </w:r>
      <w:r w:rsidR="00362FDC">
        <w:rPr>
          <w:szCs w:val="20"/>
        </w:rPr>
        <w:t>）</w:t>
      </w:r>
    </w:p>
    <w:p w14:paraId="308AB2EB" w14:textId="46F934D2" w:rsidR="004017D9" w:rsidRPr="001869BD"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1869BD">
        <w:rPr>
          <w:rFonts w:ascii="Arial Unicode MS" w:hAnsi="Arial Unicode MS"/>
          <w:color w:val="17365D"/>
        </w:rPr>
        <w:t>為有效管理事業用爆炸物，防止災害，維護公共安全，特制定本條例。</w:t>
      </w:r>
    </w:p>
    <w:p w14:paraId="7531E050" w14:textId="77777777" w:rsidR="00362FDC" w:rsidRDefault="00AD2FBA" w:rsidP="00A63E46">
      <w:pPr>
        <w:pStyle w:val="2"/>
      </w:pPr>
      <w:r>
        <w:t>第</w:t>
      </w:r>
      <w:r>
        <w:t>2</w:t>
      </w:r>
      <w:r>
        <w:t>條</w:t>
      </w:r>
      <w:r w:rsidR="000949DB">
        <w:t>（</w:t>
      </w:r>
      <w:r w:rsidR="004017D9" w:rsidRPr="000949DB">
        <w:t>事業用爆炸物之定義</w:t>
      </w:r>
      <w:r w:rsidR="00362FDC">
        <w:t>）</w:t>
      </w:r>
    </w:p>
    <w:p w14:paraId="6E8D6648" w14:textId="2CE4A9FA" w:rsidR="0024504B" w:rsidRPr="001869BD" w:rsidRDefault="00F8121B" w:rsidP="0024504B">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24504B" w:rsidRPr="001869BD">
        <w:rPr>
          <w:rFonts w:ascii="Arial Unicode MS" w:hAnsi="Arial Unicode MS" w:hint="eastAsia"/>
          <w:color w:val="17365D"/>
        </w:rPr>
        <w:t>本條例所稱事業用爆炸物（以下簡稱爆炸物），指供採礦、探勘、採取土石、土木、建築及爆炸加工使用之下列物品：</w:t>
      </w:r>
    </w:p>
    <w:p w14:paraId="4FEAEF88" w14:textId="77777777" w:rsidR="00362FDC" w:rsidRDefault="0024504B" w:rsidP="0024504B">
      <w:pPr>
        <w:ind w:left="181"/>
        <w:jc w:val="both"/>
        <w:rPr>
          <w:rFonts w:ascii="Arial Unicode MS" w:hAnsi="Arial Unicode MS"/>
          <w:color w:val="17365D"/>
        </w:rPr>
      </w:pPr>
      <w:r w:rsidRPr="001869BD">
        <w:rPr>
          <w:rFonts w:ascii="Arial Unicode MS" w:hAnsi="Arial Unicode MS" w:hint="eastAsia"/>
          <w:color w:val="17365D"/>
        </w:rPr>
        <w:t xml:space="preserve">　　一、供爆破用途之炸藥成品，包括現場拌合爆劑</w:t>
      </w:r>
      <w:r w:rsidR="00362FDC">
        <w:rPr>
          <w:rFonts w:ascii="Arial Unicode MS" w:hAnsi="Arial Unicode MS" w:hint="eastAsia"/>
          <w:color w:val="17365D"/>
        </w:rPr>
        <w:t>。</w:t>
      </w:r>
    </w:p>
    <w:p w14:paraId="49486489" w14:textId="3477A291"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二</w:t>
      </w:r>
      <w:r>
        <w:rPr>
          <w:rFonts w:ascii="Arial Unicode MS" w:hAnsi="Arial Unicode MS" w:hint="eastAsia"/>
          <w:color w:val="17365D"/>
        </w:rPr>
        <w:t>、</w:t>
      </w:r>
      <w:r w:rsidR="0024504B" w:rsidRPr="001869BD">
        <w:rPr>
          <w:rFonts w:ascii="Arial Unicode MS" w:hAnsi="Arial Unicode MS" w:hint="eastAsia"/>
          <w:color w:val="17365D"/>
        </w:rPr>
        <w:t>供起爆、引燃、發射及其他特定用途之火工製品，包括各式雷管、導火索、導爆索、底火帽、點火頭、延期信管及發射藥等</w:t>
      </w:r>
      <w:r>
        <w:rPr>
          <w:rFonts w:ascii="Arial Unicode MS" w:hAnsi="Arial Unicode MS" w:hint="eastAsia"/>
          <w:color w:val="17365D"/>
        </w:rPr>
        <w:t>。</w:t>
      </w:r>
    </w:p>
    <w:p w14:paraId="64BB59D1" w14:textId="116360AA"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三</w:t>
      </w:r>
      <w:r>
        <w:rPr>
          <w:rFonts w:ascii="Arial Unicode MS" w:hAnsi="Arial Unicode MS" w:hint="eastAsia"/>
          <w:color w:val="17365D"/>
        </w:rPr>
        <w:t>、</w:t>
      </w:r>
      <w:r w:rsidR="0024504B" w:rsidRPr="001869BD">
        <w:rPr>
          <w:rFonts w:ascii="Arial Unicode MS" w:hAnsi="Arial Unicode MS" w:hint="eastAsia"/>
          <w:color w:val="17365D"/>
        </w:rPr>
        <w:t>製造前二款爆炸物用之火藥類與炸藥類原料</w:t>
      </w:r>
      <w:r>
        <w:rPr>
          <w:rFonts w:ascii="Arial Unicode MS" w:hAnsi="Arial Unicode MS" w:hint="eastAsia"/>
          <w:color w:val="17365D"/>
        </w:rPr>
        <w:t>。</w:t>
      </w:r>
    </w:p>
    <w:p w14:paraId="63FDAF0C" w14:textId="6D2EA02A" w:rsidR="00362FDC" w:rsidRDefault="00F8121B" w:rsidP="0024504B">
      <w:pPr>
        <w:ind w:left="181"/>
        <w:jc w:val="both"/>
        <w:rPr>
          <w:rFonts w:ascii="Arial Unicode MS" w:hAnsi="Arial Unicode MS"/>
          <w:color w:val="17365D"/>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2</w:t>
      </w:r>
      <w:r w:rsidRPr="00F8121B">
        <w:rPr>
          <w:rFonts w:asciiTheme="minorHAnsi" w:hAnsiTheme="minorHAnsi" w:hint="eastAsia"/>
          <w:color w:val="404040" w:themeColor="text1" w:themeTint="BF"/>
          <w:sz w:val="18"/>
        </w:rPr>
        <w:t>﹞</w:t>
      </w:r>
      <w:r w:rsidR="00362FDC" w:rsidRPr="000949DB">
        <w:rPr>
          <w:rFonts w:ascii="Arial Unicode MS" w:hAnsi="Arial Unicode MS" w:hint="eastAsia"/>
          <w:color w:val="666699"/>
        </w:rPr>
        <w:t>前項第一款所稱現場拌合爆劑，為非爆炸性之物質或化工原料，經由特殊設備在使用現場拌合後成為爆劑，並立即注入砲孔內，藉由引爆裝置引爆之混合物</w:t>
      </w:r>
      <w:r w:rsidR="00362FDC">
        <w:rPr>
          <w:rFonts w:ascii="Arial Unicode MS" w:hAnsi="Arial Unicode MS" w:hint="eastAsia"/>
          <w:color w:val="17365D"/>
        </w:rPr>
        <w:t>。</w:t>
      </w:r>
    </w:p>
    <w:p w14:paraId="134E674E" w14:textId="7BDA8E33" w:rsidR="0024504B" w:rsidRPr="001869BD" w:rsidRDefault="00F8121B" w:rsidP="0024504B">
      <w:pPr>
        <w:ind w:left="181"/>
        <w:jc w:val="both"/>
        <w:rPr>
          <w:rFonts w:ascii="Arial Unicode MS" w:hAnsi="Arial Unicode MS"/>
          <w:color w:val="17365D"/>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3</w:t>
      </w:r>
      <w:r w:rsidRPr="00F8121B">
        <w:rPr>
          <w:rFonts w:asciiTheme="minorHAnsi" w:hAnsiTheme="minorHAnsi" w:hint="eastAsia"/>
          <w:color w:val="404040" w:themeColor="text1" w:themeTint="BF"/>
          <w:sz w:val="18"/>
        </w:rPr>
        <w:t>﹞</w:t>
      </w:r>
      <w:r w:rsidR="0024504B" w:rsidRPr="001869BD">
        <w:rPr>
          <w:rFonts w:ascii="Arial Unicode MS" w:hAnsi="Arial Unicode MS" w:hint="eastAsia"/>
          <w:color w:val="17365D"/>
        </w:rPr>
        <w:t>第一項物品品名，由中央主管機關公告之。</w:t>
      </w:r>
    </w:p>
    <w:p w14:paraId="2ACDBDA6" w14:textId="77777777" w:rsidR="00362FDC" w:rsidRDefault="00AD2FBA" w:rsidP="00A63E46">
      <w:pPr>
        <w:pStyle w:val="2"/>
      </w:pPr>
      <w:r>
        <w:lastRenderedPageBreak/>
        <w:t>第</w:t>
      </w:r>
      <w:r>
        <w:t>3</w:t>
      </w:r>
      <w:r>
        <w:t>條</w:t>
      </w:r>
      <w:r w:rsidR="000949DB">
        <w:t>（</w:t>
      </w:r>
      <w:r w:rsidR="004017D9" w:rsidRPr="000949DB">
        <w:t>工程委辦單位之定義</w:t>
      </w:r>
      <w:r w:rsidR="00362FDC">
        <w:t>）</w:t>
      </w:r>
    </w:p>
    <w:p w14:paraId="79560510" w14:textId="70142F4A" w:rsidR="004017D9" w:rsidRPr="001869BD"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本條例所稱工程委辦單位，指將其工程以簽訂契約之方式，委由其他公營或民營事業承攬施工者。</w:t>
      </w:r>
    </w:p>
    <w:p w14:paraId="7C7EF4D1" w14:textId="77777777" w:rsidR="00362FDC" w:rsidRDefault="00AD2FBA" w:rsidP="00A63E46">
      <w:pPr>
        <w:pStyle w:val="2"/>
        <w:rPr>
          <w:szCs w:val="20"/>
        </w:rPr>
      </w:pPr>
      <w:r>
        <w:t>第</w:t>
      </w:r>
      <w:r>
        <w:t>4</w:t>
      </w:r>
      <w:r>
        <w:t>條</w:t>
      </w:r>
      <w:r w:rsidR="000949DB">
        <w:t>（</w:t>
      </w:r>
      <w:r w:rsidR="004017D9" w:rsidRPr="000949DB">
        <w:rPr>
          <w:szCs w:val="20"/>
        </w:rPr>
        <w:t>主管機關</w:t>
      </w:r>
      <w:r w:rsidR="00362FDC">
        <w:rPr>
          <w:szCs w:val="20"/>
        </w:rPr>
        <w:t>）</w:t>
      </w:r>
    </w:p>
    <w:p w14:paraId="37F09E33" w14:textId="06410EBF" w:rsidR="004017D9" w:rsidRPr="001869BD"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1869BD">
        <w:rPr>
          <w:rFonts w:ascii="Arial Unicode MS" w:hAnsi="Arial Unicode MS"/>
          <w:color w:val="17365D"/>
        </w:rPr>
        <w:t>本條例所稱主管機關：在中央為</w:t>
      </w:r>
      <w:hyperlink r:id="rId18" w:tgtFrame="_blank" w:history="1">
        <w:r w:rsidR="00CD0793" w:rsidRPr="00CD0793">
          <w:rPr>
            <w:rStyle w:val="a3"/>
            <w:szCs w:val="26"/>
          </w:rPr>
          <w:t>經濟部</w:t>
        </w:r>
      </w:hyperlink>
      <w:r w:rsidR="004017D9" w:rsidRPr="001869BD">
        <w:rPr>
          <w:rFonts w:ascii="Arial Unicode MS" w:hAnsi="Arial Unicode MS"/>
          <w:color w:val="17365D"/>
        </w:rPr>
        <w:t>；在直轄市為直轄市政府；在縣（市）為縣（市）政府。</w:t>
      </w:r>
    </w:p>
    <w:p w14:paraId="148B5F05" w14:textId="77777777" w:rsidR="00362FDC" w:rsidRDefault="00AD2FBA" w:rsidP="00A63E46">
      <w:pPr>
        <w:pStyle w:val="2"/>
        <w:rPr>
          <w:szCs w:val="20"/>
        </w:rPr>
      </w:pPr>
      <w:r>
        <w:t>第</w:t>
      </w:r>
      <w:r>
        <w:t>5</w:t>
      </w:r>
      <w:r>
        <w:t>條</w:t>
      </w:r>
      <w:r w:rsidR="000949DB">
        <w:t>（</w:t>
      </w:r>
      <w:r w:rsidR="004017D9" w:rsidRPr="000949DB">
        <w:rPr>
          <w:szCs w:val="20"/>
        </w:rPr>
        <w:t>權責劃分</w:t>
      </w:r>
      <w:r w:rsidR="00362FDC">
        <w:rPr>
          <w:szCs w:val="20"/>
        </w:rPr>
        <w:t>）</w:t>
      </w:r>
    </w:p>
    <w:p w14:paraId="70202CD1" w14:textId="773BD2BB" w:rsidR="0024504B" w:rsidRPr="001869BD" w:rsidRDefault="00F8121B" w:rsidP="0024504B">
      <w:pPr>
        <w:ind w:left="181"/>
        <w:jc w:val="both"/>
        <w:rPr>
          <w:rFonts w:ascii="Arial Unicode MS" w:hAnsi="Arial Unicode MS"/>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24504B" w:rsidRPr="001869BD">
        <w:rPr>
          <w:rFonts w:ascii="Arial Unicode MS" w:hAnsi="Arial Unicode MS" w:hint="eastAsia"/>
          <w:color w:val="17365D"/>
        </w:rPr>
        <w:t>主管機關權責劃分如下：</w:t>
      </w:r>
    </w:p>
    <w:p w14:paraId="1D643BFF" w14:textId="77777777" w:rsidR="0024504B" w:rsidRPr="001869BD" w:rsidRDefault="0024504B" w:rsidP="0024504B">
      <w:pPr>
        <w:ind w:left="181"/>
        <w:jc w:val="both"/>
        <w:rPr>
          <w:rFonts w:ascii="Arial Unicode MS" w:hAnsi="Arial Unicode MS"/>
          <w:color w:val="17365D"/>
        </w:rPr>
      </w:pPr>
      <w:r w:rsidRPr="001869BD">
        <w:rPr>
          <w:rFonts w:ascii="Arial Unicode MS" w:hAnsi="Arial Unicode MS" w:hint="eastAsia"/>
          <w:color w:val="17365D"/>
        </w:rPr>
        <w:t xml:space="preserve">　　一、中央主管機關：</w:t>
      </w:r>
    </w:p>
    <w:p w14:paraId="0E7B98FD" w14:textId="77777777" w:rsidR="00362FDC" w:rsidRDefault="0024504B" w:rsidP="0024504B">
      <w:pPr>
        <w:ind w:left="181"/>
        <w:jc w:val="both"/>
        <w:rPr>
          <w:rFonts w:ascii="Arial Unicode MS" w:hAnsi="Arial Unicode MS"/>
          <w:color w:val="17365D"/>
        </w:rPr>
      </w:pPr>
      <w:r w:rsidRPr="001869BD">
        <w:rPr>
          <w:rFonts w:ascii="Arial Unicode MS" w:hAnsi="Arial Unicode MS" w:hint="eastAsia"/>
          <w:color w:val="17365D"/>
        </w:rPr>
        <w:t xml:space="preserve">　　</w:t>
      </w:r>
      <w:r w:rsidR="000949DB" w:rsidRPr="001869BD">
        <w:rPr>
          <w:rFonts w:ascii="Arial Unicode MS" w:hAnsi="Arial Unicode MS" w:hint="eastAsia"/>
          <w:color w:val="17365D"/>
        </w:rPr>
        <w:t>（</w:t>
      </w:r>
      <w:r w:rsidRPr="001869BD">
        <w:rPr>
          <w:rFonts w:ascii="Arial Unicode MS" w:hAnsi="Arial Unicode MS" w:hint="eastAsia"/>
          <w:color w:val="17365D"/>
        </w:rPr>
        <w:t>一</w:t>
      </w:r>
      <w:r w:rsidR="000949DB" w:rsidRPr="001869BD">
        <w:rPr>
          <w:rFonts w:ascii="Arial Unicode MS" w:hAnsi="Arial Unicode MS" w:hint="eastAsia"/>
          <w:color w:val="17365D"/>
        </w:rPr>
        <w:t>）</w:t>
      </w:r>
      <w:r w:rsidRPr="001869BD">
        <w:rPr>
          <w:rFonts w:ascii="Arial Unicode MS" w:hAnsi="Arial Unicode MS" w:hint="eastAsia"/>
          <w:color w:val="17365D"/>
        </w:rPr>
        <w:t>爆炸物管理法令之擬定（訂）、修正、廢止及解釋事項</w:t>
      </w:r>
      <w:r w:rsidR="00362FDC">
        <w:rPr>
          <w:rFonts w:ascii="Arial Unicode MS" w:hAnsi="Arial Unicode MS" w:hint="eastAsia"/>
          <w:color w:val="17365D"/>
        </w:rPr>
        <w:t>。</w:t>
      </w:r>
    </w:p>
    <w:p w14:paraId="09EA4BB7" w14:textId="07DEB6FE"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二</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爆炸物製造、販賣業之設立許可、登記及廢止事項</w:t>
      </w:r>
      <w:r>
        <w:rPr>
          <w:rFonts w:ascii="Arial Unicode MS" w:hAnsi="Arial Unicode MS" w:hint="eastAsia"/>
          <w:color w:val="17365D"/>
        </w:rPr>
        <w:t>。</w:t>
      </w:r>
    </w:p>
    <w:p w14:paraId="3EB138E3" w14:textId="688B22A5"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三</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爆炸物轉讓、出借之許可及管理事項</w:t>
      </w:r>
      <w:r>
        <w:rPr>
          <w:rFonts w:ascii="Arial Unicode MS" w:hAnsi="Arial Unicode MS" w:hint="eastAsia"/>
          <w:color w:val="17365D"/>
        </w:rPr>
        <w:t>。</w:t>
      </w:r>
    </w:p>
    <w:p w14:paraId="45B1C73C" w14:textId="3B9B2E0C"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四</w:t>
      </w:r>
      <w:r w:rsidR="000949DB" w:rsidRPr="001869BD">
        <w:rPr>
          <w:rFonts w:ascii="Arial Unicode MS" w:hAnsi="Arial Unicode MS" w:hint="eastAsia"/>
          <w:color w:val="17365D"/>
        </w:rPr>
        <w:t>）</w:t>
      </w:r>
      <w:r w:rsidR="0024504B" w:rsidRPr="001869BD">
        <w:rPr>
          <w:rFonts w:ascii="Arial Unicode MS" w:hAnsi="Arial Unicode MS"/>
          <w:color w:val="17365D"/>
        </w:rPr>
        <w:t>依</w:t>
      </w:r>
      <w:hyperlink r:id="rId19" w:history="1">
        <w:r w:rsidR="0024504B" w:rsidRPr="001869BD">
          <w:rPr>
            <w:rStyle w:val="a3"/>
          </w:rPr>
          <w:t>公司法</w:t>
        </w:r>
      </w:hyperlink>
      <w:r w:rsidR="0024504B" w:rsidRPr="001869BD">
        <w:rPr>
          <w:rFonts w:ascii="Arial Unicode MS" w:hAnsi="Arial Unicode MS" w:hint="eastAsia"/>
          <w:color w:val="17365D"/>
        </w:rPr>
        <w:t>或工廠管理輔導法令應行辦理事項</w:t>
      </w:r>
      <w:r>
        <w:rPr>
          <w:rFonts w:ascii="Arial Unicode MS" w:hAnsi="Arial Unicode MS" w:hint="eastAsia"/>
          <w:color w:val="17365D"/>
        </w:rPr>
        <w:t>。</w:t>
      </w:r>
    </w:p>
    <w:p w14:paraId="131F6E59" w14:textId="4A4B340C"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五</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爆炸物販賣業設置營業分處所、爆炸物之輸出入、寄存他人火藥庫、廢棄處理、火藥庫之設置核准、監督及管理事項</w:t>
      </w:r>
      <w:r>
        <w:rPr>
          <w:rFonts w:ascii="Arial Unicode MS" w:hAnsi="Arial Unicode MS" w:hint="eastAsia"/>
          <w:color w:val="17365D"/>
        </w:rPr>
        <w:t>。</w:t>
      </w:r>
    </w:p>
    <w:p w14:paraId="384C2EDD" w14:textId="4166A49D"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六</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爆炸物配購及運輸之發證事項</w:t>
      </w:r>
      <w:r>
        <w:rPr>
          <w:rFonts w:ascii="Arial Unicode MS" w:hAnsi="Arial Unicode MS" w:hint="eastAsia"/>
          <w:color w:val="17365D"/>
        </w:rPr>
        <w:t>。</w:t>
      </w:r>
    </w:p>
    <w:p w14:paraId="2B110239" w14:textId="5C0AB321"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七</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爆炸物及其製造、販賣或使用工作場所與安全設施之監督檢查及採取緊急措施事項</w:t>
      </w:r>
      <w:r>
        <w:rPr>
          <w:rFonts w:ascii="Arial Unicode MS" w:hAnsi="Arial Unicode MS" w:hint="eastAsia"/>
          <w:color w:val="17365D"/>
        </w:rPr>
        <w:t>。</w:t>
      </w:r>
    </w:p>
    <w:p w14:paraId="7C0796D6" w14:textId="4EE24333"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八</w:t>
      </w:r>
      <w:r w:rsidR="000949DB" w:rsidRPr="001869BD">
        <w:rPr>
          <w:rFonts w:ascii="Arial Unicode MS" w:hAnsi="Arial Unicode MS" w:hint="eastAsia"/>
          <w:color w:val="17365D"/>
        </w:rPr>
        <w:t>）</w:t>
      </w:r>
      <w:r w:rsidR="0024504B" w:rsidRPr="001869BD">
        <w:rPr>
          <w:rFonts w:ascii="Arial Unicode MS" w:hAnsi="Arial Unicode MS" w:hint="eastAsia"/>
          <w:color w:val="17365D"/>
        </w:rPr>
        <w:t>火藥庫之登記、發證及查核事項</w:t>
      </w:r>
      <w:r>
        <w:rPr>
          <w:rFonts w:ascii="Arial Unicode MS" w:hAnsi="Arial Unicode MS" w:hint="eastAsia"/>
          <w:color w:val="17365D"/>
        </w:rPr>
        <w:t>。</w:t>
      </w:r>
    </w:p>
    <w:p w14:paraId="22AD40F3" w14:textId="773867F8"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九</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爆炸物管理員之遴用資格、發證及管理事項</w:t>
      </w:r>
      <w:r>
        <w:rPr>
          <w:rFonts w:ascii="Arial Unicode MS" w:hAnsi="Arial Unicode MS" w:hint="eastAsia"/>
          <w:color w:val="17365D"/>
        </w:rPr>
        <w:t>。</w:t>
      </w:r>
    </w:p>
    <w:p w14:paraId="23B2BB53" w14:textId="052C6A05"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十</w:t>
      </w:r>
      <w:r w:rsidR="000949DB" w:rsidRPr="001869BD">
        <w:rPr>
          <w:rFonts w:ascii="Arial Unicode MS" w:hAnsi="Arial Unicode MS" w:hint="eastAsia"/>
          <w:color w:val="17365D"/>
        </w:rPr>
        <w:t>）</w:t>
      </w:r>
      <w:r w:rsidR="0024504B" w:rsidRPr="001869BD">
        <w:rPr>
          <w:rFonts w:ascii="Arial Unicode MS" w:hAnsi="Arial Unicode MS" w:hint="eastAsia"/>
          <w:color w:val="17365D"/>
        </w:rPr>
        <w:t>其他有關爆炸物之行政、管理及監督事項</w:t>
      </w:r>
      <w:r>
        <w:rPr>
          <w:rFonts w:ascii="Arial Unicode MS" w:hAnsi="Arial Unicode MS" w:hint="eastAsia"/>
          <w:color w:val="17365D"/>
        </w:rPr>
        <w:t>。</w:t>
      </w:r>
    </w:p>
    <w:p w14:paraId="42995B38" w14:textId="0FDB51E0" w:rsidR="0024504B" w:rsidRPr="001869BD"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二</w:t>
      </w:r>
      <w:r>
        <w:rPr>
          <w:rFonts w:ascii="Arial Unicode MS" w:hAnsi="Arial Unicode MS" w:hint="eastAsia"/>
          <w:color w:val="17365D"/>
        </w:rPr>
        <w:t>、</w:t>
      </w:r>
      <w:r w:rsidR="0024504B" w:rsidRPr="001869BD">
        <w:rPr>
          <w:rFonts w:ascii="Arial Unicode MS" w:hAnsi="Arial Unicode MS" w:hint="eastAsia"/>
          <w:color w:val="17365D"/>
        </w:rPr>
        <w:t>直轄市、縣（市）主管機關：</w:t>
      </w:r>
    </w:p>
    <w:p w14:paraId="43E78DC5" w14:textId="77777777" w:rsidR="00362FDC" w:rsidRDefault="0024504B" w:rsidP="0024504B">
      <w:pPr>
        <w:ind w:left="181"/>
        <w:jc w:val="both"/>
        <w:rPr>
          <w:rFonts w:ascii="Arial Unicode MS" w:hAnsi="Arial Unicode MS"/>
          <w:color w:val="17365D"/>
        </w:rPr>
      </w:pPr>
      <w:r w:rsidRPr="001869BD">
        <w:rPr>
          <w:rFonts w:ascii="Arial Unicode MS" w:hAnsi="Arial Unicode MS" w:hint="eastAsia"/>
          <w:color w:val="17365D"/>
        </w:rPr>
        <w:t xml:space="preserve">　　</w:t>
      </w:r>
      <w:r w:rsidR="000949DB" w:rsidRPr="001869BD">
        <w:rPr>
          <w:rFonts w:ascii="Arial Unicode MS" w:hAnsi="Arial Unicode MS" w:hint="eastAsia"/>
          <w:color w:val="17365D"/>
        </w:rPr>
        <w:t>（</w:t>
      </w:r>
      <w:r w:rsidRPr="001869BD">
        <w:rPr>
          <w:rFonts w:ascii="Arial Unicode MS" w:hAnsi="Arial Unicode MS" w:hint="eastAsia"/>
          <w:color w:val="17365D"/>
        </w:rPr>
        <w:t>一</w:t>
      </w:r>
      <w:r w:rsidR="000949DB" w:rsidRPr="001869BD">
        <w:rPr>
          <w:rFonts w:ascii="Arial Unicode MS" w:hAnsi="Arial Unicode MS" w:hint="eastAsia"/>
          <w:color w:val="17365D"/>
        </w:rPr>
        <w:t>）</w:t>
      </w:r>
      <w:r w:rsidRPr="001869BD">
        <w:rPr>
          <w:rFonts w:ascii="Arial Unicode MS" w:hAnsi="Arial Unicode MS"/>
          <w:color w:val="17365D"/>
        </w:rPr>
        <w:t>依</w:t>
      </w:r>
      <w:hyperlink r:id="rId20" w:history="1">
        <w:r w:rsidRPr="001869BD">
          <w:rPr>
            <w:rStyle w:val="a3"/>
          </w:rPr>
          <w:t>公司法</w:t>
        </w:r>
      </w:hyperlink>
      <w:r w:rsidRPr="001869BD">
        <w:rPr>
          <w:rFonts w:ascii="Arial Unicode MS" w:hAnsi="Arial Unicode MS" w:hint="eastAsia"/>
          <w:color w:val="17365D"/>
        </w:rPr>
        <w:t>或工廠管理輔導法令應行辦理事項</w:t>
      </w:r>
      <w:r w:rsidR="00362FDC">
        <w:rPr>
          <w:rFonts w:ascii="Arial Unicode MS" w:hAnsi="Arial Unicode MS" w:hint="eastAsia"/>
          <w:color w:val="17365D"/>
        </w:rPr>
        <w:t>。</w:t>
      </w:r>
    </w:p>
    <w:p w14:paraId="5ECE72E7" w14:textId="5B4B5127"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二</w:t>
      </w:r>
      <w:r w:rsidR="000949DB" w:rsidRPr="001869BD">
        <w:rPr>
          <w:rFonts w:ascii="Arial Unicode MS" w:hAnsi="Arial Unicode MS" w:hint="eastAsia"/>
          <w:color w:val="17365D"/>
        </w:rPr>
        <w:t>）</w:t>
      </w:r>
      <w:r w:rsidR="0024504B" w:rsidRPr="001869BD">
        <w:rPr>
          <w:rFonts w:ascii="Arial Unicode MS" w:hAnsi="Arial Unicode MS" w:hint="eastAsia"/>
          <w:color w:val="17365D"/>
        </w:rPr>
        <w:t>設置火藥庫之會同勘查事項</w:t>
      </w:r>
      <w:r>
        <w:rPr>
          <w:rFonts w:ascii="Arial Unicode MS" w:hAnsi="Arial Unicode MS" w:hint="eastAsia"/>
          <w:color w:val="17365D"/>
        </w:rPr>
        <w:t>。</w:t>
      </w:r>
    </w:p>
    <w:p w14:paraId="1788F908" w14:textId="72A019F4"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三</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爆炸物失竊或遺失之查處事項</w:t>
      </w:r>
      <w:r>
        <w:rPr>
          <w:rFonts w:ascii="Arial Unicode MS" w:hAnsi="Arial Unicode MS" w:hint="eastAsia"/>
          <w:color w:val="17365D"/>
        </w:rPr>
        <w:t>。</w:t>
      </w:r>
    </w:p>
    <w:p w14:paraId="082949DA" w14:textId="2C44D46E"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四</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爆炸物災害防救處理事項</w:t>
      </w:r>
      <w:r>
        <w:rPr>
          <w:rFonts w:ascii="Arial Unicode MS" w:hAnsi="Arial Unicode MS" w:hint="eastAsia"/>
          <w:color w:val="17365D"/>
        </w:rPr>
        <w:t>。</w:t>
      </w:r>
    </w:p>
    <w:p w14:paraId="013E83EA" w14:textId="0C53A96C"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24504B" w:rsidRPr="001869BD">
        <w:rPr>
          <w:rFonts w:ascii="Arial Unicode MS" w:hAnsi="Arial Unicode MS" w:hint="eastAsia"/>
          <w:color w:val="17365D"/>
        </w:rPr>
        <w:t>五</w:t>
      </w:r>
      <w:r w:rsidR="000949DB" w:rsidRPr="001869BD">
        <w:rPr>
          <w:rFonts w:ascii="Arial Unicode MS" w:hAnsi="Arial Unicode MS" w:hint="eastAsia"/>
          <w:color w:val="17365D"/>
        </w:rPr>
        <w:t>）</w:t>
      </w:r>
      <w:r w:rsidR="0024504B" w:rsidRPr="001869BD">
        <w:rPr>
          <w:rFonts w:ascii="Arial Unicode MS" w:hAnsi="Arial Unicode MS" w:hint="eastAsia"/>
          <w:color w:val="17365D"/>
        </w:rPr>
        <w:t>爆炸物及其製造、販賣或使用工作場所與安全設施之監督檢查及採取緊急措施事項</w:t>
      </w:r>
      <w:r>
        <w:rPr>
          <w:rFonts w:ascii="Arial Unicode MS" w:hAnsi="Arial Unicode MS" w:hint="eastAsia"/>
          <w:color w:val="17365D"/>
        </w:rPr>
        <w:t>。</w:t>
      </w:r>
    </w:p>
    <w:p w14:paraId="48AC3092" w14:textId="454272D3" w:rsidR="00362FDC" w:rsidRDefault="00362FDC" w:rsidP="0024504B">
      <w:pPr>
        <w:ind w:left="181"/>
        <w:jc w:val="both"/>
        <w:rPr>
          <w:rFonts w:ascii="Arial Unicode MS" w:hAnsi="Arial Unicode MS"/>
          <w:color w:val="17365D"/>
        </w:rPr>
      </w:pPr>
      <w:r>
        <w:rPr>
          <w:rFonts w:ascii="Arial Unicode MS" w:hAnsi="Arial Unicode MS" w:hint="eastAsia"/>
          <w:color w:val="17365D"/>
        </w:rPr>
        <w:t xml:space="preserve">　　（</w:t>
      </w:r>
      <w:r w:rsidR="004017D9" w:rsidRPr="001869BD">
        <w:rPr>
          <w:rFonts w:ascii="Arial Unicode MS" w:hAnsi="Arial Unicode MS"/>
          <w:color w:val="17365D"/>
        </w:rPr>
        <w:t>六</w:t>
      </w:r>
      <w:r w:rsidR="000949DB" w:rsidRPr="001869BD">
        <w:rPr>
          <w:rFonts w:ascii="Arial Unicode MS" w:hAnsi="Arial Unicode MS"/>
          <w:color w:val="17365D"/>
        </w:rPr>
        <w:t>）</w:t>
      </w:r>
      <w:r w:rsidR="004017D9" w:rsidRPr="001869BD">
        <w:rPr>
          <w:rFonts w:ascii="Arial Unicode MS" w:hAnsi="Arial Unicode MS"/>
          <w:color w:val="17365D"/>
        </w:rPr>
        <w:t>其他經中央主管機關指定之事項</w:t>
      </w:r>
      <w:r>
        <w:rPr>
          <w:rFonts w:ascii="Arial Unicode MS" w:hAnsi="Arial Unicode MS"/>
          <w:color w:val="17365D"/>
        </w:rPr>
        <w:t>。</w:t>
      </w:r>
    </w:p>
    <w:p w14:paraId="53AB0472" w14:textId="1333047B" w:rsidR="00E76EE6" w:rsidRPr="000949DB" w:rsidRDefault="00362FDC" w:rsidP="00627C5A">
      <w:pPr>
        <w:ind w:left="119"/>
        <w:rPr>
          <w:rFonts w:ascii="Arial Unicode MS" w:hAnsi="Arial Unicode MS" w:cs="新細明體"/>
          <w:color w:val="666699"/>
        </w:rPr>
      </w:pPr>
      <w:r>
        <w:rPr>
          <w:rFonts w:ascii="Arial Unicode MS" w:hAnsi="Arial Unicode MS"/>
          <w:color w:val="17365D"/>
        </w:rPr>
        <w:t xml:space="preserve">　　　　</w:t>
      </w:r>
      <w:r w:rsidR="00627C5A" w:rsidRPr="000949DB">
        <w:rPr>
          <w:rFonts w:ascii="Arial Unicode MS" w:hAnsi="Arial Unicode MS" w:hint="eastAsia"/>
          <w:color w:val="666699"/>
        </w:rPr>
        <w:t xml:space="preserve">　　　　　　　　　　　　　　　　　　　　　　　　　　　　　　　　　　　　　　　　</w:t>
      </w:r>
      <w:hyperlink w:anchor="a章節索引" w:history="1">
        <w:r w:rsidR="00627C5A" w:rsidRPr="000949DB">
          <w:rPr>
            <w:rStyle w:val="a3"/>
            <w:rFonts w:ascii="Arial Unicode MS" w:hAnsi="Arial Unicode MS" w:hint="eastAsia"/>
            <w:sz w:val="18"/>
          </w:rPr>
          <w:t>回索引</w:t>
        </w:r>
      </w:hyperlink>
      <w:r w:rsidR="006A4B85">
        <w:rPr>
          <w:rFonts w:ascii="Arial Unicode MS" w:hAnsi="Arial Unicode MS" w:hint="eastAsia"/>
          <w:color w:val="808000"/>
          <w:sz w:val="18"/>
        </w:rPr>
        <w:t>〉〉</w:t>
      </w:r>
    </w:p>
    <w:p w14:paraId="62D66965" w14:textId="77777777" w:rsidR="004017D9" w:rsidRPr="000949DB" w:rsidRDefault="004017D9" w:rsidP="002C4634">
      <w:pPr>
        <w:pStyle w:val="1"/>
        <w:rPr>
          <w:rFonts w:cs="新細明體"/>
        </w:rPr>
      </w:pPr>
      <w:bookmarkStart w:id="4" w:name="_第二章__製造及買賣"/>
      <w:bookmarkEnd w:id="4"/>
      <w:r w:rsidRPr="000949DB">
        <w:t>第二章</w:t>
      </w:r>
      <w:r w:rsidR="00B26115" w:rsidRPr="000949DB">
        <w:rPr>
          <w:rFonts w:hint="eastAsia"/>
        </w:rPr>
        <w:t xml:space="preserve">　　</w:t>
      </w:r>
      <w:r w:rsidRPr="000949DB">
        <w:t>製造及買賣</w:t>
      </w:r>
    </w:p>
    <w:p w14:paraId="195B332B" w14:textId="77777777" w:rsidR="00362FDC" w:rsidRDefault="00AD2FBA" w:rsidP="00A63E46">
      <w:pPr>
        <w:pStyle w:val="2"/>
      </w:pPr>
      <w:bookmarkStart w:id="5" w:name="a6"/>
      <w:bookmarkEnd w:id="5"/>
      <w:r>
        <w:t>第</w:t>
      </w:r>
      <w:r>
        <w:t>6</w:t>
      </w:r>
      <w:r>
        <w:t>條</w:t>
      </w:r>
      <w:r w:rsidR="000949DB">
        <w:t>（</w:t>
      </w:r>
      <w:r w:rsidR="004017D9" w:rsidRPr="000949DB">
        <w:t>爆炸物製造業及販賣業之組織型態</w:t>
      </w:r>
      <w:r w:rsidR="00362FDC">
        <w:t>）</w:t>
      </w:r>
    </w:p>
    <w:p w14:paraId="5C7C62F1" w14:textId="21467E46" w:rsidR="004017D9" w:rsidRPr="001869BD"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爆炸物製造業及販賣業之組織，以經由中央主管機關核准之公營事業機構或依</w:t>
      </w:r>
      <w:hyperlink r:id="rId21" w:history="1">
        <w:r w:rsidR="004017D9" w:rsidRPr="001869BD">
          <w:rPr>
            <w:rStyle w:val="a3"/>
          </w:rPr>
          <w:t>公司法</w:t>
        </w:r>
      </w:hyperlink>
      <w:r w:rsidR="004017D9" w:rsidRPr="001869BD">
        <w:rPr>
          <w:rFonts w:ascii="Arial Unicode MS" w:hAnsi="Arial Unicode MS"/>
          <w:color w:val="17365D"/>
        </w:rPr>
        <w:t>設立之公司為限。</w:t>
      </w:r>
    </w:p>
    <w:p w14:paraId="12774C80" w14:textId="77777777" w:rsidR="00362FDC" w:rsidRDefault="00AD2FBA" w:rsidP="00A63E46">
      <w:pPr>
        <w:pStyle w:val="2"/>
      </w:pPr>
      <w:r>
        <w:t>第</w:t>
      </w:r>
      <w:r>
        <w:t>7</w:t>
      </w:r>
      <w:r>
        <w:t>條</w:t>
      </w:r>
      <w:r w:rsidR="000949DB">
        <w:t>（</w:t>
      </w:r>
      <w:r w:rsidR="004017D9" w:rsidRPr="000949DB">
        <w:t>書面載明事項</w:t>
      </w:r>
      <w:r w:rsidR="00362FDC">
        <w:t>）</w:t>
      </w:r>
    </w:p>
    <w:p w14:paraId="536F7A05" w14:textId="23DCE0DE" w:rsidR="00E76EE6" w:rsidRPr="001869BD" w:rsidRDefault="00F8121B" w:rsidP="00E76EE6">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E76EE6" w:rsidRPr="001869BD">
        <w:rPr>
          <w:rFonts w:ascii="Arial Unicode MS" w:hAnsi="Arial Unicode MS" w:hint="eastAsia"/>
          <w:color w:val="17365D"/>
        </w:rPr>
        <w:t>經營爆炸物製造業，應於籌設或擴建時以書面載明下列事項，向中央主管機關申請許可：</w:t>
      </w:r>
    </w:p>
    <w:p w14:paraId="1618A858" w14:textId="77777777" w:rsidR="00362FDC" w:rsidRDefault="00E76EE6" w:rsidP="00E76EE6">
      <w:pPr>
        <w:ind w:left="181"/>
        <w:jc w:val="both"/>
        <w:rPr>
          <w:rFonts w:ascii="Arial Unicode MS" w:hAnsi="Arial Unicode MS"/>
          <w:color w:val="17365D"/>
        </w:rPr>
      </w:pPr>
      <w:r w:rsidRPr="001869BD">
        <w:rPr>
          <w:rFonts w:ascii="Arial Unicode MS" w:hAnsi="Arial Unicode MS" w:hint="eastAsia"/>
          <w:color w:val="17365D"/>
        </w:rPr>
        <w:t xml:space="preserve">　　一、業者名稱</w:t>
      </w:r>
      <w:r w:rsidR="00362FDC">
        <w:rPr>
          <w:rFonts w:ascii="Arial Unicode MS" w:hAnsi="Arial Unicode MS" w:hint="eastAsia"/>
          <w:color w:val="17365D"/>
        </w:rPr>
        <w:t>。</w:t>
      </w:r>
    </w:p>
    <w:p w14:paraId="085AA96A" w14:textId="45485099"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二</w:t>
      </w:r>
      <w:r>
        <w:rPr>
          <w:rFonts w:ascii="Arial Unicode MS" w:hAnsi="Arial Unicode MS" w:hint="eastAsia"/>
          <w:color w:val="17365D"/>
        </w:rPr>
        <w:t>、</w:t>
      </w:r>
      <w:r w:rsidR="00E76EE6" w:rsidRPr="001869BD">
        <w:rPr>
          <w:rFonts w:ascii="Arial Unicode MS" w:hAnsi="Arial Unicode MS" w:hint="eastAsia"/>
          <w:color w:val="17365D"/>
        </w:rPr>
        <w:t>經營計畫</w:t>
      </w:r>
      <w:r>
        <w:rPr>
          <w:rFonts w:ascii="Arial Unicode MS" w:hAnsi="Arial Unicode MS" w:hint="eastAsia"/>
          <w:color w:val="17365D"/>
        </w:rPr>
        <w:t>。</w:t>
      </w:r>
    </w:p>
    <w:p w14:paraId="052BA1C4" w14:textId="2E3B4E07"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三</w:t>
      </w:r>
      <w:r>
        <w:rPr>
          <w:rFonts w:ascii="Arial Unicode MS" w:hAnsi="Arial Unicode MS" w:hint="eastAsia"/>
          <w:color w:val="17365D"/>
        </w:rPr>
        <w:t>、</w:t>
      </w:r>
      <w:r w:rsidR="00E76EE6" w:rsidRPr="001869BD">
        <w:rPr>
          <w:rFonts w:ascii="Arial Unicode MS" w:hAnsi="Arial Unicode MS" w:hint="eastAsia"/>
          <w:color w:val="17365D"/>
        </w:rPr>
        <w:t>工程計畫</w:t>
      </w:r>
      <w:r>
        <w:rPr>
          <w:rFonts w:ascii="Arial Unicode MS" w:hAnsi="Arial Unicode MS" w:hint="eastAsia"/>
          <w:color w:val="17365D"/>
        </w:rPr>
        <w:t>。</w:t>
      </w:r>
    </w:p>
    <w:p w14:paraId="270A5AAF" w14:textId="6B0BCA66"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四</w:t>
      </w:r>
      <w:r>
        <w:rPr>
          <w:rFonts w:ascii="Arial Unicode MS" w:hAnsi="Arial Unicode MS" w:hint="eastAsia"/>
          <w:color w:val="17365D"/>
        </w:rPr>
        <w:t>、</w:t>
      </w:r>
      <w:r w:rsidR="00E76EE6" w:rsidRPr="001869BD">
        <w:rPr>
          <w:rFonts w:ascii="Arial Unicode MS" w:hAnsi="Arial Unicode MS" w:hint="eastAsia"/>
          <w:color w:val="17365D"/>
        </w:rPr>
        <w:t>財務計畫</w:t>
      </w:r>
      <w:r>
        <w:rPr>
          <w:rFonts w:ascii="Arial Unicode MS" w:hAnsi="Arial Unicode MS" w:hint="eastAsia"/>
          <w:color w:val="17365D"/>
        </w:rPr>
        <w:t>。</w:t>
      </w:r>
    </w:p>
    <w:p w14:paraId="50654269" w14:textId="67DAC0B6"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五</w:t>
      </w:r>
      <w:r>
        <w:rPr>
          <w:rFonts w:ascii="Arial Unicode MS" w:hAnsi="Arial Unicode MS" w:hint="eastAsia"/>
          <w:color w:val="17365D"/>
        </w:rPr>
        <w:t>、</w:t>
      </w:r>
      <w:r w:rsidR="00E76EE6" w:rsidRPr="001869BD">
        <w:rPr>
          <w:rFonts w:ascii="Arial Unicode MS" w:hAnsi="Arial Unicode MS" w:hint="eastAsia"/>
          <w:color w:val="17365D"/>
        </w:rPr>
        <w:t>安全及緊急應變計畫</w:t>
      </w:r>
      <w:r>
        <w:rPr>
          <w:rFonts w:ascii="Arial Unicode MS" w:hAnsi="Arial Unicode MS" w:hint="eastAsia"/>
          <w:color w:val="17365D"/>
        </w:rPr>
        <w:t>。</w:t>
      </w:r>
    </w:p>
    <w:p w14:paraId="3DD1B155" w14:textId="6CF2136F"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六</w:t>
      </w:r>
      <w:r>
        <w:rPr>
          <w:rFonts w:ascii="Arial Unicode MS" w:hAnsi="Arial Unicode MS" w:hint="eastAsia"/>
          <w:color w:val="17365D"/>
        </w:rPr>
        <w:t>、</w:t>
      </w:r>
      <w:r w:rsidR="00E76EE6" w:rsidRPr="001869BD">
        <w:rPr>
          <w:rFonts w:ascii="Arial Unicode MS" w:hAnsi="Arial Unicode MS" w:hint="eastAsia"/>
          <w:color w:val="17365D"/>
        </w:rPr>
        <w:t>計畫營業處所及工廠所在地</w:t>
      </w:r>
      <w:r>
        <w:rPr>
          <w:rFonts w:ascii="Arial Unicode MS" w:hAnsi="Arial Unicode MS" w:hint="eastAsia"/>
          <w:color w:val="17365D"/>
        </w:rPr>
        <w:t>。</w:t>
      </w:r>
    </w:p>
    <w:p w14:paraId="37AE8545" w14:textId="3D232012"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七</w:t>
      </w:r>
      <w:r>
        <w:rPr>
          <w:rFonts w:ascii="Arial Unicode MS" w:hAnsi="Arial Unicode MS" w:hint="eastAsia"/>
          <w:color w:val="17365D"/>
        </w:rPr>
        <w:t>、</w:t>
      </w:r>
      <w:r w:rsidR="00E76EE6" w:rsidRPr="001869BD">
        <w:rPr>
          <w:rFonts w:ascii="Arial Unicode MS" w:hAnsi="Arial Unicode MS" w:hint="eastAsia"/>
          <w:color w:val="17365D"/>
        </w:rPr>
        <w:t>負責人姓名及住、居所</w:t>
      </w:r>
      <w:r>
        <w:rPr>
          <w:rFonts w:ascii="Arial Unicode MS" w:hAnsi="Arial Unicode MS" w:hint="eastAsia"/>
          <w:color w:val="17365D"/>
        </w:rPr>
        <w:t>。</w:t>
      </w:r>
    </w:p>
    <w:p w14:paraId="2897A2A4" w14:textId="58EF09CB" w:rsidR="004017D9" w:rsidRPr="001869BD" w:rsidRDefault="00362FDC" w:rsidP="00E76EE6">
      <w:pPr>
        <w:ind w:left="181"/>
        <w:jc w:val="both"/>
        <w:rPr>
          <w:rFonts w:ascii="Arial Unicode MS" w:hAnsi="Arial Unicode MS" w:cs="新細明體"/>
          <w:color w:val="17365D"/>
        </w:rPr>
      </w:pPr>
      <w:r>
        <w:rPr>
          <w:rFonts w:ascii="Arial Unicode MS" w:hAnsi="Arial Unicode MS" w:hint="eastAsia"/>
          <w:color w:val="17365D"/>
        </w:rPr>
        <w:lastRenderedPageBreak/>
        <w:t xml:space="preserve">　　</w:t>
      </w:r>
      <w:r w:rsidRPr="001869BD">
        <w:rPr>
          <w:rFonts w:ascii="Arial Unicode MS" w:hAnsi="Arial Unicode MS"/>
          <w:color w:val="17365D"/>
        </w:rPr>
        <w:t>八</w:t>
      </w:r>
      <w:r>
        <w:rPr>
          <w:rFonts w:ascii="Arial Unicode MS" w:hAnsi="Arial Unicode MS" w:hint="eastAsia"/>
          <w:color w:val="17365D"/>
        </w:rPr>
        <w:t>、</w:t>
      </w:r>
      <w:r w:rsidR="004017D9" w:rsidRPr="001869BD">
        <w:rPr>
          <w:rFonts w:ascii="Arial Unicode MS" w:hAnsi="Arial Unicode MS"/>
          <w:color w:val="17365D"/>
        </w:rPr>
        <w:t>其他中央主管機關規定應行記載事項。</w:t>
      </w:r>
    </w:p>
    <w:p w14:paraId="5C4741B9" w14:textId="77777777" w:rsidR="004017D9" w:rsidRPr="000949DB" w:rsidRDefault="00AD2FBA" w:rsidP="00A63E46">
      <w:pPr>
        <w:pStyle w:val="2"/>
        <w:rPr>
          <w:color w:val="993300"/>
        </w:rPr>
      </w:pPr>
      <w:bookmarkStart w:id="6" w:name="a8"/>
      <w:bookmarkEnd w:id="6"/>
      <w:r w:rsidRPr="00A57065">
        <w:rPr>
          <w:color w:val="800000"/>
        </w:rPr>
        <w:t>第</w:t>
      </w:r>
      <w:r w:rsidRPr="00A57065">
        <w:rPr>
          <w:color w:val="800000"/>
        </w:rPr>
        <w:t>8</w:t>
      </w:r>
      <w:r w:rsidRPr="00A57065">
        <w:rPr>
          <w:color w:val="800000"/>
        </w:rPr>
        <w:t>條</w:t>
      </w:r>
      <w:r w:rsidR="000949DB" w:rsidRPr="00A57065">
        <w:rPr>
          <w:color w:val="800000"/>
        </w:rPr>
        <w:t>（</w:t>
      </w:r>
      <w:r w:rsidR="004017D9" w:rsidRPr="00A57065">
        <w:rPr>
          <w:color w:val="800000"/>
          <w:szCs w:val="20"/>
        </w:rPr>
        <w:t>設立登記</w:t>
      </w:r>
      <w:r w:rsidR="000949DB" w:rsidRPr="00A57065">
        <w:rPr>
          <w:color w:val="800000"/>
          <w:szCs w:val="20"/>
        </w:rPr>
        <w:t>）</w:t>
      </w:r>
      <w:r w:rsidR="006D0B05" w:rsidRPr="00A63E46">
        <w:rPr>
          <w:rFonts w:hint="eastAsia"/>
          <w:color w:val="5F5F5F"/>
          <w:sz w:val="18"/>
        </w:rPr>
        <w:t>【相關罰則】第</w:t>
      </w:r>
      <w:r>
        <w:rPr>
          <w:rFonts w:hint="eastAsia"/>
          <w:color w:val="5F5F5F"/>
          <w:sz w:val="18"/>
        </w:rPr>
        <w:t>1</w:t>
      </w:r>
      <w:r w:rsidR="006D0B05" w:rsidRPr="00A63E46">
        <w:rPr>
          <w:rFonts w:hint="eastAsia"/>
          <w:color w:val="5F5F5F"/>
          <w:sz w:val="18"/>
        </w:rPr>
        <w:t>項～</w:t>
      </w:r>
      <w:hyperlink w:anchor="a35" w:history="1">
        <w:r w:rsidR="006D0B05" w:rsidRPr="00A63E46">
          <w:rPr>
            <w:rStyle w:val="a3"/>
            <w:rFonts w:ascii="Arial Unicode MS" w:hAnsi="Arial Unicode MS"/>
            <w:color w:val="5F5F5F"/>
            <w:sz w:val="18"/>
          </w:rPr>
          <w:t>§35</w:t>
        </w:r>
      </w:hyperlink>
      <w:r w:rsidR="006D0B05" w:rsidRPr="00A63E46">
        <w:rPr>
          <w:color w:val="5F5F5F"/>
          <w:sz w:val="18"/>
        </w:rPr>
        <w:t>、</w:t>
      </w:r>
      <w:hyperlink w:anchor="a36" w:history="1">
        <w:r w:rsidR="006D0B05" w:rsidRPr="00A63E46">
          <w:rPr>
            <w:rStyle w:val="a3"/>
            <w:rFonts w:ascii="Arial Unicode MS" w:hAnsi="Arial Unicode MS"/>
            <w:color w:val="5F5F5F"/>
            <w:sz w:val="18"/>
          </w:rPr>
          <w:t>§36</w:t>
        </w:r>
      </w:hyperlink>
    </w:p>
    <w:p w14:paraId="3F3D9795" w14:textId="7A7C421F"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經許可籌設或擴建之爆炸物製造業者，除經由中央主管機關核准之公營事業機構外，應依</w:t>
      </w:r>
      <w:hyperlink r:id="rId22" w:history="1">
        <w:r w:rsidR="004017D9" w:rsidRPr="001869BD">
          <w:rPr>
            <w:rStyle w:val="a3"/>
          </w:rPr>
          <w:t>公司法</w:t>
        </w:r>
      </w:hyperlink>
      <w:r w:rsidR="004017D9" w:rsidRPr="001869BD">
        <w:rPr>
          <w:rFonts w:ascii="Arial Unicode MS" w:hAnsi="Arial Unicode MS"/>
          <w:color w:val="17365D"/>
        </w:rPr>
        <w:t>規定辦妥公司設立登記或公司變更登記，於完成設廠取得工廠登記證，並依第</w:t>
      </w:r>
      <w:hyperlink w:anchor="a13" w:history="1">
        <w:r w:rsidR="004017D9" w:rsidRPr="001869BD">
          <w:rPr>
            <w:rStyle w:val="a3"/>
          </w:rPr>
          <w:t>十三</w:t>
        </w:r>
      </w:hyperlink>
      <w:r w:rsidR="004017D9" w:rsidRPr="001869BD">
        <w:rPr>
          <w:rFonts w:ascii="Arial Unicode MS" w:hAnsi="Arial Unicode MS"/>
          <w:color w:val="17365D"/>
        </w:rPr>
        <w:t>條規定設置各項安全設施，報經中央主管機關查驗合格後，始得開工生產</w:t>
      </w:r>
      <w:r w:rsidR="00362FDC">
        <w:rPr>
          <w:rFonts w:ascii="Arial Unicode MS" w:hAnsi="Arial Unicode MS"/>
          <w:color w:val="17365D"/>
        </w:rPr>
        <w:t>。</w:t>
      </w:r>
    </w:p>
    <w:p w14:paraId="0C732F33" w14:textId="5337C3C0" w:rsidR="004017D9" w:rsidRPr="000949DB" w:rsidRDefault="00F8121B" w:rsidP="004017D9">
      <w:pPr>
        <w:ind w:left="181"/>
        <w:jc w:val="both"/>
        <w:rPr>
          <w:rFonts w:ascii="Arial Unicode MS" w:hAnsi="Arial Unicode MS" w:cs="新細明體"/>
          <w:color w:val="666699"/>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4017D9" w:rsidRPr="000949DB">
        <w:rPr>
          <w:rFonts w:ascii="Arial Unicode MS" w:hAnsi="Arial Unicode MS"/>
          <w:color w:val="666699"/>
        </w:rPr>
        <w:t>前項工廠之設置，應符合中央主管機關訂定之工廠</w:t>
      </w:r>
      <w:hyperlink r:id="rId23" w:history="1">
        <w:r w:rsidR="004017D9" w:rsidRPr="00FF1783">
          <w:rPr>
            <w:rStyle w:val="a3"/>
            <w:rFonts w:ascii="Arial Unicode MS" w:hAnsi="Arial Unicode MS"/>
          </w:rPr>
          <w:t>設置標準</w:t>
        </w:r>
      </w:hyperlink>
      <w:r w:rsidR="004017D9" w:rsidRPr="000949DB">
        <w:rPr>
          <w:rFonts w:ascii="Arial Unicode MS" w:hAnsi="Arial Unicode MS"/>
          <w:color w:val="666699"/>
        </w:rPr>
        <w:t>。</w:t>
      </w:r>
    </w:p>
    <w:p w14:paraId="7A543209" w14:textId="77777777" w:rsidR="00362FDC" w:rsidRDefault="00AD2FBA" w:rsidP="00A63E46">
      <w:pPr>
        <w:pStyle w:val="2"/>
      </w:pPr>
      <w:r>
        <w:t>第</w:t>
      </w:r>
      <w:r>
        <w:t>9</w:t>
      </w:r>
      <w:r>
        <w:t>條</w:t>
      </w:r>
      <w:r w:rsidR="000949DB">
        <w:t>（</w:t>
      </w:r>
      <w:r w:rsidR="004017D9" w:rsidRPr="000949DB">
        <w:t>爆炸物製造業之廢止許可</w:t>
      </w:r>
      <w:r w:rsidR="00362FDC">
        <w:t>）</w:t>
      </w:r>
    </w:p>
    <w:p w14:paraId="5761BA02" w14:textId="6AA98C76" w:rsidR="004017D9" w:rsidRPr="001869BD"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爆炸物製造業者，於取得籌設或擴建許可後，於三年內無正當理由未取得工廠登記證或開工後停業一年以上者，中央主管機關得廢止其許可。</w:t>
      </w:r>
    </w:p>
    <w:p w14:paraId="5B29CA2C" w14:textId="77777777" w:rsidR="004017D9" w:rsidRPr="000949DB" w:rsidRDefault="00AD2FBA" w:rsidP="00A63E46">
      <w:pPr>
        <w:pStyle w:val="2"/>
        <w:rPr>
          <w:color w:val="993300"/>
        </w:rPr>
      </w:pPr>
      <w:bookmarkStart w:id="7" w:name="a10"/>
      <w:bookmarkEnd w:id="7"/>
      <w:r w:rsidRPr="00A57065">
        <w:rPr>
          <w:color w:val="800000"/>
        </w:rPr>
        <w:t>第</w:t>
      </w:r>
      <w:r w:rsidRPr="00A57065">
        <w:rPr>
          <w:color w:val="800000"/>
        </w:rPr>
        <w:t>10</w:t>
      </w:r>
      <w:r w:rsidRPr="00A57065">
        <w:rPr>
          <w:color w:val="800000"/>
        </w:rPr>
        <w:t>條</w:t>
      </w:r>
      <w:r w:rsidR="000949DB" w:rsidRPr="00A57065">
        <w:rPr>
          <w:color w:val="800000"/>
        </w:rPr>
        <w:t>（</w:t>
      </w:r>
      <w:r w:rsidR="004017D9" w:rsidRPr="00A57065">
        <w:rPr>
          <w:color w:val="800000"/>
          <w:szCs w:val="20"/>
        </w:rPr>
        <w:t>書面載明事項</w:t>
      </w:r>
      <w:r w:rsidR="000949DB" w:rsidRPr="00A57065">
        <w:rPr>
          <w:color w:val="800000"/>
          <w:szCs w:val="20"/>
        </w:rPr>
        <w:t>）</w:t>
      </w:r>
      <w:r w:rsidR="006D0B05" w:rsidRPr="00A63E46">
        <w:rPr>
          <w:rFonts w:hint="eastAsia"/>
          <w:color w:val="5F5F5F"/>
          <w:sz w:val="18"/>
        </w:rPr>
        <w:t>【相關罰則】第</w:t>
      </w:r>
      <w:r>
        <w:rPr>
          <w:rFonts w:hint="eastAsia"/>
          <w:color w:val="5F5F5F"/>
          <w:sz w:val="18"/>
        </w:rPr>
        <w:t>2</w:t>
      </w:r>
      <w:r w:rsidR="006D0B05" w:rsidRPr="00A63E46">
        <w:rPr>
          <w:rFonts w:hint="eastAsia"/>
          <w:color w:val="5F5F5F"/>
          <w:sz w:val="18"/>
        </w:rPr>
        <w:t>項～</w:t>
      </w:r>
      <w:hyperlink w:anchor="a36" w:history="1">
        <w:r w:rsidR="006D0B05" w:rsidRPr="00A63E46">
          <w:rPr>
            <w:rStyle w:val="a3"/>
            <w:rFonts w:ascii="Arial Unicode MS" w:hAnsi="Arial Unicode MS"/>
            <w:color w:val="5F5F5F"/>
            <w:sz w:val="18"/>
          </w:rPr>
          <w:t>§36</w:t>
        </w:r>
      </w:hyperlink>
    </w:p>
    <w:p w14:paraId="6D3DE5F4" w14:textId="1CD6779D" w:rsidR="00AE4CAE" w:rsidRPr="001869BD" w:rsidRDefault="00F8121B" w:rsidP="00AE4CAE">
      <w:pPr>
        <w:ind w:left="142"/>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AE4CAE" w:rsidRPr="001869BD">
        <w:rPr>
          <w:rFonts w:ascii="Arial Unicode MS" w:hAnsi="Arial Unicode MS" w:hint="eastAsia"/>
          <w:color w:val="17365D"/>
        </w:rPr>
        <w:t>經營爆炸物販賣業，應於籌設時以書面載明下列事項，向中央主管機關申請許可：</w:t>
      </w:r>
    </w:p>
    <w:p w14:paraId="2FDFBC5D" w14:textId="77777777" w:rsidR="00362FDC" w:rsidRDefault="00AE4CAE" w:rsidP="00AE4CAE">
      <w:pPr>
        <w:ind w:left="142"/>
        <w:rPr>
          <w:rFonts w:ascii="Arial Unicode MS" w:hAnsi="Arial Unicode MS"/>
          <w:color w:val="17365D"/>
        </w:rPr>
      </w:pPr>
      <w:r w:rsidRPr="001869BD">
        <w:rPr>
          <w:rFonts w:ascii="Arial Unicode MS" w:hAnsi="Arial Unicode MS" w:hint="eastAsia"/>
          <w:color w:val="17365D"/>
        </w:rPr>
        <w:t xml:space="preserve">　　一、業者名稱</w:t>
      </w:r>
      <w:r w:rsidR="00362FDC">
        <w:rPr>
          <w:rFonts w:ascii="Arial Unicode MS" w:hAnsi="Arial Unicode MS" w:hint="eastAsia"/>
          <w:color w:val="17365D"/>
        </w:rPr>
        <w:t>。</w:t>
      </w:r>
    </w:p>
    <w:p w14:paraId="48D5D60F" w14:textId="3CD4CAAE" w:rsidR="00362FDC" w:rsidRDefault="00362FDC" w:rsidP="00AE4CAE">
      <w:pPr>
        <w:ind w:left="142"/>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二</w:t>
      </w:r>
      <w:r>
        <w:rPr>
          <w:rFonts w:ascii="Arial Unicode MS" w:hAnsi="Arial Unicode MS" w:hint="eastAsia"/>
          <w:color w:val="17365D"/>
        </w:rPr>
        <w:t>、</w:t>
      </w:r>
      <w:r w:rsidR="00AE4CAE" w:rsidRPr="001869BD">
        <w:rPr>
          <w:rFonts w:ascii="Arial Unicode MS" w:hAnsi="Arial Unicode MS" w:hint="eastAsia"/>
          <w:color w:val="17365D"/>
        </w:rPr>
        <w:t>經營計畫</w:t>
      </w:r>
      <w:r>
        <w:rPr>
          <w:rFonts w:ascii="Arial Unicode MS" w:hAnsi="Arial Unicode MS" w:hint="eastAsia"/>
          <w:color w:val="17365D"/>
        </w:rPr>
        <w:t>。</w:t>
      </w:r>
    </w:p>
    <w:p w14:paraId="63E235A2" w14:textId="0E9ED281" w:rsidR="00362FDC" w:rsidRDefault="00362FDC" w:rsidP="00AE4CAE">
      <w:pPr>
        <w:ind w:left="142"/>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三</w:t>
      </w:r>
      <w:r>
        <w:rPr>
          <w:rFonts w:ascii="Arial Unicode MS" w:hAnsi="Arial Unicode MS" w:hint="eastAsia"/>
          <w:color w:val="17365D"/>
        </w:rPr>
        <w:t>、</w:t>
      </w:r>
      <w:r w:rsidR="00AE4CAE" w:rsidRPr="001869BD">
        <w:rPr>
          <w:rFonts w:ascii="Arial Unicode MS" w:hAnsi="Arial Unicode MS" w:hint="eastAsia"/>
          <w:color w:val="17365D"/>
        </w:rPr>
        <w:t>計畫販賣場所之構造及安全設施</w:t>
      </w:r>
      <w:r>
        <w:rPr>
          <w:rFonts w:ascii="Arial Unicode MS" w:hAnsi="Arial Unicode MS" w:hint="eastAsia"/>
          <w:color w:val="17365D"/>
        </w:rPr>
        <w:t>。</w:t>
      </w:r>
    </w:p>
    <w:p w14:paraId="6B21C529" w14:textId="7606D9E4" w:rsidR="00362FDC" w:rsidRDefault="00362FDC" w:rsidP="00AE4CAE">
      <w:pPr>
        <w:ind w:left="142"/>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四</w:t>
      </w:r>
      <w:r>
        <w:rPr>
          <w:rFonts w:ascii="Arial Unicode MS" w:hAnsi="Arial Unicode MS" w:hint="eastAsia"/>
          <w:color w:val="17365D"/>
        </w:rPr>
        <w:t>、</w:t>
      </w:r>
      <w:r w:rsidR="00AE4CAE" w:rsidRPr="001869BD">
        <w:rPr>
          <w:rFonts w:ascii="Arial Unicode MS" w:hAnsi="Arial Unicode MS" w:hint="eastAsia"/>
          <w:color w:val="17365D"/>
        </w:rPr>
        <w:t>財務計畫</w:t>
      </w:r>
      <w:r>
        <w:rPr>
          <w:rFonts w:ascii="Arial Unicode MS" w:hAnsi="Arial Unicode MS" w:hint="eastAsia"/>
          <w:color w:val="17365D"/>
        </w:rPr>
        <w:t>。</w:t>
      </w:r>
    </w:p>
    <w:p w14:paraId="20B54434" w14:textId="2780BEAF" w:rsidR="00362FDC" w:rsidRDefault="00362FDC" w:rsidP="00AE4CAE">
      <w:pPr>
        <w:ind w:left="142"/>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五</w:t>
      </w:r>
      <w:r>
        <w:rPr>
          <w:rFonts w:ascii="Arial Unicode MS" w:hAnsi="Arial Unicode MS" w:hint="eastAsia"/>
          <w:color w:val="17365D"/>
        </w:rPr>
        <w:t>、</w:t>
      </w:r>
      <w:r w:rsidR="00AE4CAE" w:rsidRPr="001869BD">
        <w:rPr>
          <w:rFonts w:ascii="Arial Unicode MS" w:hAnsi="Arial Unicode MS" w:hint="eastAsia"/>
          <w:color w:val="17365D"/>
        </w:rPr>
        <w:t>安全及緊急應變計畫</w:t>
      </w:r>
      <w:r>
        <w:rPr>
          <w:rFonts w:ascii="Arial Unicode MS" w:hAnsi="Arial Unicode MS" w:hint="eastAsia"/>
          <w:color w:val="17365D"/>
        </w:rPr>
        <w:t>。</w:t>
      </w:r>
    </w:p>
    <w:p w14:paraId="5F8795E0" w14:textId="42CDCBED" w:rsidR="00362FDC" w:rsidRDefault="00362FDC" w:rsidP="00AE4CAE">
      <w:pPr>
        <w:ind w:left="142"/>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六</w:t>
      </w:r>
      <w:r>
        <w:rPr>
          <w:rFonts w:ascii="Arial Unicode MS" w:hAnsi="Arial Unicode MS" w:hint="eastAsia"/>
          <w:color w:val="17365D"/>
        </w:rPr>
        <w:t>、</w:t>
      </w:r>
      <w:r w:rsidR="00AE4CAE" w:rsidRPr="001869BD">
        <w:rPr>
          <w:rFonts w:ascii="Arial Unicode MS" w:hAnsi="Arial Unicode MS" w:hint="eastAsia"/>
          <w:color w:val="17365D"/>
        </w:rPr>
        <w:t>計畫營業處所及分處所所在地</w:t>
      </w:r>
      <w:r>
        <w:rPr>
          <w:rFonts w:ascii="Arial Unicode MS" w:hAnsi="Arial Unicode MS" w:hint="eastAsia"/>
          <w:color w:val="17365D"/>
        </w:rPr>
        <w:t>。</w:t>
      </w:r>
    </w:p>
    <w:p w14:paraId="62D00609" w14:textId="0FFA2D3C" w:rsidR="00362FDC" w:rsidRDefault="00362FDC" w:rsidP="00AE4CAE">
      <w:pPr>
        <w:ind w:left="142"/>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七</w:t>
      </w:r>
      <w:r>
        <w:rPr>
          <w:rFonts w:ascii="Arial Unicode MS" w:hAnsi="Arial Unicode MS" w:hint="eastAsia"/>
          <w:color w:val="17365D"/>
        </w:rPr>
        <w:t>、</w:t>
      </w:r>
      <w:r w:rsidR="00AE4CAE" w:rsidRPr="001869BD">
        <w:rPr>
          <w:rFonts w:ascii="Arial Unicode MS" w:hAnsi="Arial Unicode MS" w:hint="eastAsia"/>
          <w:color w:val="17365D"/>
        </w:rPr>
        <w:t>負責人姓名及住、居所</w:t>
      </w:r>
      <w:r>
        <w:rPr>
          <w:rFonts w:ascii="Arial Unicode MS" w:hAnsi="Arial Unicode MS" w:hint="eastAsia"/>
          <w:color w:val="17365D"/>
        </w:rPr>
        <w:t>。</w:t>
      </w:r>
    </w:p>
    <w:p w14:paraId="4E39821B" w14:textId="5BC89F62" w:rsidR="00AE4CAE" w:rsidRPr="000949DB" w:rsidRDefault="00F8121B" w:rsidP="00AE4CAE">
      <w:pPr>
        <w:ind w:left="142"/>
        <w:rPr>
          <w:rFonts w:ascii="Arial Unicode MS" w:hAnsi="Arial Unicode MS"/>
          <w:color w:val="666699"/>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2</w:t>
      </w:r>
      <w:r w:rsidRPr="00F8121B">
        <w:rPr>
          <w:rFonts w:asciiTheme="minorHAnsi" w:hAnsiTheme="minorHAnsi" w:hint="eastAsia"/>
          <w:color w:val="404040" w:themeColor="text1" w:themeTint="BF"/>
          <w:sz w:val="18"/>
        </w:rPr>
        <w:t>﹞</w:t>
      </w:r>
      <w:r w:rsidR="00AE4CAE" w:rsidRPr="000949DB">
        <w:rPr>
          <w:rFonts w:ascii="Arial Unicode MS" w:hAnsi="Arial Unicode MS" w:hint="eastAsia"/>
          <w:color w:val="666699"/>
        </w:rPr>
        <w:t>爆炸物販賣業者設置營業分處所時，應向中央主管機關申請核准。</w:t>
      </w:r>
    </w:p>
    <w:p w14:paraId="71CE19F8" w14:textId="77777777" w:rsidR="00362FDC" w:rsidRDefault="00AD2FBA" w:rsidP="00A63E46">
      <w:pPr>
        <w:pStyle w:val="2"/>
      </w:pPr>
      <w:r>
        <w:t>第</w:t>
      </w:r>
      <w:r>
        <w:t>11</w:t>
      </w:r>
      <w:r>
        <w:t>條</w:t>
      </w:r>
      <w:r w:rsidR="000949DB">
        <w:t>（</w:t>
      </w:r>
      <w:r w:rsidR="004017D9" w:rsidRPr="000949DB">
        <w:t>爆炸物販賣業之廢止許可</w:t>
      </w:r>
      <w:r w:rsidR="00362FDC">
        <w:t>）</w:t>
      </w:r>
    </w:p>
    <w:p w14:paraId="26475D18" w14:textId="4EBE8B6E"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爆炸物販賣業者，於取得籌設許可後，於一年內無正當理由未開始營業或營業後停業一年以上者，中央主管機關得廢止其許可</w:t>
      </w:r>
      <w:r w:rsidR="00362FDC">
        <w:rPr>
          <w:rFonts w:ascii="Arial Unicode MS" w:hAnsi="Arial Unicode MS"/>
          <w:color w:val="17365D"/>
        </w:rPr>
        <w:t>。</w:t>
      </w:r>
    </w:p>
    <w:p w14:paraId="3F6C2E6D" w14:textId="2D36ECF2" w:rsidR="004017D9" w:rsidRPr="000949DB" w:rsidRDefault="00F8121B" w:rsidP="004017D9">
      <w:pPr>
        <w:ind w:left="181"/>
        <w:jc w:val="both"/>
        <w:rPr>
          <w:rFonts w:ascii="Arial Unicode MS" w:hAnsi="Arial Unicode MS" w:cs="新細明體"/>
          <w:color w:val="666699"/>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4017D9" w:rsidRPr="000949DB">
        <w:rPr>
          <w:rFonts w:ascii="Arial Unicode MS" w:hAnsi="Arial Unicode MS"/>
          <w:color w:val="666699"/>
        </w:rPr>
        <w:t>爆炸物販賣業者，經核准增設營業分處所後，於一年內無正當理由未開始營業或營業後停業一年以上者，中央主管機關得廢止其核准。</w:t>
      </w:r>
    </w:p>
    <w:p w14:paraId="343DCF7C" w14:textId="77777777" w:rsidR="004017D9" w:rsidRPr="000949DB" w:rsidRDefault="00AD2FBA" w:rsidP="00A63E46">
      <w:pPr>
        <w:pStyle w:val="2"/>
        <w:rPr>
          <w:color w:val="993300"/>
        </w:rPr>
      </w:pPr>
      <w:bookmarkStart w:id="8" w:name="a12"/>
      <w:bookmarkEnd w:id="8"/>
      <w:r w:rsidRPr="00A57065">
        <w:rPr>
          <w:color w:val="800000"/>
        </w:rPr>
        <w:t>第</w:t>
      </w:r>
      <w:r w:rsidRPr="00A57065">
        <w:rPr>
          <w:color w:val="800000"/>
        </w:rPr>
        <w:t>12</w:t>
      </w:r>
      <w:r w:rsidRPr="00A57065">
        <w:rPr>
          <w:color w:val="800000"/>
        </w:rPr>
        <w:t>條</w:t>
      </w:r>
      <w:r w:rsidR="000949DB" w:rsidRPr="00A57065">
        <w:rPr>
          <w:color w:val="800000"/>
        </w:rPr>
        <w:t>（</w:t>
      </w:r>
      <w:r w:rsidR="004017D9" w:rsidRPr="00A57065">
        <w:rPr>
          <w:color w:val="800000"/>
          <w:szCs w:val="20"/>
        </w:rPr>
        <w:t>販賣對象之限制</w:t>
      </w:r>
      <w:r w:rsidR="000949DB" w:rsidRPr="00A57065">
        <w:rPr>
          <w:color w:val="800000"/>
          <w:szCs w:val="20"/>
        </w:rPr>
        <w:t>）</w:t>
      </w:r>
      <w:r w:rsidR="006D0B05" w:rsidRPr="00A63E46">
        <w:rPr>
          <w:rFonts w:hint="eastAsia"/>
          <w:color w:val="5F5F5F"/>
          <w:sz w:val="18"/>
        </w:rPr>
        <w:t>【相關罰則】</w:t>
      </w:r>
      <w:hyperlink w:anchor="a36" w:history="1">
        <w:r w:rsidR="006D0B05" w:rsidRPr="00A63E46">
          <w:rPr>
            <w:rStyle w:val="a3"/>
            <w:rFonts w:ascii="Arial Unicode MS" w:hAnsi="Arial Unicode MS"/>
            <w:color w:val="5F5F5F"/>
            <w:sz w:val="18"/>
          </w:rPr>
          <w:t>§36</w:t>
        </w:r>
      </w:hyperlink>
    </w:p>
    <w:p w14:paraId="424D9141" w14:textId="6CDBAAA7" w:rsidR="004017D9" w:rsidRPr="001869BD"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爆炸物之販賣對象，以依第</w:t>
      </w:r>
      <w:hyperlink w:anchor="a14" w:history="1">
        <w:r w:rsidR="004017D9" w:rsidRPr="001869BD">
          <w:rPr>
            <w:rStyle w:val="a3"/>
          </w:rPr>
          <w:t>十四</w:t>
        </w:r>
      </w:hyperlink>
      <w:r w:rsidR="004017D9" w:rsidRPr="001869BD">
        <w:rPr>
          <w:rFonts w:ascii="Arial Unicode MS" w:hAnsi="Arial Unicode MS"/>
          <w:color w:val="17365D"/>
        </w:rPr>
        <w:t>條取得爆炸物配購證者為限。</w:t>
      </w:r>
    </w:p>
    <w:p w14:paraId="34CA2FD9" w14:textId="77777777" w:rsidR="004017D9" w:rsidRPr="000949DB" w:rsidRDefault="00AD2FBA" w:rsidP="00A63E46">
      <w:pPr>
        <w:pStyle w:val="2"/>
        <w:rPr>
          <w:color w:val="993300"/>
        </w:rPr>
      </w:pPr>
      <w:bookmarkStart w:id="9" w:name="a13"/>
      <w:bookmarkEnd w:id="9"/>
      <w:r w:rsidRPr="00A57065">
        <w:rPr>
          <w:color w:val="800000"/>
        </w:rPr>
        <w:t>第</w:t>
      </w:r>
      <w:r w:rsidRPr="00A57065">
        <w:rPr>
          <w:color w:val="800000"/>
        </w:rPr>
        <w:t>13</w:t>
      </w:r>
      <w:r w:rsidRPr="00A57065">
        <w:rPr>
          <w:color w:val="800000"/>
        </w:rPr>
        <w:t>條</w:t>
      </w:r>
      <w:r w:rsidR="000949DB" w:rsidRPr="00A57065">
        <w:rPr>
          <w:color w:val="800000"/>
        </w:rPr>
        <w:t>（</w:t>
      </w:r>
      <w:r w:rsidR="004017D9" w:rsidRPr="00A57065">
        <w:rPr>
          <w:color w:val="800000"/>
          <w:szCs w:val="20"/>
        </w:rPr>
        <w:t>依規定設置各項安全設施</w:t>
      </w:r>
      <w:r w:rsidR="000949DB" w:rsidRPr="00A57065">
        <w:rPr>
          <w:color w:val="800000"/>
          <w:szCs w:val="20"/>
        </w:rPr>
        <w:t>）</w:t>
      </w:r>
      <w:r w:rsidR="006D0B05" w:rsidRPr="00A63E46">
        <w:rPr>
          <w:rFonts w:hint="eastAsia"/>
          <w:color w:val="5F5F5F"/>
          <w:sz w:val="18"/>
        </w:rPr>
        <w:t>【相關罰則】</w:t>
      </w:r>
      <w:r w:rsidR="006D0B05" w:rsidRPr="00A63E46">
        <w:rPr>
          <w:color w:val="5F5F5F"/>
          <w:sz w:val="18"/>
        </w:rPr>
        <w:t>第</w:t>
      </w:r>
      <w:r>
        <w:rPr>
          <w:color w:val="5F5F5F"/>
          <w:sz w:val="18"/>
        </w:rPr>
        <w:t>1</w:t>
      </w:r>
      <w:r w:rsidR="006D0B05" w:rsidRPr="00A63E46">
        <w:rPr>
          <w:color w:val="5F5F5F"/>
          <w:sz w:val="18"/>
        </w:rPr>
        <w:t>項或第</w:t>
      </w:r>
      <w:r>
        <w:rPr>
          <w:color w:val="5F5F5F"/>
          <w:sz w:val="18"/>
        </w:rPr>
        <w:t>2</w:t>
      </w:r>
      <w:r w:rsidR="006D0B05" w:rsidRPr="00A63E46">
        <w:rPr>
          <w:color w:val="5F5F5F"/>
          <w:sz w:val="18"/>
        </w:rPr>
        <w:t>項</w:t>
      </w:r>
      <w:r w:rsidR="006D0B05" w:rsidRPr="00A63E46">
        <w:rPr>
          <w:rFonts w:hint="eastAsia"/>
          <w:color w:val="5F5F5F"/>
          <w:sz w:val="18"/>
        </w:rPr>
        <w:t>～</w:t>
      </w:r>
      <w:hyperlink w:anchor="a36" w:history="1">
        <w:r w:rsidR="006D0B05" w:rsidRPr="00A63E46">
          <w:rPr>
            <w:rStyle w:val="a3"/>
            <w:rFonts w:ascii="Arial Unicode MS" w:hAnsi="Arial Unicode MS"/>
            <w:color w:val="5F5F5F"/>
            <w:sz w:val="18"/>
          </w:rPr>
          <w:t>§36</w:t>
        </w:r>
      </w:hyperlink>
    </w:p>
    <w:p w14:paraId="4B9A6B60" w14:textId="2BF699B4" w:rsidR="00E76EE6" w:rsidRPr="001869BD" w:rsidRDefault="00F8121B" w:rsidP="00E76EE6">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E76EE6" w:rsidRPr="001869BD">
        <w:rPr>
          <w:rFonts w:ascii="Arial Unicode MS" w:hAnsi="Arial Unicode MS" w:hint="eastAsia"/>
          <w:color w:val="17365D"/>
        </w:rPr>
        <w:t>爆炸物製造、販賣業（含營業分處所）者，應依下列規定設置各項安全設施，經中央主管機關查驗合格後，始得開工或營業，並應將開工或營業日期分報中央主管機關及直轄市或縣（市）主管機關備查：</w:t>
      </w:r>
    </w:p>
    <w:p w14:paraId="740E4045" w14:textId="77777777" w:rsidR="00362FDC" w:rsidRDefault="00E76EE6" w:rsidP="00E76EE6">
      <w:pPr>
        <w:ind w:left="181"/>
        <w:jc w:val="both"/>
        <w:rPr>
          <w:rFonts w:ascii="Arial Unicode MS" w:hAnsi="Arial Unicode MS"/>
          <w:color w:val="17365D"/>
        </w:rPr>
      </w:pPr>
      <w:r w:rsidRPr="001869BD">
        <w:rPr>
          <w:rFonts w:ascii="Arial Unicode MS" w:hAnsi="Arial Unicode MS" w:hint="eastAsia"/>
          <w:color w:val="17365D"/>
        </w:rPr>
        <w:t xml:space="preserve">　　一、爆炸物工廠、販賣場所（含庫房、營業分處所）應置駐衛人員，負責維護安全</w:t>
      </w:r>
      <w:r w:rsidR="00362FDC">
        <w:rPr>
          <w:rFonts w:ascii="Arial Unicode MS" w:hAnsi="Arial Unicode MS" w:hint="eastAsia"/>
          <w:color w:val="17365D"/>
        </w:rPr>
        <w:t>。</w:t>
      </w:r>
    </w:p>
    <w:p w14:paraId="47A9A6CA" w14:textId="209D299D"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二</w:t>
      </w:r>
      <w:r>
        <w:rPr>
          <w:rFonts w:ascii="Arial Unicode MS" w:hAnsi="Arial Unicode MS" w:hint="eastAsia"/>
          <w:color w:val="17365D"/>
        </w:rPr>
        <w:t>、</w:t>
      </w:r>
      <w:r w:rsidR="00E76EE6" w:rsidRPr="001869BD">
        <w:rPr>
          <w:rFonts w:ascii="Arial Unicode MS" w:hAnsi="Arial Unicode MS" w:hint="eastAsia"/>
          <w:color w:val="17365D"/>
        </w:rPr>
        <w:t>應按實際情形，訂定安全維護規定，報請中央主管機關核備</w:t>
      </w:r>
      <w:r>
        <w:rPr>
          <w:rFonts w:ascii="Arial Unicode MS" w:hAnsi="Arial Unicode MS" w:hint="eastAsia"/>
          <w:color w:val="17365D"/>
        </w:rPr>
        <w:t>。</w:t>
      </w:r>
    </w:p>
    <w:p w14:paraId="54E8B077" w14:textId="379420D7"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三</w:t>
      </w:r>
      <w:r>
        <w:rPr>
          <w:rFonts w:ascii="Arial Unicode MS" w:hAnsi="Arial Unicode MS" w:hint="eastAsia"/>
          <w:color w:val="17365D"/>
        </w:rPr>
        <w:t>、</w:t>
      </w:r>
      <w:r w:rsidR="00E76EE6" w:rsidRPr="001869BD">
        <w:rPr>
          <w:rFonts w:ascii="Arial Unicode MS" w:hAnsi="Arial Unicode MS" w:hint="eastAsia"/>
          <w:color w:val="17365D"/>
        </w:rPr>
        <w:t>應專設單位或人員，負責辦理人事查核</w:t>
      </w:r>
      <w:r>
        <w:rPr>
          <w:rFonts w:ascii="Arial Unicode MS" w:hAnsi="Arial Unicode MS" w:hint="eastAsia"/>
          <w:color w:val="17365D"/>
        </w:rPr>
        <w:t>。</w:t>
      </w:r>
    </w:p>
    <w:p w14:paraId="67E0AF41" w14:textId="0914F06B"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四</w:t>
      </w:r>
      <w:r>
        <w:rPr>
          <w:rFonts w:ascii="Arial Unicode MS" w:hAnsi="Arial Unicode MS" w:hint="eastAsia"/>
          <w:color w:val="17365D"/>
        </w:rPr>
        <w:t>、</w:t>
      </w:r>
      <w:r w:rsidR="00E76EE6" w:rsidRPr="001869BD">
        <w:rPr>
          <w:rFonts w:ascii="Arial Unicode MS" w:hAnsi="Arial Unicode MS" w:hint="eastAsia"/>
          <w:color w:val="17365D"/>
        </w:rPr>
        <w:t>應完成設置火藥庫及看守房，並派駐專人或輪值人員</w:t>
      </w:r>
      <w:r>
        <w:rPr>
          <w:rFonts w:ascii="Arial Unicode MS" w:hAnsi="Arial Unicode MS" w:hint="eastAsia"/>
          <w:color w:val="17365D"/>
        </w:rPr>
        <w:t>。</w:t>
      </w:r>
    </w:p>
    <w:p w14:paraId="5E22A09C" w14:textId="4083FE6A"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五</w:t>
      </w:r>
      <w:r>
        <w:rPr>
          <w:rFonts w:ascii="Arial Unicode MS" w:hAnsi="Arial Unicode MS" w:hint="eastAsia"/>
          <w:color w:val="17365D"/>
        </w:rPr>
        <w:t>、</w:t>
      </w:r>
      <w:r w:rsidR="00E76EE6" w:rsidRPr="001869BD">
        <w:rPr>
          <w:rFonts w:ascii="Arial Unicode MS" w:hAnsi="Arial Unicode MS" w:hint="eastAsia"/>
          <w:color w:val="17365D"/>
        </w:rPr>
        <w:t>應配合有關機關採行必要之安全措施</w:t>
      </w:r>
      <w:r>
        <w:rPr>
          <w:rFonts w:ascii="Arial Unicode MS" w:hAnsi="Arial Unicode MS" w:hint="eastAsia"/>
          <w:color w:val="17365D"/>
        </w:rPr>
        <w:t>。</w:t>
      </w:r>
    </w:p>
    <w:p w14:paraId="71686C58" w14:textId="3C8B805B" w:rsidR="00362FDC" w:rsidRDefault="00F8121B" w:rsidP="00E76EE6">
      <w:pPr>
        <w:ind w:left="181"/>
        <w:jc w:val="both"/>
        <w:rPr>
          <w:rFonts w:ascii="Arial Unicode MS" w:hAnsi="Arial Unicode MS"/>
          <w:color w:val="17365D"/>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2</w:t>
      </w:r>
      <w:r w:rsidRPr="00F8121B">
        <w:rPr>
          <w:rFonts w:asciiTheme="minorHAnsi" w:hAnsiTheme="minorHAnsi" w:hint="eastAsia"/>
          <w:color w:val="404040" w:themeColor="text1" w:themeTint="BF"/>
          <w:sz w:val="18"/>
        </w:rPr>
        <w:t>﹞</w:t>
      </w:r>
      <w:r w:rsidR="00362FDC" w:rsidRPr="000949DB">
        <w:rPr>
          <w:rFonts w:ascii="Arial Unicode MS" w:hAnsi="Arial Unicode MS" w:hint="eastAsia"/>
          <w:color w:val="666699"/>
        </w:rPr>
        <w:t>爆炸物製造、販賣業者，對於員工及訪客出入廠（庫）區，應嚴禁擅自攜出或攜入爆炸物</w:t>
      </w:r>
      <w:r w:rsidR="00362FDC">
        <w:rPr>
          <w:rFonts w:ascii="Arial Unicode MS" w:hAnsi="Arial Unicode MS" w:hint="eastAsia"/>
          <w:color w:val="17365D"/>
        </w:rPr>
        <w:t>。</w:t>
      </w:r>
    </w:p>
    <w:p w14:paraId="7E2E8E36" w14:textId="6F362B94" w:rsidR="004017D9" w:rsidRPr="001869BD" w:rsidRDefault="00F8121B" w:rsidP="00E76EE6">
      <w:pPr>
        <w:ind w:left="181"/>
        <w:jc w:val="both"/>
        <w:rPr>
          <w:rFonts w:ascii="Arial Unicode MS" w:hAnsi="Arial Unicode MS" w:cs="新細明體"/>
          <w:color w:val="17365D"/>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3</w:t>
      </w:r>
      <w:r w:rsidRPr="00F8121B">
        <w:rPr>
          <w:rFonts w:asciiTheme="minorHAnsi" w:hAnsiTheme="minorHAnsi" w:hint="eastAsia"/>
          <w:color w:val="404040" w:themeColor="text1" w:themeTint="BF"/>
          <w:sz w:val="18"/>
        </w:rPr>
        <w:t>﹞</w:t>
      </w:r>
      <w:r w:rsidR="004017D9" w:rsidRPr="001869BD">
        <w:rPr>
          <w:rFonts w:ascii="Arial Unicode MS" w:hAnsi="Arial Unicode MS"/>
          <w:color w:val="17365D"/>
        </w:rPr>
        <w:t>於使用現場拌合爆劑之販賣業者，不適用第一項第一款及前項之規定。</w:t>
      </w:r>
    </w:p>
    <w:p w14:paraId="7A692D79" w14:textId="77777777" w:rsidR="00362FDC" w:rsidRDefault="00AD2FBA" w:rsidP="00A63E46">
      <w:pPr>
        <w:pStyle w:val="2"/>
      </w:pPr>
      <w:bookmarkStart w:id="10" w:name="a14"/>
      <w:bookmarkEnd w:id="10"/>
      <w:r>
        <w:lastRenderedPageBreak/>
        <w:t>第</w:t>
      </w:r>
      <w:r>
        <w:t>14</w:t>
      </w:r>
      <w:r>
        <w:t>條</w:t>
      </w:r>
      <w:r w:rsidR="000949DB">
        <w:t>（</w:t>
      </w:r>
      <w:r w:rsidR="004017D9" w:rsidRPr="000949DB">
        <w:t>購買爆炸物之事業及購買手續</w:t>
      </w:r>
      <w:r w:rsidR="00362FDC">
        <w:t>）</w:t>
      </w:r>
    </w:p>
    <w:p w14:paraId="551C114D" w14:textId="4F0FFEAD"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爆炸物之購買者，除屬經中央主管機關許可之爆炸物製造及販賣業者外，以因業務上從事採礦、探勘、採取土石、土木、建築、爆炸加工或經由中央主管機關認有使用爆炸物必要之事業為限</w:t>
      </w:r>
      <w:r w:rsidR="00362FDC">
        <w:rPr>
          <w:rFonts w:ascii="Arial Unicode MS" w:hAnsi="Arial Unicode MS"/>
          <w:color w:val="17365D"/>
        </w:rPr>
        <w:t>。</w:t>
      </w:r>
    </w:p>
    <w:p w14:paraId="4C1668C9" w14:textId="032DAAC0"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362FDC" w:rsidRPr="000949DB">
        <w:rPr>
          <w:rFonts w:ascii="Arial Unicode MS" w:hAnsi="Arial Unicode MS"/>
          <w:color w:val="666699"/>
        </w:rPr>
        <w:t>爆炸物購買者申配爆炸物，應填具申請書表，向主管機關申請核配及核發爆炸物配購證</w:t>
      </w:r>
      <w:r w:rsidR="00362FDC">
        <w:rPr>
          <w:rFonts w:ascii="Arial Unicode MS" w:hAnsi="Arial Unicode MS"/>
          <w:color w:val="17365D"/>
        </w:rPr>
        <w:t>。</w:t>
      </w:r>
    </w:p>
    <w:p w14:paraId="3688B6DC" w14:textId="0654194E"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3</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爆炸物購買者，如為工程承攬施工者，所填之申請書應先經工程委辦單位審查符合規定後，再依前項規定申請。工程委辦單位對承攬其工程之爆炸物購買者，應負監督之責</w:t>
      </w:r>
      <w:r w:rsidR="00362FDC">
        <w:rPr>
          <w:rFonts w:ascii="Arial Unicode MS" w:hAnsi="Arial Unicode MS"/>
          <w:color w:val="17365D"/>
        </w:rPr>
        <w:t>。</w:t>
      </w:r>
    </w:p>
    <w:p w14:paraId="1B07AB9D" w14:textId="4C53E15F" w:rsidR="00627C5A" w:rsidRPr="000949DB" w:rsidRDefault="00362FDC" w:rsidP="00627C5A">
      <w:pPr>
        <w:ind w:left="119"/>
        <w:rPr>
          <w:rFonts w:ascii="Arial Unicode MS" w:hAnsi="Arial Unicode MS"/>
          <w:color w:val="808000"/>
          <w:sz w:val="18"/>
        </w:rPr>
      </w:pPr>
      <w:r>
        <w:rPr>
          <w:rFonts w:ascii="Arial Unicode MS" w:hAnsi="Arial Unicode MS"/>
          <w:color w:val="17365D"/>
        </w:rPr>
        <w:t xml:space="preserve">　　　　</w:t>
      </w:r>
      <w:r w:rsidR="00627C5A" w:rsidRPr="000949DB">
        <w:rPr>
          <w:rFonts w:ascii="Arial Unicode MS" w:hAnsi="Arial Unicode MS" w:hint="eastAsia"/>
          <w:color w:val="666699"/>
        </w:rPr>
        <w:t xml:space="preserve">　　　　　　　　　　　　　　　　　　　　　　　　　　　　　　　　　　　　　　　　</w:t>
      </w:r>
      <w:hyperlink w:anchor="a章節索引" w:history="1">
        <w:r w:rsidR="00627C5A" w:rsidRPr="000949DB">
          <w:rPr>
            <w:rStyle w:val="a3"/>
            <w:rFonts w:ascii="Arial Unicode MS" w:hAnsi="Arial Unicode MS" w:hint="eastAsia"/>
            <w:sz w:val="18"/>
          </w:rPr>
          <w:t>回索引</w:t>
        </w:r>
      </w:hyperlink>
      <w:r w:rsidR="006A4B85">
        <w:rPr>
          <w:rFonts w:ascii="Arial Unicode MS" w:hAnsi="Arial Unicode MS" w:hint="eastAsia"/>
          <w:color w:val="808000"/>
          <w:sz w:val="18"/>
        </w:rPr>
        <w:t>〉〉</w:t>
      </w:r>
    </w:p>
    <w:p w14:paraId="104F75D6" w14:textId="77777777" w:rsidR="004017D9" w:rsidRPr="000949DB" w:rsidRDefault="004017D9" w:rsidP="002C4634">
      <w:pPr>
        <w:pStyle w:val="1"/>
        <w:rPr>
          <w:rFonts w:cs="新細明體"/>
        </w:rPr>
      </w:pPr>
      <w:bookmarkStart w:id="11" w:name="_第三章__輸出、輸入及運輸"/>
      <w:bookmarkEnd w:id="11"/>
      <w:r w:rsidRPr="000949DB">
        <w:t>第三章</w:t>
      </w:r>
      <w:r w:rsidR="00C72B61" w:rsidRPr="000949DB">
        <w:rPr>
          <w:rFonts w:hint="eastAsia"/>
        </w:rPr>
        <w:t xml:space="preserve">　　</w:t>
      </w:r>
      <w:r w:rsidRPr="000949DB">
        <w:t>輸出、輸入及運輸</w:t>
      </w:r>
    </w:p>
    <w:p w14:paraId="7DD90A35" w14:textId="77777777" w:rsidR="00362FDC" w:rsidRDefault="00AD2FBA" w:rsidP="00A63E46">
      <w:pPr>
        <w:pStyle w:val="2"/>
      </w:pPr>
      <w:bookmarkStart w:id="12" w:name="a15"/>
      <w:bookmarkEnd w:id="12"/>
      <w:r>
        <w:t>第</w:t>
      </w:r>
      <w:r>
        <w:t>15</w:t>
      </w:r>
      <w:r>
        <w:t>條</w:t>
      </w:r>
      <w:r w:rsidR="000949DB">
        <w:t>（</w:t>
      </w:r>
      <w:r w:rsidR="004017D9" w:rsidRPr="000949DB">
        <w:t>爆炸物輸出或輸入之申請核准</w:t>
      </w:r>
      <w:r w:rsidR="00362FDC">
        <w:t>）</w:t>
      </w:r>
    </w:p>
    <w:p w14:paraId="64ECE666" w14:textId="74DD70A3" w:rsidR="004017D9" w:rsidRPr="001869BD"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爆炸物之輸出或輸入，應按次填具申請書，載明爆炸物種類、數量、輸出入港口、機場，向中央主管機關申請核准。</w:t>
      </w:r>
    </w:p>
    <w:p w14:paraId="187E81FD" w14:textId="77777777" w:rsidR="00362FDC" w:rsidRDefault="00AD2FBA" w:rsidP="00A63E46">
      <w:pPr>
        <w:pStyle w:val="2"/>
      </w:pPr>
      <w:r>
        <w:t>第</w:t>
      </w:r>
      <w:r>
        <w:t>16</w:t>
      </w:r>
      <w:r>
        <w:t>條</w:t>
      </w:r>
      <w:r w:rsidR="000949DB">
        <w:t>（</w:t>
      </w:r>
      <w:r w:rsidR="004017D9" w:rsidRPr="000949DB">
        <w:t>爆炸物運輸證之申請核發</w:t>
      </w:r>
      <w:r w:rsidR="00362FDC">
        <w:t>）</w:t>
      </w:r>
    </w:p>
    <w:p w14:paraId="617E1920" w14:textId="786497BF" w:rsidR="004017D9" w:rsidRPr="001869BD"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爆炸物之運輸，應按次填具申請書，向中央主管機關申請核發爆炸物運輸證。但在製造廠、礦場或工區內運輸時，免申請運輸證。</w:t>
      </w:r>
    </w:p>
    <w:p w14:paraId="3D96D1FE" w14:textId="77777777" w:rsidR="004017D9" w:rsidRPr="000949DB" w:rsidRDefault="00AD2FBA" w:rsidP="00A63E46">
      <w:pPr>
        <w:pStyle w:val="2"/>
        <w:rPr>
          <w:rFonts w:cs="新細明體"/>
          <w:color w:val="993300"/>
        </w:rPr>
      </w:pPr>
      <w:bookmarkStart w:id="13" w:name="a17"/>
      <w:bookmarkEnd w:id="13"/>
      <w:r>
        <w:rPr>
          <w:color w:val="993300"/>
        </w:rPr>
        <w:t>第</w:t>
      </w:r>
      <w:r>
        <w:rPr>
          <w:color w:val="993300"/>
        </w:rPr>
        <w:t>17</w:t>
      </w:r>
      <w:r>
        <w:rPr>
          <w:color w:val="993300"/>
        </w:rPr>
        <w:t>條</w:t>
      </w:r>
      <w:r w:rsidR="000949DB">
        <w:rPr>
          <w:color w:val="993300"/>
        </w:rPr>
        <w:t>（</w:t>
      </w:r>
      <w:r w:rsidR="004017D9" w:rsidRPr="000949DB">
        <w:rPr>
          <w:color w:val="993300"/>
          <w:szCs w:val="20"/>
        </w:rPr>
        <w:t>爆炸物運輸之辦理規定</w:t>
      </w:r>
      <w:r w:rsidR="000949DB">
        <w:rPr>
          <w:color w:val="993300"/>
          <w:szCs w:val="20"/>
        </w:rPr>
        <w:t>）</w:t>
      </w:r>
      <w:r w:rsidR="006D0B05" w:rsidRPr="00A63E46">
        <w:rPr>
          <w:rFonts w:hint="eastAsia"/>
          <w:color w:val="5F5F5F"/>
          <w:sz w:val="18"/>
        </w:rPr>
        <w:t>【相關罰則】</w:t>
      </w:r>
      <w:hyperlink w:anchor="a37" w:history="1">
        <w:r w:rsidR="006D0B05" w:rsidRPr="00A63E46">
          <w:rPr>
            <w:rStyle w:val="a3"/>
            <w:rFonts w:ascii="Arial Unicode MS" w:hAnsi="Arial Unicode MS"/>
            <w:color w:val="5F5F5F"/>
            <w:sz w:val="18"/>
          </w:rPr>
          <w:t>§37</w:t>
        </w:r>
      </w:hyperlink>
    </w:p>
    <w:p w14:paraId="5E02D04B" w14:textId="116BD2FA" w:rsidR="00E76EE6" w:rsidRPr="001869BD" w:rsidRDefault="00F8121B" w:rsidP="00E76EE6">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E76EE6" w:rsidRPr="001869BD">
        <w:rPr>
          <w:rFonts w:ascii="Arial Unicode MS" w:hAnsi="Arial Unicode MS" w:hint="eastAsia"/>
          <w:color w:val="17365D"/>
        </w:rPr>
        <w:t>爆炸物之運輸，應以專車由專人押運，依照核定之路線及時間行駛，並依下列規定辦理：</w:t>
      </w:r>
    </w:p>
    <w:p w14:paraId="601E82CB" w14:textId="77777777" w:rsidR="00362FDC" w:rsidRDefault="00E76EE6" w:rsidP="00E76EE6">
      <w:pPr>
        <w:ind w:left="181"/>
        <w:jc w:val="both"/>
        <w:rPr>
          <w:rFonts w:ascii="Arial Unicode MS" w:hAnsi="Arial Unicode MS"/>
          <w:color w:val="17365D"/>
        </w:rPr>
      </w:pPr>
      <w:r w:rsidRPr="001869BD">
        <w:rPr>
          <w:rFonts w:ascii="Arial Unicode MS" w:hAnsi="Arial Unicode MS" w:hint="eastAsia"/>
          <w:color w:val="17365D"/>
        </w:rPr>
        <w:t xml:space="preserve">　　一、通過都市地區應檢附爆炸物運輸證，向當地警察機關申請派車前導通行或疏導交通</w:t>
      </w:r>
      <w:r w:rsidR="00362FDC">
        <w:rPr>
          <w:rFonts w:ascii="Arial Unicode MS" w:hAnsi="Arial Unicode MS" w:hint="eastAsia"/>
          <w:color w:val="17365D"/>
        </w:rPr>
        <w:t>。</w:t>
      </w:r>
    </w:p>
    <w:p w14:paraId="792414AB" w14:textId="0E85754D"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二</w:t>
      </w:r>
      <w:r>
        <w:rPr>
          <w:rFonts w:ascii="Arial Unicode MS" w:hAnsi="Arial Unicode MS" w:hint="eastAsia"/>
          <w:color w:val="17365D"/>
        </w:rPr>
        <w:t>、</w:t>
      </w:r>
      <w:r w:rsidR="00E76EE6" w:rsidRPr="001869BD">
        <w:rPr>
          <w:rFonts w:ascii="Arial Unicode MS" w:hAnsi="Arial Unicode MS" w:hint="eastAsia"/>
          <w:color w:val="17365D"/>
        </w:rPr>
        <w:t>運輸工具應依規定懸掛標幟或警示</w:t>
      </w:r>
      <w:r>
        <w:rPr>
          <w:rFonts w:ascii="Arial Unicode MS" w:hAnsi="Arial Unicode MS" w:hint="eastAsia"/>
          <w:color w:val="17365D"/>
        </w:rPr>
        <w:t>。</w:t>
      </w:r>
    </w:p>
    <w:p w14:paraId="55F25D06" w14:textId="7ACB2C00"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三</w:t>
      </w:r>
      <w:r>
        <w:rPr>
          <w:rFonts w:ascii="Arial Unicode MS" w:hAnsi="Arial Unicode MS" w:hint="eastAsia"/>
          <w:color w:val="17365D"/>
        </w:rPr>
        <w:t>、</w:t>
      </w:r>
      <w:r w:rsidR="00E76EE6" w:rsidRPr="001869BD">
        <w:rPr>
          <w:rFonts w:ascii="Arial Unicode MS" w:hAnsi="Arial Unicode MS" w:hint="eastAsia"/>
          <w:color w:val="17365D"/>
        </w:rPr>
        <w:t>雷管不得與火藥、炸藥或其原料同車裝載</w:t>
      </w:r>
      <w:r>
        <w:rPr>
          <w:rFonts w:ascii="Arial Unicode MS" w:hAnsi="Arial Unicode MS" w:hint="eastAsia"/>
          <w:color w:val="17365D"/>
        </w:rPr>
        <w:t>。</w:t>
      </w:r>
    </w:p>
    <w:p w14:paraId="464A99C2" w14:textId="45B753B4"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四</w:t>
      </w:r>
      <w:r>
        <w:rPr>
          <w:rFonts w:ascii="Arial Unicode MS" w:hAnsi="Arial Unicode MS" w:hint="eastAsia"/>
          <w:color w:val="17365D"/>
        </w:rPr>
        <w:t>、</w:t>
      </w:r>
      <w:r w:rsidR="00E76EE6" w:rsidRPr="001869BD">
        <w:rPr>
          <w:rFonts w:ascii="Arial Unicode MS" w:hAnsi="Arial Unicode MS" w:hint="eastAsia"/>
          <w:color w:val="17365D"/>
        </w:rPr>
        <w:t>爆炸物包裝應力求堅固，並防止劇烈震動</w:t>
      </w:r>
      <w:r>
        <w:rPr>
          <w:rFonts w:ascii="Arial Unicode MS" w:hAnsi="Arial Unicode MS" w:hint="eastAsia"/>
          <w:color w:val="17365D"/>
        </w:rPr>
        <w:t>。</w:t>
      </w:r>
    </w:p>
    <w:p w14:paraId="7C13E02E" w14:textId="24D63D71"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color w:val="17365D"/>
        </w:rPr>
        <w:t>五</w:t>
      </w:r>
      <w:r>
        <w:rPr>
          <w:rFonts w:ascii="Arial Unicode MS" w:hAnsi="Arial Unicode MS" w:hint="eastAsia"/>
          <w:color w:val="17365D"/>
        </w:rPr>
        <w:t>、</w:t>
      </w:r>
      <w:r w:rsidR="004017D9" w:rsidRPr="001869BD">
        <w:rPr>
          <w:rFonts w:ascii="Arial Unicode MS" w:hAnsi="Arial Unicode MS"/>
          <w:color w:val="17365D"/>
        </w:rPr>
        <w:t>停放車輛或卸載爆炸物時，應確定煞車穩定，並嚴禁於加油站或有火焰燃燒處所附近停靠</w:t>
      </w:r>
      <w:r>
        <w:rPr>
          <w:rFonts w:ascii="Arial Unicode MS" w:hAnsi="Arial Unicode MS"/>
          <w:color w:val="17365D"/>
        </w:rPr>
        <w:t>。</w:t>
      </w:r>
    </w:p>
    <w:p w14:paraId="46924C06" w14:textId="31032E54" w:rsidR="00627C5A" w:rsidRPr="000949DB" w:rsidRDefault="00362FDC" w:rsidP="00627C5A">
      <w:pPr>
        <w:ind w:left="119"/>
        <w:rPr>
          <w:rFonts w:ascii="Arial Unicode MS" w:hAnsi="Arial Unicode MS"/>
          <w:color w:val="808000"/>
          <w:sz w:val="18"/>
        </w:rPr>
      </w:pPr>
      <w:r>
        <w:rPr>
          <w:rFonts w:ascii="Arial Unicode MS" w:hAnsi="Arial Unicode MS"/>
          <w:color w:val="17365D"/>
        </w:rPr>
        <w:t xml:space="preserve">　　　　</w:t>
      </w:r>
      <w:r w:rsidR="00627C5A" w:rsidRPr="000949DB">
        <w:rPr>
          <w:rFonts w:ascii="Arial Unicode MS" w:hAnsi="Arial Unicode MS" w:hint="eastAsia"/>
          <w:color w:val="666699"/>
        </w:rPr>
        <w:t xml:space="preserve">　　　　　　　　　　　　　　　　　　　　　　　　　　　　　　　　　　　　　　　　</w:t>
      </w:r>
      <w:hyperlink w:anchor="a章節索引" w:history="1">
        <w:r w:rsidR="00627C5A" w:rsidRPr="000949DB">
          <w:rPr>
            <w:rStyle w:val="a3"/>
            <w:rFonts w:ascii="Arial Unicode MS" w:hAnsi="Arial Unicode MS" w:hint="eastAsia"/>
            <w:sz w:val="18"/>
          </w:rPr>
          <w:t>回索引</w:t>
        </w:r>
      </w:hyperlink>
      <w:r w:rsidR="006A4B85">
        <w:rPr>
          <w:rFonts w:ascii="Arial Unicode MS" w:hAnsi="Arial Unicode MS" w:hint="eastAsia"/>
          <w:color w:val="808000"/>
          <w:sz w:val="18"/>
        </w:rPr>
        <w:t>〉〉</w:t>
      </w:r>
    </w:p>
    <w:p w14:paraId="757B4DC8" w14:textId="77777777" w:rsidR="004017D9" w:rsidRPr="000949DB" w:rsidRDefault="004017D9" w:rsidP="002C4634">
      <w:pPr>
        <w:pStyle w:val="1"/>
      </w:pPr>
      <w:bookmarkStart w:id="14" w:name="_第四章__使用、儲存及處理"/>
      <w:bookmarkEnd w:id="14"/>
      <w:r w:rsidRPr="000949DB">
        <w:t>第四章</w:t>
      </w:r>
      <w:r w:rsidR="00C72B61" w:rsidRPr="000949DB">
        <w:rPr>
          <w:rFonts w:hint="eastAsia"/>
        </w:rPr>
        <w:t xml:space="preserve">　　</w:t>
      </w:r>
      <w:r w:rsidRPr="000949DB">
        <w:t>使用、儲存及處理</w:t>
      </w:r>
    </w:p>
    <w:p w14:paraId="1663D610" w14:textId="77777777" w:rsidR="004017D9" w:rsidRPr="000949DB" w:rsidRDefault="00AD2FBA" w:rsidP="00A63E46">
      <w:pPr>
        <w:pStyle w:val="2"/>
        <w:rPr>
          <w:color w:val="993300"/>
        </w:rPr>
      </w:pPr>
      <w:bookmarkStart w:id="15" w:name="a18"/>
      <w:bookmarkEnd w:id="15"/>
      <w:r>
        <w:rPr>
          <w:color w:val="993300"/>
        </w:rPr>
        <w:t>第</w:t>
      </w:r>
      <w:r>
        <w:rPr>
          <w:color w:val="993300"/>
        </w:rPr>
        <w:t>18</w:t>
      </w:r>
      <w:r>
        <w:rPr>
          <w:color w:val="993300"/>
        </w:rPr>
        <w:t>條</w:t>
      </w:r>
      <w:r w:rsidR="000949DB">
        <w:rPr>
          <w:color w:val="993300"/>
        </w:rPr>
        <w:t>（</w:t>
      </w:r>
      <w:r w:rsidR="004017D9" w:rsidRPr="000949DB">
        <w:rPr>
          <w:color w:val="993300"/>
          <w:szCs w:val="20"/>
        </w:rPr>
        <w:t>爆炸物之使用規定</w:t>
      </w:r>
      <w:r w:rsidR="000949DB">
        <w:rPr>
          <w:color w:val="993300"/>
          <w:szCs w:val="20"/>
        </w:rPr>
        <w:t>）</w:t>
      </w:r>
      <w:r w:rsidR="006D0B05" w:rsidRPr="00A63E46">
        <w:rPr>
          <w:rFonts w:hint="eastAsia"/>
          <w:color w:val="5F5F5F"/>
          <w:sz w:val="18"/>
        </w:rPr>
        <w:t>【相關罰則】第</w:t>
      </w:r>
      <w:r>
        <w:rPr>
          <w:rFonts w:hint="eastAsia"/>
          <w:color w:val="5F5F5F"/>
          <w:sz w:val="18"/>
        </w:rPr>
        <w:t>1</w:t>
      </w:r>
      <w:r w:rsidR="006D0B05" w:rsidRPr="00A63E46">
        <w:rPr>
          <w:rFonts w:hint="eastAsia"/>
          <w:color w:val="5F5F5F"/>
          <w:sz w:val="18"/>
        </w:rPr>
        <w:t>項～</w:t>
      </w:r>
      <w:hyperlink w:anchor="a37" w:history="1">
        <w:r w:rsidR="006D0B05" w:rsidRPr="00A63E46">
          <w:rPr>
            <w:rStyle w:val="a3"/>
            <w:rFonts w:ascii="Arial Unicode MS" w:hAnsi="Arial Unicode MS"/>
            <w:color w:val="5F5F5F"/>
            <w:sz w:val="18"/>
          </w:rPr>
          <w:t>§37</w:t>
        </w:r>
      </w:hyperlink>
    </w:p>
    <w:p w14:paraId="0F17E694" w14:textId="03854F4A" w:rsidR="00E76EE6" w:rsidRPr="001869BD" w:rsidRDefault="00F8121B" w:rsidP="00E76EE6">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E76EE6" w:rsidRPr="001869BD">
        <w:rPr>
          <w:rFonts w:ascii="Arial Unicode MS" w:hAnsi="Arial Unicode MS" w:hint="eastAsia"/>
          <w:color w:val="17365D"/>
        </w:rPr>
        <w:t>爆炸物之使用，應由經爆破專業訓練之人員為之，並依下列規定辦理：</w:t>
      </w:r>
    </w:p>
    <w:p w14:paraId="22AD91E5" w14:textId="77777777" w:rsidR="00362FDC" w:rsidRDefault="00E76EE6" w:rsidP="00E76EE6">
      <w:pPr>
        <w:ind w:left="181"/>
        <w:jc w:val="both"/>
        <w:rPr>
          <w:rFonts w:ascii="Arial Unicode MS" w:hAnsi="Arial Unicode MS"/>
          <w:color w:val="17365D"/>
        </w:rPr>
      </w:pPr>
      <w:r w:rsidRPr="001869BD">
        <w:rPr>
          <w:rFonts w:ascii="Arial Unicode MS" w:hAnsi="Arial Unicode MS" w:hint="eastAsia"/>
          <w:color w:val="17365D"/>
        </w:rPr>
        <w:t xml:space="preserve">　　一、爆炸物應按日依作業所需數量領用，其賸餘之爆炸物應於領用二十四小時內歸還火藥庫存放，不得置放於其他場所。但有特殊情形，經報中央主管機關核准者，不在此限</w:t>
      </w:r>
      <w:r w:rsidR="00362FDC">
        <w:rPr>
          <w:rFonts w:ascii="Arial Unicode MS" w:hAnsi="Arial Unicode MS" w:hint="eastAsia"/>
          <w:color w:val="17365D"/>
        </w:rPr>
        <w:t>。</w:t>
      </w:r>
    </w:p>
    <w:p w14:paraId="6CB2B3DA" w14:textId="6E70F5C7"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二</w:t>
      </w:r>
      <w:r>
        <w:rPr>
          <w:rFonts w:ascii="Arial Unicode MS" w:hAnsi="Arial Unicode MS" w:hint="eastAsia"/>
          <w:color w:val="17365D"/>
        </w:rPr>
        <w:t>、</w:t>
      </w:r>
      <w:r w:rsidR="00E76EE6" w:rsidRPr="001869BD">
        <w:rPr>
          <w:rFonts w:ascii="Arial Unicode MS" w:hAnsi="Arial Unicode MS" w:hint="eastAsia"/>
          <w:color w:val="17365D"/>
        </w:rPr>
        <w:t>爆炸物之點交應在火藥庫外之適當地點為之</w:t>
      </w:r>
      <w:r>
        <w:rPr>
          <w:rFonts w:ascii="Arial Unicode MS" w:hAnsi="Arial Unicode MS" w:hint="eastAsia"/>
          <w:color w:val="17365D"/>
        </w:rPr>
        <w:t>。</w:t>
      </w:r>
    </w:p>
    <w:p w14:paraId="604F9B3F" w14:textId="1B67F022"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三</w:t>
      </w:r>
      <w:r>
        <w:rPr>
          <w:rFonts w:ascii="Arial Unicode MS" w:hAnsi="Arial Unicode MS" w:hint="eastAsia"/>
          <w:color w:val="17365D"/>
        </w:rPr>
        <w:t>、</w:t>
      </w:r>
      <w:r w:rsidR="00E76EE6" w:rsidRPr="001869BD">
        <w:rPr>
          <w:rFonts w:ascii="Arial Unicode MS" w:hAnsi="Arial Unicode MS" w:hint="eastAsia"/>
          <w:color w:val="17365D"/>
        </w:rPr>
        <w:t>炸藥成品與火工製品應分別裝於木製、紙製、塑膠製或其他不導電材料製之專用堅固容器，容器內不得存放其他物品</w:t>
      </w:r>
      <w:r>
        <w:rPr>
          <w:rFonts w:ascii="Arial Unicode MS" w:hAnsi="Arial Unicode MS" w:hint="eastAsia"/>
          <w:color w:val="17365D"/>
        </w:rPr>
        <w:t>。</w:t>
      </w:r>
    </w:p>
    <w:p w14:paraId="66FC65A3" w14:textId="0D4C5851"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四</w:t>
      </w:r>
      <w:r>
        <w:rPr>
          <w:rFonts w:ascii="Arial Unicode MS" w:hAnsi="Arial Unicode MS" w:hint="eastAsia"/>
          <w:color w:val="17365D"/>
        </w:rPr>
        <w:t>、</w:t>
      </w:r>
      <w:r w:rsidR="00E76EE6" w:rsidRPr="001869BD">
        <w:rPr>
          <w:rFonts w:ascii="Arial Unicode MS" w:hAnsi="Arial Unicode MS" w:hint="eastAsia"/>
          <w:color w:val="17365D"/>
        </w:rPr>
        <w:t>爆炸物之裝填與引爆應以安全之方法及器具為之</w:t>
      </w:r>
      <w:r>
        <w:rPr>
          <w:rFonts w:ascii="Arial Unicode MS" w:hAnsi="Arial Unicode MS" w:hint="eastAsia"/>
          <w:color w:val="17365D"/>
        </w:rPr>
        <w:t>。</w:t>
      </w:r>
    </w:p>
    <w:p w14:paraId="39AFE381" w14:textId="2D99675C"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五</w:t>
      </w:r>
      <w:r>
        <w:rPr>
          <w:rFonts w:ascii="Arial Unicode MS" w:hAnsi="Arial Unicode MS" w:hint="eastAsia"/>
          <w:color w:val="17365D"/>
        </w:rPr>
        <w:t>、</w:t>
      </w:r>
      <w:r w:rsidR="00E76EE6" w:rsidRPr="001869BD">
        <w:rPr>
          <w:rFonts w:ascii="Arial Unicode MS" w:hAnsi="Arial Unicode MS" w:hint="eastAsia"/>
          <w:color w:val="17365D"/>
        </w:rPr>
        <w:t>爆炸物引爆前應作廣泛之警告，並實施安全警戒</w:t>
      </w:r>
      <w:r>
        <w:rPr>
          <w:rFonts w:ascii="Arial Unicode MS" w:hAnsi="Arial Unicode MS" w:hint="eastAsia"/>
          <w:color w:val="17365D"/>
        </w:rPr>
        <w:t>。</w:t>
      </w:r>
    </w:p>
    <w:p w14:paraId="1E88F9B9" w14:textId="4EE5E39F" w:rsidR="00362FDC" w:rsidRDefault="00362FDC" w:rsidP="00E76EE6">
      <w:pPr>
        <w:ind w:left="181"/>
        <w:jc w:val="both"/>
        <w:rPr>
          <w:rFonts w:ascii="Arial Unicode MS" w:hAnsi="Arial Unicode MS"/>
          <w:color w:val="17365D"/>
        </w:rPr>
      </w:pPr>
      <w:r>
        <w:rPr>
          <w:rFonts w:ascii="Arial Unicode MS" w:hAnsi="Arial Unicode MS" w:hint="eastAsia"/>
          <w:color w:val="17365D"/>
        </w:rPr>
        <w:t xml:space="preserve">　　</w:t>
      </w:r>
      <w:r w:rsidRPr="001869BD">
        <w:rPr>
          <w:rFonts w:ascii="Arial Unicode MS" w:hAnsi="Arial Unicode MS" w:hint="eastAsia"/>
          <w:color w:val="17365D"/>
        </w:rPr>
        <w:t>六</w:t>
      </w:r>
      <w:r>
        <w:rPr>
          <w:rFonts w:ascii="Arial Unicode MS" w:hAnsi="Arial Unicode MS" w:hint="eastAsia"/>
          <w:color w:val="17365D"/>
        </w:rPr>
        <w:t>、</w:t>
      </w:r>
      <w:r w:rsidR="00E76EE6" w:rsidRPr="001869BD">
        <w:rPr>
          <w:rFonts w:ascii="Arial Unicode MS" w:hAnsi="Arial Unicode MS" w:hint="eastAsia"/>
          <w:color w:val="17365D"/>
        </w:rPr>
        <w:t>爆炸物引爆後遇有殘留爆炸物時，應以安全之方法處理之</w:t>
      </w:r>
      <w:r>
        <w:rPr>
          <w:rFonts w:ascii="Arial Unicode MS" w:hAnsi="Arial Unicode MS" w:hint="eastAsia"/>
          <w:color w:val="17365D"/>
        </w:rPr>
        <w:t>。</w:t>
      </w:r>
    </w:p>
    <w:p w14:paraId="41D278CA" w14:textId="13048AA7" w:rsidR="00E76EE6" w:rsidRPr="000949DB" w:rsidRDefault="00F8121B" w:rsidP="00E76EE6">
      <w:pPr>
        <w:ind w:left="181"/>
        <w:jc w:val="both"/>
        <w:rPr>
          <w:rFonts w:ascii="Arial Unicode MS" w:hAnsi="Arial Unicode MS"/>
          <w:color w:val="666699"/>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2</w:t>
      </w:r>
      <w:r w:rsidRPr="00F8121B">
        <w:rPr>
          <w:rFonts w:asciiTheme="minorHAnsi" w:hAnsiTheme="minorHAnsi" w:hint="eastAsia"/>
          <w:color w:val="404040" w:themeColor="text1" w:themeTint="BF"/>
          <w:sz w:val="18"/>
        </w:rPr>
        <w:t>﹞</w:t>
      </w:r>
      <w:r w:rsidR="00E76EE6" w:rsidRPr="000949DB">
        <w:rPr>
          <w:rFonts w:ascii="Arial Unicode MS" w:hAnsi="Arial Unicode MS" w:hint="eastAsia"/>
          <w:color w:val="666699"/>
        </w:rPr>
        <w:t>前項爆破專業訓練應參訓人員、訓練課目、時數、證書或執照之核發、有效期限、換發、補發、廢止及其他應遵行事項之</w:t>
      </w:r>
      <w:hyperlink r:id="rId24" w:history="1">
        <w:r w:rsidR="00E76EE6" w:rsidRPr="002C4634">
          <w:rPr>
            <w:rStyle w:val="a3"/>
            <w:rFonts w:ascii="Arial Unicode MS" w:hAnsi="Arial Unicode MS" w:hint="eastAsia"/>
          </w:rPr>
          <w:t>管理辦法</w:t>
        </w:r>
      </w:hyperlink>
      <w:r w:rsidR="00E76EE6" w:rsidRPr="000949DB">
        <w:rPr>
          <w:rFonts w:ascii="Arial Unicode MS" w:hAnsi="Arial Unicode MS" w:hint="eastAsia"/>
          <w:color w:val="666699"/>
        </w:rPr>
        <w:t>，由中央主管機關定之。</w:t>
      </w:r>
    </w:p>
    <w:p w14:paraId="4270B8B8" w14:textId="77777777" w:rsidR="004017D9" w:rsidRPr="000949DB" w:rsidRDefault="00AD2FBA" w:rsidP="00A63E46">
      <w:pPr>
        <w:pStyle w:val="2"/>
        <w:rPr>
          <w:color w:val="993300"/>
        </w:rPr>
      </w:pPr>
      <w:bookmarkStart w:id="16" w:name="a19"/>
      <w:bookmarkEnd w:id="16"/>
      <w:r w:rsidRPr="00A57065">
        <w:rPr>
          <w:color w:val="800000"/>
        </w:rPr>
        <w:t>第</w:t>
      </w:r>
      <w:r w:rsidRPr="00A57065">
        <w:rPr>
          <w:color w:val="800000"/>
        </w:rPr>
        <w:t>19</w:t>
      </w:r>
      <w:r w:rsidRPr="00A57065">
        <w:rPr>
          <w:color w:val="800000"/>
        </w:rPr>
        <w:t>條</w:t>
      </w:r>
      <w:r w:rsidR="000949DB" w:rsidRPr="00A57065">
        <w:rPr>
          <w:color w:val="800000"/>
        </w:rPr>
        <w:t>（</w:t>
      </w:r>
      <w:r w:rsidR="004017D9" w:rsidRPr="00A57065">
        <w:rPr>
          <w:color w:val="800000"/>
          <w:szCs w:val="20"/>
        </w:rPr>
        <w:t>爆炸物之儲存</w:t>
      </w:r>
      <w:r w:rsidR="000949DB" w:rsidRPr="00A57065">
        <w:rPr>
          <w:color w:val="800000"/>
          <w:szCs w:val="20"/>
        </w:rPr>
        <w:t>）</w:t>
      </w:r>
      <w:r w:rsidR="006D0B05" w:rsidRPr="00A63E46">
        <w:rPr>
          <w:rFonts w:hint="eastAsia"/>
          <w:color w:val="5F5F5F"/>
          <w:sz w:val="18"/>
        </w:rPr>
        <w:t>【相關罰則】</w:t>
      </w:r>
      <w:hyperlink w:anchor="a37" w:history="1">
        <w:r w:rsidR="006D0B05" w:rsidRPr="00A63E46">
          <w:rPr>
            <w:rStyle w:val="a3"/>
            <w:rFonts w:ascii="Arial Unicode MS" w:hAnsi="Arial Unicode MS"/>
            <w:color w:val="5F5F5F"/>
            <w:sz w:val="18"/>
          </w:rPr>
          <w:t>§37</w:t>
        </w:r>
      </w:hyperlink>
    </w:p>
    <w:p w14:paraId="796B54CA" w14:textId="56EB40E8" w:rsidR="00903804" w:rsidRPr="001869BD"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爆炸物應儲存於火藥庫內。但當日需用之爆炸物，經指定專人看管，得暫時存放於工作場所之安全處。</w:t>
      </w:r>
    </w:p>
    <w:p w14:paraId="25A0C371" w14:textId="77777777" w:rsidR="004017D9" w:rsidRPr="000949DB" w:rsidRDefault="00AD2FBA" w:rsidP="00A63E46">
      <w:pPr>
        <w:pStyle w:val="2"/>
        <w:rPr>
          <w:color w:val="993300"/>
        </w:rPr>
      </w:pPr>
      <w:bookmarkStart w:id="17" w:name="a20"/>
      <w:bookmarkEnd w:id="17"/>
      <w:r w:rsidRPr="00A57065">
        <w:rPr>
          <w:color w:val="800000"/>
        </w:rPr>
        <w:lastRenderedPageBreak/>
        <w:t>第</w:t>
      </w:r>
      <w:r w:rsidRPr="00A57065">
        <w:rPr>
          <w:color w:val="800000"/>
        </w:rPr>
        <w:t>20</w:t>
      </w:r>
      <w:r w:rsidRPr="00A57065">
        <w:rPr>
          <w:color w:val="800000"/>
        </w:rPr>
        <w:t>條</w:t>
      </w:r>
      <w:r w:rsidR="000949DB" w:rsidRPr="00A57065">
        <w:rPr>
          <w:color w:val="800000"/>
        </w:rPr>
        <w:t>（</w:t>
      </w:r>
      <w:r w:rsidR="004017D9" w:rsidRPr="00A57065">
        <w:rPr>
          <w:color w:val="800000"/>
          <w:szCs w:val="20"/>
        </w:rPr>
        <w:t>火藥庫及看守房之設置</w:t>
      </w:r>
      <w:r w:rsidR="000949DB" w:rsidRPr="00A57065">
        <w:rPr>
          <w:color w:val="800000"/>
          <w:szCs w:val="20"/>
        </w:rPr>
        <w:t>）</w:t>
      </w:r>
      <w:r w:rsidR="006D0B05" w:rsidRPr="00A63E46">
        <w:rPr>
          <w:rFonts w:hint="eastAsia"/>
          <w:color w:val="5F5F5F"/>
          <w:sz w:val="18"/>
        </w:rPr>
        <w:t>【相關罰則】</w:t>
      </w:r>
      <w:hyperlink w:anchor="a37" w:history="1">
        <w:r w:rsidR="006D0B05" w:rsidRPr="00A63E46">
          <w:rPr>
            <w:rStyle w:val="a3"/>
            <w:rFonts w:ascii="Arial Unicode MS" w:hAnsi="Arial Unicode MS"/>
            <w:color w:val="5F5F5F"/>
            <w:sz w:val="18"/>
          </w:rPr>
          <w:t>§37</w:t>
        </w:r>
      </w:hyperlink>
    </w:p>
    <w:p w14:paraId="23769BD9" w14:textId="7622B2CE" w:rsidR="00E76EE6" w:rsidRPr="001869BD"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1869BD">
        <w:rPr>
          <w:rFonts w:ascii="Arial Unicode MS" w:hAnsi="Arial Unicode MS"/>
          <w:color w:val="17365D"/>
        </w:rPr>
        <w:t>爆炸物之製造、販賣業者及購買者，除合於第</w:t>
      </w:r>
      <w:hyperlink w:anchor="a21" w:history="1">
        <w:r w:rsidR="004017D9" w:rsidRPr="001869BD">
          <w:rPr>
            <w:rStyle w:val="a3"/>
          </w:rPr>
          <w:t>二十一</w:t>
        </w:r>
      </w:hyperlink>
      <w:r w:rsidR="004017D9" w:rsidRPr="001869BD">
        <w:rPr>
          <w:rFonts w:ascii="Arial Unicode MS" w:hAnsi="Arial Unicode MS"/>
          <w:color w:val="17365D"/>
        </w:rPr>
        <w:t>條規定經核准者外，應設置火藥庫及看守房，並派駐專人或輪值人員。</w:t>
      </w:r>
    </w:p>
    <w:p w14:paraId="1845867C" w14:textId="77777777" w:rsidR="004017D9" w:rsidRPr="000949DB" w:rsidRDefault="00AD2FBA" w:rsidP="00A63E46">
      <w:pPr>
        <w:pStyle w:val="2"/>
        <w:rPr>
          <w:color w:val="993300"/>
        </w:rPr>
      </w:pPr>
      <w:bookmarkStart w:id="18" w:name="a21"/>
      <w:bookmarkEnd w:id="18"/>
      <w:r w:rsidRPr="00A57065">
        <w:rPr>
          <w:color w:val="800000"/>
        </w:rPr>
        <w:t>第</w:t>
      </w:r>
      <w:r w:rsidRPr="00A57065">
        <w:rPr>
          <w:color w:val="800000"/>
        </w:rPr>
        <w:t>21</w:t>
      </w:r>
      <w:r w:rsidRPr="00A57065">
        <w:rPr>
          <w:color w:val="800000"/>
        </w:rPr>
        <w:t>條</w:t>
      </w:r>
      <w:r w:rsidR="000949DB" w:rsidRPr="00A57065">
        <w:rPr>
          <w:color w:val="800000"/>
        </w:rPr>
        <w:t>（</w:t>
      </w:r>
      <w:r w:rsidR="004017D9" w:rsidRPr="00A57065">
        <w:rPr>
          <w:color w:val="800000"/>
          <w:szCs w:val="20"/>
        </w:rPr>
        <w:t>爆炸物經核准後之寄存</w:t>
      </w:r>
      <w:r w:rsidR="000949DB" w:rsidRPr="00A57065">
        <w:rPr>
          <w:color w:val="800000"/>
          <w:szCs w:val="20"/>
        </w:rPr>
        <w:t>）</w:t>
      </w:r>
      <w:r w:rsidR="006D0B05" w:rsidRPr="00A63E46">
        <w:rPr>
          <w:rFonts w:hint="eastAsia"/>
          <w:color w:val="5F5F5F"/>
          <w:sz w:val="18"/>
        </w:rPr>
        <w:t>【相關罰則】</w:t>
      </w:r>
      <w:hyperlink w:anchor="a38" w:history="1">
        <w:r w:rsidR="006D0B05" w:rsidRPr="00A63E46">
          <w:rPr>
            <w:rStyle w:val="a3"/>
            <w:rFonts w:ascii="Arial Unicode MS" w:hAnsi="Arial Unicode MS"/>
            <w:color w:val="5F5F5F"/>
            <w:sz w:val="18"/>
          </w:rPr>
          <w:t>§38</w:t>
        </w:r>
      </w:hyperlink>
    </w:p>
    <w:p w14:paraId="3E4514CB" w14:textId="3DE74CBD"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爆炸物販賣業者及購買者，其儲存或使用爆炸物地點鄰近他人火藥庫時，得經中央主管機關核准後，將爆炸物寄存於他人火藥庫。</w:t>
      </w:r>
    </w:p>
    <w:p w14:paraId="7B3B901A" w14:textId="77777777" w:rsidR="004017D9" w:rsidRPr="000949DB" w:rsidRDefault="00AD2FBA" w:rsidP="00A63E46">
      <w:pPr>
        <w:pStyle w:val="2"/>
        <w:rPr>
          <w:color w:val="993300"/>
        </w:rPr>
      </w:pPr>
      <w:bookmarkStart w:id="19" w:name="a22"/>
      <w:bookmarkEnd w:id="19"/>
      <w:r w:rsidRPr="00A57065">
        <w:rPr>
          <w:color w:val="800000"/>
        </w:rPr>
        <w:t>第</w:t>
      </w:r>
      <w:r w:rsidRPr="00A57065">
        <w:rPr>
          <w:color w:val="800000"/>
        </w:rPr>
        <w:t>22</w:t>
      </w:r>
      <w:r w:rsidRPr="00A57065">
        <w:rPr>
          <w:color w:val="800000"/>
        </w:rPr>
        <w:t>條</w:t>
      </w:r>
      <w:r w:rsidR="000949DB" w:rsidRPr="00A57065">
        <w:rPr>
          <w:color w:val="800000"/>
        </w:rPr>
        <w:t>（</w:t>
      </w:r>
      <w:r w:rsidR="004017D9" w:rsidRPr="00A57065">
        <w:rPr>
          <w:color w:val="800000"/>
          <w:szCs w:val="20"/>
        </w:rPr>
        <w:t>火藥庫設置變更之核准及設置標準</w:t>
      </w:r>
      <w:r w:rsidR="000949DB" w:rsidRPr="00A57065">
        <w:rPr>
          <w:color w:val="800000"/>
          <w:szCs w:val="20"/>
        </w:rPr>
        <w:t>）</w:t>
      </w:r>
      <w:r w:rsidR="006C0F79" w:rsidRPr="00A63E46">
        <w:rPr>
          <w:rFonts w:hint="eastAsia"/>
          <w:color w:val="5F5F5F"/>
          <w:sz w:val="18"/>
        </w:rPr>
        <w:t>【相關罰則】</w:t>
      </w:r>
      <w:r w:rsidR="006C0F79" w:rsidRPr="00A63E46">
        <w:rPr>
          <w:color w:val="5F5F5F"/>
          <w:sz w:val="18"/>
        </w:rPr>
        <w:t>第</w:t>
      </w:r>
      <w:r>
        <w:rPr>
          <w:color w:val="5F5F5F"/>
          <w:sz w:val="18"/>
        </w:rPr>
        <w:t>1</w:t>
      </w:r>
      <w:r w:rsidR="006C0F79" w:rsidRPr="00A63E46">
        <w:rPr>
          <w:color w:val="5F5F5F"/>
          <w:sz w:val="18"/>
        </w:rPr>
        <w:t>項或第</w:t>
      </w:r>
      <w:r>
        <w:rPr>
          <w:color w:val="5F5F5F"/>
          <w:sz w:val="18"/>
        </w:rPr>
        <w:t>2</w:t>
      </w:r>
      <w:r w:rsidR="006C0F79" w:rsidRPr="00A63E46">
        <w:rPr>
          <w:color w:val="5F5F5F"/>
          <w:sz w:val="18"/>
        </w:rPr>
        <w:t>項</w:t>
      </w:r>
      <w:r w:rsidR="006C0F79" w:rsidRPr="00A63E46">
        <w:rPr>
          <w:rFonts w:hint="eastAsia"/>
          <w:color w:val="5F5F5F"/>
          <w:sz w:val="18"/>
        </w:rPr>
        <w:t>～</w:t>
      </w:r>
      <w:hyperlink w:anchor="a37" w:history="1">
        <w:r w:rsidR="006C0F79" w:rsidRPr="00A63E46">
          <w:rPr>
            <w:rStyle w:val="a3"/>
            <w:rFonts w:ascii="Arial Unicode MS" w:hAnsi="Arial Unicode MS"/>
            <w:color w:val="5F5F5F"/>
            <w:sz w:val="18"/>
          </w:rPr>
          <w:t>§37</w:t>
        </w:r>
      </w:hyperlink>
    </w:p>
    <w:p w14:paraId="3A59FDD2" w14:textId="6DD772E4"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火藥庫之設置或變更，應申請中央主管機關會同直轄市或縣（市）主管機關勘查核准</w:t>
      </w:r>
      <w:r w:rsidR="00362FDC">
        <w:rPr>
          <w:rFonts w:ascii="Arial Unicode MS" w:hAnsi="Arial Unicode MS"/>
          <w:color w:val="17365D"/>
        </w:rPr>
        <w:t>。</w:t>
      </w:r>
    </w:p>
    <w:p w14:paraId="006A41E1" w14:textId="780B96A6"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362FDC" w:rsidRPr="000949DB">
        <w:rPr>
          <w:rFonts w:ascii="Arial Unicode MS" w:hAnsi="Arial Unicode MS"/>
          <w:color w:val="666699"/>
        </w:rPr>
        <w:t>火藥庫興建完竣時，應申請中央主管機關會同直轄市或縣（市）主管機關查驗合格發給登記證後，始得使用</w:t>
      </w:r>
      <w:r w:rsidR="00362FDC">
        <w:rPr>
          <w:rFonts w:ascii="Arial Unicode MS" w:hAnsi="Arial Unicode MS"/>
          <w:color w:val="17365D"/>
        </w:rPr>
        <w:t>。</w:t>
      </w:r>
    </w:p>
    <w:p w14:paraId="68F10297" w14:textId="0BB931E0"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3</w:t>
      </w:r>
      <w:r w:rsidRPr="00F8121B">
        <w:rPr>
          <w:rFonts w:asciiTheme="minorHAnsi" w:hAnsiTheme="minorHAnsi"/>
          <w:color w:val="404040" w:themeColor="text1" w:themeTint="BF"/>
          <w:sz w:val="18"/>
        </w:rPr>
        <w:t>﹞</w:t>
      </w:r>
      <w:r w:rsidR="00362FDC" w:rsidRPr="00E37660">
        <w:rPr>
          <w:rFonts w:ascii="Arial Unicode MS" w:hAnsi="Arial Unicode MS"/>
          <w:color w:val="17365D"/>
        </w:rPr>
        <w:t>火藥庫之設置位置、構造、設備、儲存量及儲存高度，應符合火藥庫設置標準</w:t>
      </w:r>
      <w:r w:rsidR="00362FDC">
        <w:rPr>
          <w:rFonts w:ascii="Arial Unicode MS" w:hAnsi="Arial Unicode MS"/>
          <w:color w:val="17365D"/>
        </w:rPr>
        <w:t>。</w:t>
      </w:r>
    </w:p>
    <w:p w14:paraId="6CFA9726" w14:textId="1851680E" w:rsidR="00E76EE6" w:rsidRPr="000949DB" w:rsidRDefault="00F8121B" w:rsidP="004017D9">
      <w:pPr>
        <w:ind w:left="181"/>
        <w:jc w:val="both"/>
        <w:rPr>
          <w:rFonts w:ascii="Arial Unicode MS" w:hAnsi="Arial Unicode MS"/>
          <w:color w:val="666699"/>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4</w:t>
      </w:r>
      <w:r w:rsidRPr="00F8121B">
        <w:rPr>
          <w:rFonts w:asciiTheme="minorHAnsi" w:hAnsiTheme="minorHAnsi"/>
          <w:color w:val="404040" w:themeColor="text1" w:themeTint="BF"/>
          <w:sz w:val="18"/>
        </w:rPr>
        <w:t>﹞</w:t>
      </w:r>
      <w:r w:rsidR="004017D9" w:rsidRPr="000949DB">
        <w:rPr>
          <w:rFonts w:ascii="Arial Unicode MS" w:hAnsi="Arial Unicode MS"/>
          <w:color w:val="666699"/>
        </w:rPr>
        <w:t>前項火藥庫設置期限及</w:t>
      </w:r>
      <w:hyperlink r:id="rId25" w:history="1">
        <w:r w:rsidR="004017D9" w:rsidRPr="0060628A">
          <w:rPr>
            <w:rStyle w:val="a3"/>
            <w:rFonts w:ascii="Arial Unicode MS" w:hAnsi="Arial Unicode MS"/>
          </w:rPr>
          <w:t>設置標準</w:t>
        </w:r>
      </w:hyperlink>
      <w:r w:rsidR="004017D9" w:rsidRPr="000949DB">
        <w:rPr>
          <w:rFonts w:ascii="Arial Unicode MS" w:hAnsi="Arial Unicode MS"/>
          <w:color w:val="666699"/>
        </w:rPr>
        <w:t>，由中央主管機關會同中央建築主管機關定之。</w:t>
      </w:r>
    </w:p>
    <w:p w14:paraId="648589EF" w14:textId="77777777" w:rsidR="004017D9" w:rsidRPr="000949DB" w:rsidRDefault="00AD2FBA" w:rsidP="00A63E46">
      <w:pPr>
        <w:pStyle w:val="2"/>
        <w:rPr>
          <w:color w:val="993300"/>
        </w:rPr>
      </w:pPr>
      <w:bookmarkStart w:id="20" w:name="a23"/>
      <w:bookmarkEnd w:id="20"/>
      <w:r w:rsidRPr="00A57065">
        <w:rPr>
          <w:color w:val="800000"/>
        </w:rPr>
        <w:t>第</w:t>
      </w:r>
      <w:r w:rsidRPr="00A57065">
        <w:rPr>
          <w:color w:val="800000"/>
        </w:rPr>
        <w:t>23</w:t>
      </w:r>
      <w:r w:rsidRPr="00A57065">
        <w:rPr>
          <w:color w:val="800000"/>
        </w:rPr>
        <w:t>條</w:t>
      </w:r>
      <w:r w:rsidR="000949DB" w:rsidRPr="00A57065">
        <w:rPr>
          <w:color w:val="800000"/>
        </w:rPr>
        <w:t>（</w:t>
      </w:r>
      <w:r w:rsidR="004017D9" w:rsidRPr="00A57065">
        <w:rPr>
          <w:color w:val="800000"/>
          <w:szCs w:val="20"/>
        </w:rPr>
        <w:t>爆炸物廢棄處理之申請核准</w:t>
      </w:r>
      <w:r w:rsidR="000949DB" w:rsidRPr="00A57065">
        <w:rPr>
          <w:color w:val="800000"/>
          <w:szCs w:val="20"/>
        </w:rPr>
        <w:t>）</w:t>
      </w:r>
      <w:r w:rsidR="006D0B05" w:rsidRPr="00A63E46">
        <w:rPr>
          <w:rFonts w:hint="eastAsia"/>
          <w:color w:val="5F5F5F"/>
          <w:sz w:val="18"/>
        </w:rPr>
        <w:t>【相關罰則】</w:t>
      </w:r>
      <w:hyperlink w:anchor="a35" w:history="1">
        <w:r w:rsidR="006D0B05" w:rsidRPr="00A63E46">
          <w:rPr>
            <w:rStyle w:val="a3"/>
            <w:rFonts w:ascii="Arial Unicode MS" w:hAnsi="Arial Unicode MS"/>
            <w:color w:val="5F5F5F"/>
            <w:sz w:val="18"/>
          </w:rPr>
          <w:t>§35</w:t>
        </w:r>
      </w:hyperlink>
      <w:r w:rsidR="00E37660" w:rsidRPr="00A63E46">
        <w:rPr>
          <w:rFonts w:ascii="新細明體" w:hAnsi="新細明體" w:hint="eastAsia"/>
          <w:color w:val="5F5F5F"/>
          <w:sz w:val="18"/>
        </w:rPr>
        <w:t>、</w:t>
      </w:r>
      <w:hyperlink w:anchor="a36" w:history="1">
        <w:r w:rsidR="006D0B05" w:rsidRPr="00A63E46">
          <w:rPr>
            <w:rStyle w:val="a3"/>
            <w:rFonts w:ascii="Arial Unicode MS" w:hAnsi="Arial Unicode MS"/>
            <w:color w:val="5F5F5F"/>
            <w:sz w:val="18"/>
          </w:rPr>
          <w:t>§36</w:t>
        </w:r>
      </w:hyperlink>
    </w:p>
    <w:p w14:paraId="72097CD9" w14:textId="100B7914"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爆炸物變質或有其他不堪使用情形需廢棄處理時，爆炸物之販賣業者或購買者，應填具爆炸物廢棄申報書，載明擬廢棄爆炸物種類、數量、處理時間、地點與方法及作業安全防護措施，向中央主管機關申請核准。</w:t>
      </w:r>
    </w:p>
    <w:p w14:paraId="710787AA" w14:textId="77777777" w:rsidR="004017D9" w:rsidRPr="000949DB" w:rsidRDefault="00AD2FBA" w:rsidP="00A63E46">
      <w:pPr>
        <w:pStyle w:val="2"/>
        <w:rPr>
          <w:color w:val="993300"/>
        </w:rPr>
      </w:pPr>
      <w:bookmarkStart w:id="21" w:name="a24"/>
      <w:bookmarkEnd w:id="21"/>
      <w:r w:rsidRPr="00A57065">
        <w:rPr>
          <w:color w:val="800000"/>
        </w:rPr>
        <w:t>第</w:t>
      </w:r>
      <w:r w:rsidRPr="00A57065">
        <w:rPr>
          <w:color w:val="800000"/>
        </w:rPr>
        <w:t>24</w:t>
      </w:r>
      <w:r w:rsidRPr="00A57065">
        <w:rPr>
          <w:color w:val="800000"/>
        </w:rPr>
        <w:t>條</w:t>
      </w:r>
      <w:r w:rsidR="000949DB" w:rsidRPr="00A57065">
        <w:rPr>
          <w:color w:val="800000"/>
        </w:rPr>
        <w:t>（</w:t>
      </w:r>
      <w:r w:rsidR="004017D9" w:rsidRPr="00A57065">
        <w:rPr>
          <w:color w:val="800000"/>
          <w:szCs w:val="20"/>
        </w:rPr>
        <w:t>爆炸物除緊急需要外，不得移充他用</w:t>
      </w:r>
      <w:r w:rsidR="000949DB" w:rsidRPr="00A57065">
        <w:rPr>
          <w:color w:val="800000"/>
          <w:szCs w:val="20"/>
        </w:rPr>
        <w:t>）</w:t>
      </w:r>
      <w:r w:rsidR="006D0B05" w:rsidRPr="00A63E46">
        <w:rPr>
          <w:rFonts w:hint="eastAsia"/>
          <w:color w:val="5F5F5F"/>
          <w:sz w:val="18"/>
        </w:rPr>
        <w:t>【相關罰則】</w:t>
      </w:r>
      <w:hyperlink w:anchor="a36" w:history="1">
        <w:r w:rsidR="006D0B05" w:rsidRPr="00A63E46">
          <w:rPr>
            <w:rStyle w:val="a3"/>
            <w:rFonts w:ascii="Arial Unicode MS" w:hAnsi="Arial Unicode MS"/>
            <w:color w:val="5F5F5F"/>
            <w:sz w:val="18"/>
          </w:rPr>
          <w:t>§36</w:t>
        </w:r>
      </w:hyperlink>
    </w:p>
    <w:p w14:paraId="238A8609" w14:textId="154AB2D1"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爆炸物購買者申購之爆炸物，除緊急需要外，非經中央主管機關許可，不得移充他用</w:t>
      </w:r>
      <w:r w:rsidR="00362FDC">
        <w:rPr>
          <w:rFonts w:ascii="Arial Unicode MS" w:hAnsi="Arial Unicode MS"/>
          <w:color w:val="17365D"/>
        </w:rPr>
        <w:t>。</w:t>
      </w:r>
    </w:p>
    <w:p w14:paraId="2E3B0391" w14:textId="00697658" w:rsidR="00362FDC" w:rsidRDefault="00F8121B" w:rsidP="004017D9">
      <w:pPr>
        <w:ind w:left="181"/>
        <w:jc w:val="both"/>
        <w:rPr>
          <w:rFonts w:ascii="Arial Unicode MS" w:hAnsi="Arial Unicode MS"/>
          <w:color w:val="666699"/>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4017D9" w:rsidRPr="000949DB">
        <w:rPr>
          <w:rFonts w:ascii="Arial Unicode MS" w:hAnsi="Arial Unicode MS"/>
          <w:color w:val="666699"/>
        </w:rPr>
        <w:t>申購之爆炸物，於作業結束有賸餘或不再使用時，應申報中央主管機關核准，由販賣業者估價收回或由洽定之購買者承購</w:t>
      </w:r>
      <w:r w:rsidR="00362FDC">
        <w:rPr>
          <w:rFonts w:ascii="Arial Unicode MS" w:hAnsi="Arial Unicode MS"/>
          <w:color w:val="666699"/>
        </w:rPr>
        <w:t>。</w:t>
      </w:r>
    </w:p>
    <w:p w14:paraId="2B59A315" w14:textId="5ED23539" w:rsidR="00627C5A" w:rsidRPr="000949DB" w:rsidRDefault="00362FDC" w:rsidP="00627C5A">
      <w:pPr>
        <w:ind w:left="119"/>
        <w:rPr>
          <w:rFonts w:ascii="Arial Unicode MS" w:hAnsi="Arial Unicode MS"/>
          <w:color w:val="808000"/>
          <w:sz w:val="18"/>
        </w:rPr>
      </w:pPr>
      <w:r>
        <w:rPr>
          <w:rFonts w:ascii="Arial Unicode MS" w:hAnsi="Arial Unicode MS"/>
          <w:color w:val="666699"/>
        </w:rPr>
        <w:t xml:space="preserve">　　　　</w:t>
      </w:r>
      <w:r w:rsidR="00627C5A" w:rsidRPr="000949DB">
        <w:rPr>
          <w:rFonts w:ascii="Arial Unicode MS" w:hAnsi="Arial Unicode MS" w:hint="eastAsia"/>
          <w:color w:val="666699"/>
        </w:rPr>
        <w:t xml:space="preserve">　　　　　　　　　　　　　　　　　　　　　　　　　　　　　　　　　　　　　　　　</w:t>
      </w:r>
      <w:hyperlink w:anchor="a章節索引" w:history="1">
        <w:r w:rsidR="00627C5A" w:rsidRPr="000949DB">
          <w:rPr>
            <w:rStyle w:val="a3"/>
            <w:rFonts w:ascii="Arial Unicode MS" w:hAnsi="Arial Unicode MS" w:hint="eastAsia"/>
            <w:sz w:val="18"/>
          </w:rPr>
          <w:t>回索引</w:t>
        </w:r>
      </w:hyperlink>
      <w:r w:rsidR="006A4B85">
        <w:rPr>
          <w:rFonts w:ascii="Arial Unicode MS" w:hAnsi="Arial Unicode MS" w:hint="eastAsia"/>
          <w:color w:val="808000"/>
          <w:sz w:val="18"/>
        </w:rPr>
        <w:t>〉〉</w:t>
      </w:r>
    </w:p>
    <w:p w14:paraId="28D23738" w14:textId="1D185198" w:rsidR="004017D9" w:rsidRPr="000949DB" w:rsidRDefault="004017D9" w:rsidP="002C4634">
      <w:pPr>
        <w:pStyle w:val="1"/>
        <w:rPr>
          <w:rFonts w:cs="新細明體"/>
          <w:color w:val="666699"/>
        </w:rPr>
      </w:pPr>
      <w:bookmarkStart w:id="22" w:name="_第五章__安"/>
      <w:bookmarkEnd w:id="22"/>
      <w:r w:rsidRPr="000949DB">
        <w:t>第五章</w:t>
      </w:r>
      <w:r w:rsidR="00BF020F" w:rsidRPr="000949DB">
        <w:rPr>
          <w:rFonts w:hint="eastAsia"/>
        </w:rPr>
        <w:t xml:space="preserve">　　</w:t>
      </w:r>
      <w:r w:rsidRPr="000949DB">
        <w:t>安全管理</w:t>
      </w:r>
    </w:p>
    <w:p w14:paraId="239D29F9" w14:textId="77777777" w:rsidR="004017D9" w:rsidRPr="000949DB" w:rsidRDefault="00AD2FBA" w:rsidP="00A63E46">
      <w:pPr>
        <w:pStyle w:val="2"/>
        <w:rPr>
          <w:rFonts w:cs="新細明體"/>
          <w:color w:val="993300"/>
        </w:rPr>
      </w:pPr>
      <w:bookmarkStart w:id="23" w:name="a25"/>
      <w:bookmarkEnd w:id="23"/>
      <w:r>
        <w:rPr>
          <w:color w:val="993300"/>
        </w:rPr>
        <w:t>第</w:t>
      </w:r>
      <w:r>
        <w:rPr>
          <w:color w:val="993300"/>
        </w:rPr>
        <w:t>25</w:t>
      </w:r>
      <w:r>
        <w:rPr>
          <w:color w:val="993300"/>
        </w:rPr>
        <w:t>條</w:t>
      </w:r>
      <w:r w:rsidR="000949DB">
        <w:rPr>
          <w:color w:val="993300"/>
        </w:rPr>
        <w:t>（</w:t>
      </w:r>
      <w:r w:rsidR="004017D9" w:rsidRPr="000949DB">
        <w:rPr>
          <w:color w:val="993300"/>
          <w:szCs w:val="20"/>
        </w:rPr>
        <w:t>爆炸物管理員之設置及負責事項</w:t>
      </w:r>
      <w:r w:rsidR="000949DB">
        <w:rPr>
          <w:color w:val="993300"/>
          <w:szCs w:val="20"/>
        </w:rPr>
        <w:t>）</w:t>
      </w:r>
      <w:r w:rsidR="006D0B05" w:rsidRPr="00A63E46">
        <w:rPr>
          <w:rFonts w:hint="eastAsia"/>
          <w:color w:val="5F5F5F"/>
          <w:sz w:val="18"/>
        </w:rPr>
        <w:t>【相關罰則】</w:t>
      </w:r>
      <w:r w:rsidR="006D0B05" w:rsidRPr="00A63E46">
        <w:rPr>
          <w:color w:val="5F5F5F"/>
          <w:sz w:val="18"/>
        </w:rPr>
        <w:t>第</w:t>
      </w:r>
      <w:r>
        <w:rPr>
          <w:color w:val="5F5F5F"/>
          <w:sz w:val="18"/>
        </w:rPr>
        <w:t>1</w:t>
      </w:r>
      <w:r w:rsidR="006D0B05" w:rsidRPr="00A63E46">
        <w:rPr>
          <w:color w:val="5F5F5F"/>
          <w:sz w:val="18"/>
        </w:rPr>
        <w:t>項</w:t>
      </w:r>
      <w:r w:rsidR="006D0B05" w:rsidRPr="00A63E46">
        <w:rPr>
          <w:rFonts w:hint="eastAsia"/>
          <w:color w:val="5F5F5F"/>
          <w:sz w:val="18"/>
        </w:rPr>
        <w:t>～</w:t>
      </w:r>
      <w:hyperlink w:anchor="a38" w:history="1">
        <w:r w:rsidR="006D0B05" w:rsidRPr="00A63E46">
          <w:rPr>
            <w:rStyle w:val="a3"/>
            <w:rFonts w:ascii="Arial Unicode MS" w:hAnsi="Arial Unicode MS"/>
            <w:color w:val="5F5F5F"/>
            <w:sz w:val="18"/>
          </w:rPr>
          <w:t>§38</w:t>
        </w:r>
      </w:hyperlink>
    </w:p>
    <w:p w14:paraId="5F600BFF" w14:textId="745A40B9"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爆炸物之製造、販賣業者及購買者，應置爆炸物管理員，負責辦理下列事項：</w:t>
      </w:r>
    </w:p>
    <w:p w14:paraId="4FA1210F" w14:textId="77777777" w:rsidR="00362FDC" w:rsidRDefault="004017D9" w:rsidP="004017D9">
      <w:pPr>
        <w:ind w:left="181"/>
        <w:jc w:val="both"/>
        <w:rPr>
          <w:rFonts w:ascii="Arial Unicode MS" w:hAnsi="Arial Unicode MS"/>
          <w:color w:val="17365D"/>
        </w:rPr>
      </w:pPr>
      <w:r w:rsidRPr="00E37660">
        <w:rPr>
          <w:rFonts w:ascii="Arial Unicode MS" w:hAnsi="Arial Unicode MS"/>
          <w:color w:val="17365D"/>
        </w:rPr>
        <w:t xml:space="preserve">　　一、爆炸物之收發、儲存、搬運或使用之管理事項</w:t>
      </w:r>
      <w:r w:rsidR="00362FDC">
        <w:rPr>
          <w:rFonts w:ascii="Arial Unicode MS" w:hAnsi="Arial Unicode MS"/>
          <w:color w:val="17365D"/>
        </w:rPr>
        <w:t>。</w:t>
      </w:r>
    </w:p>
    <w:p w14:paraId="58CBA5D0" w14:textId="56536888"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二</w:t>
      </w:r>
      <w:r>
        <w:rPr>
          <w:rFonts w:ascii="Arial Unicode MS" w:hAnsi="Arial Unicode MS"/>
          <w:color w:val="17365D"/>
        </w:rPr>
        <w:t>、</w:t>
      </w:r>
      <w:r w:rsidR="004017D9" w:rsidRPr="00E37660">
        <w:rPr>
          <w:rFonts w:ascii="Arial Unicode MS" w:hAnsi="Arial Unicode MS"/>
          <w:color w:val="17365D"/>
        </w:rPr>
        <w:t>督導押運爆炸物</w:t>
      </w:r>
      <w:r>
        <w:rPr>
          <w:rFonts w:ascii="Arial Unicode MS" w:hAnsi="Arial Unicode MS"/>
          <w:color w:val="17365D"/>
        </w:rPr>
        <w:t>。</w:t>
      </w:r>
    </w:p>
    <w:p w14:paraId="3D24B2CC" w14:textId="62200897"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三</w:t>
      </w:r>
      <w:r>
        <w:rPr>
          <w:rFonts w:ascii="Arial Unicode MS" w:hAnsi="Arial Unicode MS"/>
          <w:color w:val="17365D"/>
        </w:rPr>
        <w:t>、</w:t>
      </w:r>
      <w:r w:rsidR="004017D9" w:rsidRPr="00E37660">
        <w:rPr>
          <w:rFonts w:ascii="Arial Unicode MS" w:hAnsi="Arial Unicode MS"/>
          <w:color w:val="17365D"/>
        </w:rPr>
        <w:t>其他有關爆炸物管理事項</w:t>
      </w:r>
      <w:r>
        <w:rPr>
          <w:rFonts w:ascii="Arial Unicode MS" w:hAnsi="Arial Unicode MS"/>
          <w:color w:val="17365D"/>
        </w:rPr>
        <w:t>。</w:t>
      </w:r>
    </w:p>
    <w:p w14:paraId="2FC37283" w14:textId="4DB02EDC" w:rsidR="004017D9" w:rsidRPr="000949DB" w:rsidRDefault="00F8121B" w:rsidP="000949DB">
      <w:pPr>
        <w:ind w:left="181"/>
        <w:jc w:val="both"/>
        <w:rPr>
          <w:rFonts w:ascii="Arial Unicode MS" w:hAnsi="Arial Unicode MS" w:cs="新細明體"/>
          <w:color w:val="666699"/>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4017D9" w:rsidRPr="000949DB">
        <w:rPr>
          <w:rFonts w:ascii="Arial Unicode MS" w:hAnsi="Arial Unicode MS"/>
          <w:color w:val="666699"/>
        </w:rPr>
        <w:t>前項爆炸物管理員應參加中央主管機關舉辦或委託其他機關辦理之爆炸物管理員訓練班受訓期滿成績及格，並具備工作經驗者擔任；其參訓及遴用人員之資格、證書或執照之核發、有效期限、換發、補發、廢止及其他應遵行事項之</w:t>
      </w:r>
      <w:hyperlink r:id="rId26" w:history="1">
        <w:r w:rsidR="004017D9" w:rsidRPr="0089208A">
          <w:rPr>
            <w:rStyle w:val="a3"/>
            <w:rFonts w:ascii="Arial Unicode MS" w:hAnsi="Arial Unicode MS"/>
          </w:rPr>
          <w:t>管理辦法</w:t>
        </w:r>
      </w:hyperlink>
      <w:r w:rsidR="004017D9" w:rsidRPr="000949DB">
        <w:rPr>
          <w:rFonts w:ascii="Arial Unicode MS" w:hAnsi="Arial Unicode MS"/>
          <w:color w:val="666699"/>
        </w:rPr>
        <w:t>，由中央主管機關定之。</w:t>
      </w:r>
    </w:p>
    <w:p w14:paraId="7196339A" w14:textId="77777777" w:rsidR="00362FDC" w:rsidRDefault="00AD2FBA" w:rsidP="00A63E46">
      <w:pPr>
        <w:pStyle w:val="2"/>
        <w:rPr>
          <w:rFonts w:ascii="新細明體" w:hAnsi="新細明體"/>
          <w:bCs w:val="0"/>
          <w:color w:val="FFFFFF"/>
        </w:rPr>
      </w:pPr>
      <w:bookmarkStart w:id="24" w:name="a26"/>
      <w:bookmarkEnd w:id="24"/>
      <w:r>
        <w:rPr>
          <w:color w:val="993300"/>
        </w:rPr>
        <w:t>第</w:t>
      </w:r>
      <w:r>
        <w:rPr>
          <w:color w:val="993300"/>
        </w:rPr>
        <w:t>26</w:t>
      </w:r>
      <w:r>
        <w:rPr>
          <w:color w:val="993300"/>
        </w:rPr>
        <w:t>條</w:t>
      </w:r>
      <w:r w:rsidR="000949DB">
        <w:rPr>
          <w:color w:val="993300"/>
        </w:rPr>
        <w:t>（</w:t>
      </w:r>
      <w:r w:rsidR="00D75024" w:rsidRPr="00D75024">
        <w:rPr>
          <w:rFonts w:hint="eastAsia"/>
          <w:color w:val="993300"/>
          <w:szCs w:val="20"/>
        </w:rPr>
        <w:t>爆炸物使用人員或管理員之消極資格</w:t>
      </w:r>
      <w:r w:rsidR="000949DB">
        <w:rPr>
          <w:color w:val="993300"/>
          <w:szCs w:val="20"/>
        </w:rPr>
        <w:t>）</w:t>
      </w:r>
      <w:r w:rsidR="006D0B05" w:rsidRPr="00A63E46">
        <w:rPr>
          <w:rFonts w:hint="eastAsia"/>
          <w:color w:val="5F5F5F"/>
          <w:sz w:val="18"/>
        </w:rPr>
        <w:t>【相關罰則】</w:t>
      </w:r>
      <w:r w:rsidR="006D0B05" w:rsidRPr="00A63E46">
        <w:rPr>
          <w:color w:val="5F5F5F"/>
          <w:sz w:val="18"/>
        </w:rPr>
        <w:t>第</w:t>
      </w:r>
      <w:r>
        <w:rPr>
          <w:rFonts w:hint="eastAsia"/>
          <w:color w:val="5F5F5F"/>
          <w:sz w:val="18"/>
        </w:rPr>
        <w:t>2</w:t>
      </w:r>
      <w:r w:rsidR="006D0B05" w:rsidRPr="00A63E46">
        <w:rPr>
          <w:color w:val="5F5F5F"/>
          <w:sz w:val="18"/>
        </w:rPr>
        <w:t>項</w:t>
      </w:r>
      <w:r w:rsidR="006D0B05" w:rsidRPr="00A63E46">
        <w:rPr>
          <w:rFonts w:hint="eastAsia"/>
          <w:color w:val="5F5F5F"/>
          <w:sz w:val="18"/>
        </w:rPr>
        <w:t>～</w:t>
      </w:r>
      <w:hyperlink w:anchor="a38" w:history="1">
        <w:r w:rsidR="006D0B05" w:rsidRPr="00A63E46">
          <w:rPr>
            <w:rStyle w:val="a3"/>
            <w:rFonts w:ascii="Arial Unicode MS" w:hAnsi="Arial Unicode MS"/>
            <w:color w:val="5F5F5F"/>
            <w:sz w:val="18"/>
          </w:rPr>
          <w:t>§38</w:t>
        </w:r>
      </w:hyperlink>
      <w:r w:rsidR="00362FDC">
        <w:rPr>
          <w:rFonts w:ascii="新細明體" w:hAnsi="新細明體" w:hint="eastAsia"/>
          <w:bCs w:val="0"/>
          <w:color w:val="FFFFFF"/>
        </w:rPr>
        <w:t>∵</w:t>
      </w:r>
    </w:p>
    <w:p w14:paraId="179A9C6B" w14:textId="5DD2961B" w:rsidR="003B042F" w:rsidRPr="003B042F" w:rsidRDefault="00F8121B" w:rsidP="003B042F">
      <w:pPr>
        <w:ind w:left="181"/>
        <w:jc w:val="both"/>
        <w:rPr>
          <w:rFonts w:ascii="Arial Unicode MS" w:hAnsi="Arial Unicode MS"/>
          <w:color w:val="17365D"/>
        </w:rPr>
      </w:pPr>
      <w:r w:rsidRPr="00F8121B">
        <w:rPr>
          <w:rFonts w:asciiTheme="minorHAnsi" w:hAnsiTheme="minorHAnsi" w:hint="eastAsia"/>
          <w:bCs/>
          <w:color w:val="404040" w:themeColor="text1" w:themeTint="BF"/>
          <w:sz w:val="18"/>
        </w:rPr>
        <w:t>﹝</w:t>
      </w:r>
      <w:r w:rsidRPr="00F8121B">
        <w:rPr>
          <w:rFonts w:asciiTheme="minorHAnsi" w:hAnsiTheme="minorHAnsi" w:hint="eastAsia"/>
          <w:bCs/>
          <w:color w:val="404040" w:themeColor="text1" w:themeTint="BF"/>
          <w:sz w:val="18"/>
        </w:rPr>
        <w:t>1</w:t>
      </w:r>
      <w:r w:rsidRPr="00F8121B">
        <w:rPr>
          <w:rFonts w:asciiTheme="minorHAnsi" w:hAnsiTheme="minorHAnsi" w:hint="eastAsia"/>
          <w:bCs/>
          <w:color w:val="404040" w:themeColor="text1" w:themeTint="BF"/>
          <w:sz w:val="18"/>
        </w:rPr>
        <w:t>﹞</w:t>
      </w:r>
      <w:r w:rsidR="003B042F" w:rsidRPr="003B042F">
        <w:rPr>
          <w:rFonts w:ascii="Arial Unicode MS" w:hAnsi="Arial Unicode MS" w:hint="eastAsia"/>
          <w:color w:val="17365D"/>
        </w:rPr>
        <w:t>有下列情形之一者，不得擔任爆炸物使用人員或爆炸物管理員：</w:t>
      </w:r>
    </w:p>
    <w:p w14:paraId="43637ED9" w14:textId="77777777" w:rsidR="00362FDC" w:rsidRDefault="003B042F" w:rsidP="003B042F">
      <w:pPr>
        <w:ind w:left="181"/>
        <w:jc w:val="both"/>
        <w:rPr>
          <w:rFonts w:ascii="Arial Unicode MS" w:hAnsi="Arial Unicode MS"/>
          <w:color w:val="17365D"/>
        </w:rPr>
      </w:pPr>
      <w:r w:rsidRPr="003B042F">
        <w:rPr>
          <w:rFonts w:ascii="Arial Unicode MS" w:hAnsi="Arial Unicode MS" w:hint="eastAsia"/>
          <w:color w:val="17365D"/>
        </w:rPr>
        <w:t xml:space="preserve">　　一、受監護或輔助宣告，尚未撤銷</w:t>
      </w:r>
      <w:r w:rsidR="00362FDC">
        <w:rPr>
          <w:rFonts w:ascii="Arial Unicode MS" w:hAnsi="Arial Unicode MS" w:hint="eastAsia"/>
          <w:color w:val="17365D"/>
        </w:rPr>
        <w:t>。</w:t>
      </w:r>
    </w:p>
    <w:p w14:paraId="488552CE" w14:textId="7A8A8AA2" w:rsidR="00362FDC" w:rsidRDefault="00362FDC" w:rsidP="003B042F">
      <w:pPr>
        <w:ind w:left="181"/>
        <w:jc w:val="both"/>
        <w:rPr>
          <w:rFonts w:ascii="Arial Unicode MS" w:hAnsi="Arial Unicode MS"/>
          <w:color w:val="17365D"/>
        </w:rPr>
      </w:pPr>
      <w:r>
        <w:rPr>
          <w:rFonts w:ascii="Arial Unicode MS" w:hAnsi="Arial Unicode MS" w:hint="eastAsia"/>
          <w:color w:val="17365D"/>
        </w:rPr>
        <w:t xml:space="preserve">　　</w:t>
      </w:r>
      <w:r w:rsidRPr="003B042F">
        <w:rPr>
          <w:rFonts w:ascii="Arial Unicode MS" w:hAnsi="Arial Unicode MS" w:hint="eastAsia"/>
          <w:color w:val="17365D"/>
        </w:rPr>
        <w:t>二</w:t>
      </w:r>
      <w:r>
        <w:rPr>
          <w:rFonts w:ascii="Arial Unicode MS" w:hAnsi="Arial Unicode MS" w:hint="eastAsia"/>
          <w:color w:val="17365D"/>
        </w:rPr>
        <w:t>、</w:t>
      </w:r>
      <w:r w:rsidR="003B042F" w:rsidRPr="003B042F">
        <w:rPr>
          <w:rFonts w:ascii="Arial Unicode MS" w:hAnsi="Arial Unicode MS" w:hint="eastAsia"/>
          <w:color w:val="17365D"/>
        </w:rPr>
        <w:t>犯內亂、外患、公共危險、殺人、竊盜、強盜、侵占或擄人勒贖罪，經判處有期徒刑以上之刑確定</w:t>
      </w:r>
      <w:r>
        <w:rPr>
          <w:rFonts w:ascii="Arial Unicode MS" w:hAnsi="Arial Unicode MS" w:hint="eastAsia"/>
          <w:color w:val="17365D"/>
        </w:rPr>
        <w:t>。</w:t>
      </w:r>
    </w:p>
    <w:p w14:paraId="39964D1C" w14:textId="36673582" w:rsidR="00362FDC" w:rsidRDefault="00362FDC" w:rsidP="003B042F">
      <w:pPr>
        <w:ind w:left="181"/>
        <w:jc w:val="both"/>
        <w:rPr>
          <w:rFonts w:ascii="Arial Unicode MS" w:hAnsi="Arial Unicode MS"/>
          <w:color w:val="17365D"/>
        </w:rPr>
      </w:pPr>
      <w:r>
        <w:rPr>
          <w:rFonts w:ascii="Arial Unicode MS" w:hAnsi="Arial Unicode MS" w:hint="eastAsia"/>
          <w:color w:val="17365D"/>
        </w:rPr>
        <w:t xml:space="preserve">　　</w:t>
      </w:r>
      <w:r w:rsidRPr="003B042F">
        <w:rPr>
          <w:rFonts w:ascii="Arial Unicode MS" w:hAnsi="Arial Unicode MS" w:hint="eastAsia"/>
          <w:color w:val="17365D"/>
        </w:rPr>
        <w:t>三</w:t>
      </w:r>
      <w:r>
        <w:rPr>
          <w:rFonts w:ascii="Arial Unicode MS" w:hAnsi="Arial Unicode MS" w:hint="eastAsia"/>
          <w:color w:val="17365D"/>
        </w:rPr>
        <w:t>、</w:t>
      </w:r>
      <w:r w:rsidR="003B042F" w:rsidRPr="003B042F">
        <w:rPr>
          <w:rFonts w:ascii="Arial Unicode MS" w:hAnsi="Arial Unicode MS" w:hint="eastAsia"/>
          <w:color w:val="17365D"/>
        </w:rPr>
        <w:t>觸</w:t>
      </w:r>
      <w:r w:rsidR="003B042F" w:rsidRPr="00E37660">
        <w:rPr>
          <w:rFonts w:ascii="Arial Unicode MS" w:hAnsi="Arial Unicode MS"/>
          <w:color w:val="17365D"/>
        </w:rPr>
        <w:t>犯</w:t>
      </w:r>
      <w:hyperlink r:id="rId27" w:history="1">
        <w:r w:rsidR="003B042F" w:rsidRPr="00E37660">
          <w:rPr>
            <w:rStyle w:val="a3"/>
          </w:rPr>
          <w:t>槍砲彈藥刀械管制條例</w:t>
        </w:r>
      </w:hyperlink>
      <w:r w:rsidR="003B042F" w:rsidRPr="00E37660">
        <w:rPr>
          <w:rFonts w:ascii="Arial Unicode MS" w:hAnsi="Arial Unicode MS"/>
          <w:color w:val="17365D"/>
        </w:rPr>
        <w:t>、</w:t>
      </w:r>
      <w:hyperlink r:id="rId28" w:history="1">
        <w:r w:rsidR="003B042F" w:rsidRPr="00E37660">
          <w:rPr>
            <w:rStyle w:val="a3"/>
          </w:rPr>
          <w:t>組織犯罪防制條例</w:t>
        </w:r>
      </w:hyperlink>
      <w:r w:rsidR="003B042F" w:rsidRPr="00E37660">
        <w:rPr>
          <w:rFonts w:ascii="Arial Unicode MS" w:hAnsi="Arial Unicode MS"/>
          <w:color w:val="17365D"/>
        </w:rPr>
        <w:t>或</w:t>
      </w:r>
      <w:hyperlink r:id="rId29" w:history="1">
        <w:r w:rsidR="003B042F" w:rsidRPr="00E37660">
          <w:rPr>
            <w:rStyle w:val="a3"/>
          </w:rPr>
          <w:t>毒品危害防制條例</w:t>
        </w:r>
      </w:hyperlink>
      <w:r w:rsidR="003B042F" w:rsidRPr="003B042F">
        <w:rPr>
          <w:rFonts w:ascii="Arial Unicode MS" w:hAnsi="Arial Unicode MS" w:hint="eastAsia"/>
          <w:color w:val="17365D"/>
        </w:rPr>
        <w:t>之罪，經判處有期徒刑以上之刑確定</w:t>
      </w:r>
      <w:r>
        <w:rPr>
          <w:rFonts w:ascii="Arial Unicode MS" w:hAnsi="Arial Unicode MS" w:hint="eastAsia"/>
          <w:color w:val="17365D"/>
        </w:rPr>
        <w:t>。</w:t>
      </w:r>
    </w:p>
    <w:p w14:paraId="45C7F982" w14:textId="39ED4062" w:rsidR="00362FDC" w:rsidRDefault="00362FDC" w:rsidP="003B042F">
      <w:pPr>
        <w:ind w:left="181"/>
        <w:jc w:val="both"/>
        <w:rPr>
          <w:rFonts w:ascii="Arial Unicode MS" w:hAnsi="Arial Unicode MS"/>
          <w:color w:val="17365D"/>
        </w:rPr>
      </w:pPr>
      <w:r>
        <w:rPr>
          <w:rFonts w:ascii="Arial Unicode MS" w:hAnsi="Arial Unicode MS" w:hint="eastAsia"/>
          <w:color w:val="17365D"/>
        </w:rPr>
        <w:t xml:space="preserve">　　</w:t>
      </w:r>
      <w:r w:rsidRPr="003B042F">
        <w:rPr>
          <w:rFonts w:ascii="Arial Unicode MS" w:hAnsi="Arial Unicode MS" w:hint="eastAsia"/>
          <w:color w:val="17365D"/>
        </w:rPr>
        <w:t>四</w:t>
      </w:r>
      <w:r>
        <w:rPr>
          <w:rFonts w:ascii="Arial Unicode MS" w:hAnsi="Arial Unicode MS" w:hint="eastAsia"/>
          <w:color w:val="17365D"/>
        </w:rPr>
        <w:t>、</w:t>
      </w:r>
      <w:r w:rsidR="003B042F" w:rsidRPr="003B042F">
        <w:rPr>
          <w:rFonts w:ascii="Arial Unicode MS" w:hAnsi="Arial Unicode MS" w:hint="eastAsia"/>
          <w:color w:val="17365D"/>
        </w:rPr>
        <w:t>有客觀事實足認其不能執行爆炸物使用或管理業務，經中央主管機關邀請相關專科醫師及學者專家組成小組認定</w:t>
      </w:r>
      <w:r>
        <w:rPr>
          <w:rFonts w:ascii="Arial Unicode MS" w:hAnsi="Arial Unicode MS" w:hint="eastAsia"/>
          <w:color w:val="17365D"/>
        </w:rPr>
        <w:t>。</w:t>
      </w:r>
    </w:p>
    <w:p w14:paraId="74C0492E" w14:textId="4DA7ADFC" w:rsidR="00362FDC" w:rsidRDefault="00F8121B" w:rsidP="003B042F">
      <w:pPr>
        <w:ind w:left="181"/>
        <w:jc w:val="both"/>
        <w:rPr>
          <w:rFonts w:ascii="Arial Unicode MS" w:hAnsi="Arial Unicode MS"/>
          <w:color w:val="17365D"/>
        </w:rPr>
      </w:pPr>
      <w:r w:rsidRPr="00F8121B">
        <w:rPr>
          <w:rFonts w:asciiTheme="minorHAnsi" w:hAnsiTheme="minorHAnsi" w:hint="eastAsia"/>
          <w:color w:val="404040" w:themeColor="text1" w:themeTint="BF"/>
          <w:sz w:val="18"/>
        </w:rPr>
        <w:lastRenderedPageBreak/>
        <w:t>﹝</w:t>
      </w:r>
      <w:r w:rsidRPr="00F8121B">
        <w:rPr>
          <w:rFonts w:asciiTheme="minorHAnsi" w:hAnsiTheme="minorHAnsi" w:hint="eastAsia"/>
          <w:color w:val="404040" w:themeColor="text1" w:themeTint="BF"/>
          <w:sz w:val="18"/>
        </w:rPr>
        <w:t>2</w:t>
      </w:r>
      <w:r w:rsidRPr="00F8121B">
        <w:rPr>
          <w:rFonts w:asciiTheme="minorHAnsi" w:hAnsiTheme="minorHAnsi" w:hint="eastAsia"/>
          <w:color w:val="404040" w:themeColor="text1" w:themeTint="BF"/>
          <w:sz w:val="18"/>
        </w:rPr>
        <w:t>﹞</w:t>
      </w:r>
      <w:r w:rsidR="00362FDC" w:rsidRPr="003B042F">
        <w:rPr>
          <w:rFonts w:ascii="Arial Unicode MS" w:hAnsi="Arial Unicode MS" w:hint="eastAsia"/>
          <w:color w:val="666699"/>
        </w:rPr>
        <w:t>爆炸物使用人員或爆炸物管理員如有違反爆炸物管理法規致其證照遭廢止者，中央主管機關得令爆炸物製造、販賣業者或購買者撤換之</w:t>
      </w:r>
      <w:r w:rsidR="00362FDC">
        <w:rPr>
          <w:rFonts w:ascii="Arial Unicode MS" w:hAnsi="Arial Unicode MS" w:hint="eastAsia"/>
          <w:color w:val="17365D"/>
        </w:rPr>
        <w:t>。</w:t>
      </w:r>
    </w:p>
    <w:p w14:paraId="20FF2A3A" w14:textId="22344BE7" w:rsidR="003B042F" w:rsidRDefault="00F8121B" w:rsidP="003B042F">
      <w:pPr>
        <w:ind w:left="181"/>
        <w:jc w:val="both"/>
        <w:rPr>
          <w:rFonts w:ascii="Arial Unicode MS" w:hAnsi="Arial Unicode MS"/>
          <w:color w:val="17365D"/>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3</w:t>
      </w:r>
      <w:r w:rsidRPr="00F8121B">
        <w:rPr>
          <w:rFonts w:asciiTheme="minorHAnsi" w:hAnsiTheme="minorHAnsi" w:hint="eastAsia"/>
          <w:color w:val="404040" w:themeColor="text1" w:themeTint="BF"/>
          <w:sz w:val="18"/>
        </w:rPr>
        <w:t>﹞</w:t>
      </w:r>
      <w:r w:rsidR="003B042F" w:rsidRPr="003B042F">
        <w:rPr>
          <w:rFonts w:ascii="Arial Unicode MS" w:hAnsi="Arial Unicode MS" w:hint="eastAsia"/>
          <w:color w:val="17365D"/>
        </w:rPr>
        <w:t>第一項第一款或第四款原因消失後，仍得依本條例之規定，申請擔任爆炸物使用人員或爆炸物管理員。</w:t>
      </w:r>
    </w:p>
    <w:p w14:paraId="7D48EDF6" w14:textId="6A3DBCE3" w:rsidR="00362FDC" w:rsidRDefault="00362FDC" w:rsidP="002E4BBF">
      <w:pPr>
        <w:pStyle w:val="3"/>
        <w:ind w:left="118"/>
      </w:pPr>
      <w:r>
        <w:rPr>
          <w:rFonts w:hint="eastAsia"/>
        </w:rPr>
        <w:t>--</w:t>
      </w:r>
      <w:r w:rsidRPr="00566574">
        <w:rPr>
          <w:rFonts w:hint="eastAsia"/>
        </w:rPr>
        <w:t>10</w:t>
      </w:r>
      <w:r w:rsidRPr="00566574">
        <w:t>8</w:t>
      </w:r>
      <w:r w:rsidRPr="00566574">
        <w:rPr>
          <w:rFonts w:hint="eastAsia"/>
        </w:rPr>
        <w:t>年</w:t>
      </w:r>
      <w:r w:rsidRPr="00566574">
        <w:t>12</w:t>
      </w:r>
      <w:r w:rsidRPr="00566574">
        <w:rPr>
          <w:rFonts w:hint="eastAsia"/>
        </w:rPr>
        <w:t>月</w:t>
      </w:r>
      <w:r w:rsidRPr="00566574">
        <w:t>1</w:t>
      </w:r>
      <w:r>
        <w:t>1</w:t>
      </w:r>
      <w:r w:rsidRPr="00566574">
        <w:rPr>
          <w:rFonts w:hint="eastAsia"/>
        </w:rPr>
        <w:t>日修正前條文</w:t>
      </w:r>
      <w:r w:rsidRPr="00566574">
        <w:rPr>
          <w:rFonts w:hint="eastAsia"/>
        </w:rPr>
        <w:t>--</w:t>
      </w:r>
      <w:hyperlink r:id="rId30" w:history="1">
        <w:r w:rsidRPr="00566574">
          <w:rPr>
            <w:rStyle w:val="a3"/>
          </w:rPr>
          <w:t>比對程式</w:t>
        </w:r>
      </w:hyperlink>
    </w:p>
    <w:p w14:paraId="21FE3C4F" w14:textId="3266677E" w:rsidR="000949DB" w:rsidRPr="003B042F" w:rsidRDefault="00F8121B" w:rsidP="000949DB">
      <w:pPr>
        <w:ind w:left="181"/>
        <w:jc w:val="both"/>
        <w:rPr>
          <w:rFonts w:ascii="Arial Unicode MS" w:hAnsi="Arial Unicode MS"/>
          <w:color w:val="5F5F5F"/>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1</w:t>
      </w:r>
      <w:r w:rsidRPr="00F8121B">
        <w:rPr>
          <w:rFonts w:asciiTheme="minorHAnsi" w:hAnsiTheme="minorHAnsi" w:hint="eastAsia"/>
          <w:color w:val="404040" w:themeColor="text1" w:themeTint="BF"/>
          <w:sz w:val="18"/>
        </w:rPr>
        <w:t>﹞</w:t>
      </w:r>
      <w:r w:rsidR="000949DB" w:rsidRPr="003B042F">
        <w:rPr>
          <w:rFonts w:ascii="Arial Unicode MS" w:hAnsi="Arial Unicode MS" w:hint="eastAsia"/>
          <w:color w:val="5F5F5F"/>
        </w:rPr>
        <w:t>有下列情形之一，不得擔任爆炸物管理員：</w:t>
      </w:r>
    </w:p>
    <w:p w14:paraId="5C5E2B55" w14:textId="77777777" w:rsidR="00362FDC" w:rsidRDefault="003E7FDC" w:rsidP="000949DB">
      <w:pPr>
        <w:ind w:left="181"/>
        <w:jc w:val="both"/>
        <w:rPr>
          <w:rFonts w:ascii="Arial Unicode MS" w:hAnsi="Arial Unicode MS"/>
          <w:color w:val="5F5F5F"/>
        </w:rPr>
      </w:pPr>
      <w:r w:rsidRPr="003B042F">
        <w:rPr>
          <w:rFonts w:ascii="Arial Unicode MS" w:hAnsi="Arial Unicode MS" w:hint="eastAsia"/>
          <w:color w:val="5F5F5F"/>
        </w:rPr>
        <w:t xml:space="preserve">　　</w:t>
      </w:r>
      <w:r w:rsidR="000949DB" w:rsidRPr="003B042F">
        <w:rPr>
          <w:rFonts w:ascii="Arial Unicode MS" w:hAnsi="Arial Unicode MS" w:hint="eastAsia"/>
          <w:color w:val="5F5F5F"/>
        </w:rPr>
        <w:t>一、受監護或輔助宣告者</w:t>
      </w:r>
      <w:r w:rsidR="00362FDC">
        <w:rPr>
          <w:rFonts w:ascii="Arial Unicode MS" w:hAnsi="Arial Unicode MS" w:hint="eastAsia"/>
          <w:color w:val="5F5F5F"/>
        </w:rPr>
        <w:t>。</w:t>
      </w:r>
    </w:p>
    <w:p w14:paraId="7843B9E0" w14:textId="5C215A1F" w:rsidR="00362FDC" w:rsidRDefault="00362FDC" w:rsidP="000949DB">
      <w:pPr>
        <w:ind w:left="181"/>
        <w:jc w:val="both"/>
        <w:rPr>
          <w:rFonts w:ascii="Arial Unicode MS" w:hAnsi="Arial Unicode MS"/>
          <w:color w:val="5F5F5F"/>
        </w:rPr>
      </w:pPr>
      <w:r>
        <w:rPr>
          <w:rFonts w:ascii="Arial Unicode MS" w:hAnsi="Arial Unicode MS" w:hint="eastAsia"/>
          <w:color w:val="5F5F5F"/>
        </w:rPr>
        <w:t xml:space="preserve">　　</w:t>
      </w:r>
      <w:r w:rsidRPr="003B042F">
        <w:rPr>
          <w:rFonts w:ascii="Arial Unicode MS" w:hAnsi="Arial Unicode MS" w:hint="eastAsia"/>
          <w:color w:val="5F5F5F"/>
        </w:rPr>
        <w:t>二</w:t>
      </w:r>
      <w:r>
        <w:rPr>
          <w:rFonts w:ascii="Arial Unicode MS" w:hAnsi="Arial Unicode MS" w:hint="eastAsia"/>
          <w:color w:val="5F5F5F"/>
        </w:rPr>
        <w:t>、</w:t>
      </w:r>
      <w:r w:rsidR="000949DB" w:rsidRPr="003B042F">
        <w:rPr>
          <w:rFonts w:ascii="Arial Unicode MS" w:hAnsi="Arial Unicode MS" w:hint="eastAsia"/>
          <w:color w:val="5F5F5F"/>
        </w:rPr>
        <w:t>犯內亂、外患、公共危險、殺人、竊盜、強盜、侵占或擄人勒贖罪，經判處有期徒刑以上之刑確定者</w:t>
      </w:r>
      <w:r>
        <w:rPr>
          <w:rFonts w:ascii="Arial Unicode MS" w:hAnsi="Arial Unicode MS" w:hint="eastAsia"/>
          <w:color w:val="5F5F5F"/>
        </w:rPr>
        <w:t>。</w:t>
      </w:r>
    </w:p>
    <w:p w14:paraId="047D5B6E" w14:textId="1C0E6ABD" w:rsidR="00362FDC" w:rsidRDefault="00362FDC" w:rsidP="000949DB">
      <w:pPr>
        <w:ind w:left="181"/>
        <w:jc w:val="both"/>
        <w:rPr>
          <w:rFonts w:ascii="Arial Unicode MS" w:hAnsi="Arial Unicode MS"/>
          <w:color w:val="5F5F5F"/>
        </w:rPr>
      </w:pPr>
      <w:r>
        <w:rPr>
          <w:rFonts w:ascii="Arial Unicode MS" w:hAnsi="Arial Unicode MS" w:hint="eastAsia"/>
          <w:color w:val="5F5F5F"/>
        </w:rPr>
        <w:t xml:space="preserve">　　</w:t>
      </w:r>
      <w:r w:rsidRPr="003B042F">
        <w:rPr>
          <w:rFonts w:ascii="Arial Unicode MS" w:hAnsi="Arial Unicode MS" w:hint="eastAsia"/>
          <w:color w:val="5F5F5F"/>
        </w:rPr>
        <w:t>三</w:t>
      </w:r>
      <w:r>
        <w:rPr>
          <w:rFonts w:ascii="Arial Unicode MS" w:hAnsi="Arial Unicode MS" w:hint="eastAsia"/>
          <w:color w:val="5F5F5F"/>
        </w:rPr>
        <w:t>、</w:t>
      </w:r>
      <w:r w:rsidR="000949DB" w:rsidRPr="003B042F">
        <w:rPr>
          <w:rFonts w:ascii="Arial Unicode MS" w:hAnsi="Arial Unicode MS" w:hint="eastAsia"/>
          <w:color w:val="5F5F5F"/>
        </w:rPr>
        <w:t>觸</w:t>
      </w:r>
      <w:r w:rsidR="00E940C3" w:rsidRPr="003B042F">
        <w:rPr>
          <w:rFonts w:ascii="Arial Unicode MS" w:hAnsi="Arial Unicode MS"/>
          <w:color w:val="5F5F5F"/>
        </w:rPr>
        <w:t>犯</w:t>
      </w:r>
      <w:hyperlink r:id="rId31" w:history="1">
        <w:r w:rsidR="00E940C3" w:rsidRPr="003B042F">
          <w:rPr>
            <w:rStyle w:val="a3"/>
            <w:color w:val="5F5F5F"/>
          </w:rPr>
          <w:t>槍砲彈藥刀械管制條例</w:t>
        </w:r>
      </w:hyperlink>
      <w:r w:rsidR="00E940C3" w:rsidRPr="003B042F">
        <w:rPr>
          <w:rFonts w:ascii="Arial Unicode MS" w:hAnsi="Arial Unicode MS"/>
          <w:color w:val="5F5F5F"/>
        </w:rPr>
        <w:t>、</w:t>
      </w:r>
      <w:hyperlink r:id="rId32" w:history="1">
        <w:r w:rsidR="00E940C3" w:rsidRPr="003B042F">
          <w:rPr>
            <w:rStyle w:val="a3"/>
            <w:color w:val="5F5F5F"/>
          </w:rPr>
          <w:t>組織犯罪防制條例</w:t>
        </w:r>
      </w:hyperlink>
      <w:r w:rsidR="00E940C3" w:rsidRPr="003B042F">
        <w:rPr>
          <w:rFonts w:ascii="Arial Unicode MS" w:hAnsi="Arial Unicode MS"/>
          <w:color w:val="5F5F5F"/>
        </w:rPr>
        <w:t>或</w:t>
      </w:r>
      <w:hyperlink r:id="rId33" w:history="1">
        <w:r w:rsidR="00134E9E" w:rsidRPr="003B042F">
          <w:rPr>
            <w:rStyle w:val="a3"/>
            <w:color w:val="5F5F5F"/>
          </w:rPr>
          <w:t>毒品危害防制條例</w:t>
        </w:r>
      </w:hyperlink>
      <w:r w:rsidR="000949DB" w:rsidRPr="003B042F">
        <w:rPr>
          <w:rFonts w:ascii="Arial Unicode MS" w:hAnsi="Arial Unicode MS" w:hint="eastAsia"/>
          <w:color w:val="5F5F5F"/>
        </w:rPr>
        <w:t>之罪，經判處有期徒刑以上之刑確定者</w:t>
      </w:r>
      <w:r>
        <w:rPr>
          <w:rFonts w:ascii="Arial Unicode MS" w:hAnsi="Arial Unicode MS" w:hint="eastAsia"/>
          <w:color w:val="5F5F5F"/>
        </w:rPr>
        <w:t>。</w:t>
      </w:r>
    </w:p>
    <w:p w14:paraId="4168D0D5" w14:textId="0BB77148" w:rsidR="00362FDC" w:rsidRDefault="00362FDC" w:rsidP="000949DB">
      <w:pPr>
        <w:ind w:left="181"/>
        <w:jc w:val="both"/>
        <w:rPr>
          <w:rFonts w:ascii="Arial Unicode MS" w:hAnsi="Arial Unicode MS"/>
          <w:color w:val="5F5F5F"/>
        </w:rPr>
      </w:pPr>
      <w:r>
        <w:rPr>
          <w:rFonts w:ascii="Arial Unicode MS" w:hAnsi="Arial Unicode MS" w:hint="eastAsia"/>
          <w:color w:val="5F5F5F"/>
        </w:rPr>
        <w:t xml:space="preserve">　　</w:t>
      </w:r>
      <w:r w:rsidRPr="003B042F">
        <w:rPr>
          <w:rFonts w:ascii="Arial Unicode MS" w:hAnsi="Arial Unicode MS" w:hint="eastAsia"/>
          <w:color w:val="5F5F5F"/>
        </w:rPr>
        <w:t>四</w:t>
      </w:r>
      <w:r>
        <w:rPr>
          <w:rFonts w:ascii="Arial Unicode MS" w:hAnsi="Arial Unicode MS" w:hint="eastAsia"/>
          <w:color w:val="5F5F5F"/>
        </w:rPr>
        <w:t>、</w:t>
      </w:r>
      <w:r w:rsidR="000949DB" w:rsidRPr="003B042F">
        <w:rPr>
          <w:rFonts w:ascii="Arial Unicode MS" w:hAnsi="Arial Unicode MS" w:hint="eastAsia"/>
          <w:color w:val="5F5F5F"/>
        </w:rPr>
        <w:t>經教學醫院證明有精神障礙或其他心智缺陷者</w:t>
      </w:r>
      <w:r>
        <w:rPr>
          <w:rFonts w:ascii="Arial Unicode MS" w:hAnsi="Arial Unicode MS" w:hint="eastAsia"/>
          <w:color w:val="5F5F5F"/>
        </w:rPr>
        <w:t>。</w:t>
      </w:r>
    </w:p>
    <w:p w14:paraId="611A52C4" w14:textId="5A09EFEA" w:rsidR="000949DB" w:rsidRPr="003D7D36" w:rsidRDefault="00F8121B" w:rsidP="000949DB">
      <w:pPr>
        <w:ind w:left="181"/>
        <w:jc w:val="both"/>
        <w:rPr>
          <w:rFonts w:ascii="Arial Unicode MS" w:hAnsi="Arial Unicode MS"/>
          <w:color w:val="666699"/>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2</w:t>
      </w:r>
      <w:r w:rsidRPr="00F8121B">
        <w:rPr>
          <w:rFonts w:asciiTheme="minorHAnsi" w:hAnsiTheme="minorHAnsi" w:hint="eastAsia"/>
          <w:color w:val="404040" w:themeColor="text1" w:themeTint="BF"/>
          <w:sz w:val="18"/>
        </w:rPr>
        <w:t>﹞</w:t>
      </w:r>
      <w:r w:rsidR="000949DB" w:rsidRPr="003B042F">
        <w:rPr>
          <w:rFonts w:ascii="Arial Unicode MS" w:hAnsi="Arial Unicode MS" w:hint="eastAsia"/>
          <w:color w:val="666699"/>
        </w:rPr>
        <w:t>爆炸物管理員如有違反爆炸物管理法令規定時，中央主管機關得令爆炸物製造、販賣業者或購買者撤換之。</w:t>
      </w:r>
      <w:r w:rsidR="003D7D36" w:rsidRPr="00FB0DC5">
        <w:rPr>
          <w:rFonts w:ascii="新細明體" w:hAnsi="新細明體" w:hint="eastAsia"/>
          <w:color w:val="FFFFFF"/>
        </w:rPr>
        <w:t>∴</w:t>
      </w:r>
    </w:p>
    <w:p w14:paraId="75944B51" w14:textId="70E4A532" w:rsidR="00362FDC" w:rsidRDefault="00362FDC" w:rsidP="002C4634">
      <w:pPr>
        <w:pStyle w:val="3"/>
        <w:ind w:left="118"/>
      </w:pPr>
      <w:r>
        <w:rPr>
          <w:rFonts w:hint="eastAsia"/>
        </w:rPr>
        <w:t>--</w:t>
      </w: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27</w:t>
      </w:r>
      <w:r>
        <w:rPr>
          <w:rFonts w:hint="eastAsia"/>
        </w:rPr>
        <w:t>日修正前條文</w:t>
      </w:r>
      <w:r>
        <w:rPr>
          <w:rFonts w:hint="eastAsia"/>
        </w:rPr>
        <w:t>--</w:t>
      </w:r>
      <w:hyperlink r:id="rId34" w:history="1">
        <w:r w:rsidRPr="005C530E">
          <w:rPr>
            <w:szCs w:val="20"/>
            <w:u w:val="single"/>
          </w:rPr>
          <w:t>比對程式</w:t>
        </w:r>
      </w:hyperlink>
    </w:p>
    <w:p w14:paraId="1B84E6D7" w14:textId="2B871B79" w:rsidR="00E76EE6" w:rsidRPr="00A63E46" w:rsidRDefault="00F8121B" w:rsidP="000949DB">
      <w:pPr>
        <w:ind w:left="181"/>
        <w:jc w:val="both"/>
        <w:rPr>
          <w:rFonts w:ascii="Arial Unicode MS" w:hAnsi="Arial Unicode MS"/>
          <w:color w:val="5F5F5F"/>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1</w:t>
      </w:r>
      <w:r w:rsidRPr="00F8121B">
        <w:rPr>
          <w:rFonts w:asciiTheme="minorHAnsi" w:hAnsiTheme="minorHAnsi" w:hint="eastAsia"/>
          <w:color w:val="404040" w:themeColor="text1" w:themeTint="BF"/>
          <w:sz w:val="18"/>
        </w:rPr>
        <w:t>﹞</w:t>
      </w:r>
      <w:r w:rsidR="004017D9" w:rsidRPr="00A63E46">
        <w:rPr>
          <w:rFonts w:ascii="Arial Unicode MS" w:hAnsi="Arial Unicode MS"/>
          <w:color w:val="5F5F5F"/>
        </w:rPr>
        <w:t>有下列情形之一者，不得擔任爆炸物管理員：</w:t>
      </w:r>
    </w:p>
    <w:p w14:paraId="5672CF08" w14:textId="77777777" w:rsidR="00362FDC" w:rsidRDefault="004017D9" w:rsidP="000949DB">
      <w:pPr>
        <w:ind w:left="181"/>
        <w:jc w:val="both"/>
        <w:rPr>
          <w:rFonts w:ascii="Arial Unicode MS" w:hAnsi="Arial Unicode MS"/>
          <w:color w:val="5F5F5F"/>
        </w:rPr>
      </w:pPr>
      <w:r w:rsidRPr="00A63E46">
        <w:rPr>
          <w:rFonts w:ascii="Arial Unicode MS" w:hAnsi="Arial Unicode MS"/>
          <w:color w:val="5F5F5F"/>
        </w:rPr>
        <w:t xml:space="preserve">　　一、受禁治產宣告者</w:t>
      </w:r>
      <w:r w:rsidR="00362FDC">
        <w:rPr>
          <w:rFonts w:ascii="Arial Unicode MS" w:hAnsi="Arial Unicode MS"/>
          <w:color w:val="5F5F5F"/>
        </w:rPr>
        <w:t>。</w:t>
      </w:r>
    </w:p>
    <w:p w14:paraId="4E88352E" w14:textId="6BB449FB" w:rsidR="00362FDC" w:rsidRDefault="00362FDC" w:rsidP="000949DB">
      <w:pPr>
        <w:ind w:left="181"/>
        <w:jc w:val="both"/>
        <w:rPr>
          <w:rFonts w:ascii="Arial Unicode MS" w:hAnsi="Arial Unicode MS"/>
          <w:color w:val="5F5F5F"/>
        </w:rPr>
      </w:pPr>
      <w:r>
        <w:rPr>
          <w:rFonts w:ascii="Arial Unicode MS" w:hAnsi="Arial Unicode MS"/>
          <w:color w:val="5F5F5F"/>
        </w:rPr>
        <w:t xml:space="preserve">　　</w:t>
      </w:r>
      <w:r w:rsidRPr="00A63E46">
        <w:rPr>
          <w:rFonts w:ascii="Arial Unicode MS" w:hAnsi="Arial Unicode MS"/>
          <w:color w:val="5F5F5F"/>
        </w:rPr>
        <w:t>二</w:t>
      </w:r>
      <w:r>
        <w:rPr>
          <w:rFonts w:ascii="Arial Unicode MS" w:hAnsi="Arial Unicode MS"/>
          <w:color w:val="5F5F5F"/>
        </w:rPr>
        <w:t>、</w:t>
      </w:r>
      <w:r w:rsidR="004017D9" w:rsidRPr="00A63E46">
        <w:rPr>
          <w:rFonts w:ascii="Arial Unicode MS" w:hAnsi="Arial Unicode MS"/>
          <w:color w:val="5F5F5F"/>
        </w:rPr>
        <w:t>犯內亂、外患、公共危險、殺人、竊盜、強盜、侵占或擄人勒贖罪，經判處有期徒刑以上之刑確定者</w:t>
      </w:r>
      <w:r>
        <w:rPr>
          <w:rFonts w:ascii="Arial Unicode MS" w:hAnsi="Arial Unicode MS"/>
          <w:color w:val="5F5F5F"/>
        </w:rPr>
        <w:t>。</w:t>
      </w:r>
    </w:p>
    <w:p w14:paraId="6823D02E" w14:textId="44C78EE7" w:rsidR="00362FDC" w:rsidRDefault="00362FDC" w:rsidP="004017D9">
      <w:pPr>
        <w:ind w:left="181"/>
        <w:jc w:val="both"/>
        <w:rPr>
          <w:rFonts w:ascii="Arial Unicode MS" w:hAnsi="Arial Unicode MS"/>
          <w:color w:val="5F5F5F"/>
        </w:rPr>
      </w:pPr>
      <w:r>
        <w:rPr>
          <w:rFonts w:ascii="Arial Unicode MS" w:hAnsi="Arial Unicode MS"/>
          <w:color w:val="5F5F5F"/>
        </w:rPr>
        <w:t xml:space="preserve">　　</w:t>
      </w:r>
      <w:r w:rsidRPr="00A63E46">
        <w:rPr>
          <w:rFonts w:ascii="Arial Unicode MS" w:hAnsi="Arial Unicode MS"/>
          <w:color w:val="5F5F5F"/>
        </w:rPr>
        <w:t>三</w:t>
      </w:r>
      <w:r>
        <w:rPr>
          <w:rFonts w:ascii="Arial Unicode MS" w:hAnsi="Arial Unicode MS"/>
          <w:color w:val="5F5F5F"/>
        </w:rPr>
        <w:t>、</w:t>
      </w:r>
      <w:r w:rsidR="004017D9" w:rsidRPr="00A63E46">
        <w:rPr>
          <w:rFonts w:ascii="Arial Unicode MS" w:hAnsi="Arial Unicode MS"/>
          <w:color w:val="5F5F5F"/>
        </w:rPr>
        <w:t>觸犯</w:t>
      </w:r>
      <w:hyperlink r:id="rId35" w:history="1">
        <w:r w:rsidR="004017D9" w:rsidRPr="00A63E46">
          <w:rPr>
            <w:rStyle w:val="a3"/>
            <w:rFonts w:ascii="Arial Unicode MS" w:hAnsi="Arial Unicode MS"/>
            <w:color w:val="5F5F5F"/>
          </w:rPr>
          <w:t>槍砲彈藥刀械管制條例</w:t>
        </w:r>
      </w:hyperlink>
      <w:r w:rsidR="004017D9" w:rsidRPr="00A63E46">
        <w:rPr>
          <w:rFonts w:ascii="Arial Unicode MS" w:hAnsi="Arial Unicode MS"/>
          <w:color w:val="5F5F5F"/>
        </w:rPr>
        <w:t>、</w:t>
      </w:r>
      <w:hyperlink r:id="rId36" w:history="1">
        <w:r w:rsidR="004017D9" w:rsidRPr="00A63E46">
          <w:rPr>
            <w:rStyle w:val="a3"/>
            <w:rFonts w:ascii="Arial Unicode MS" w:hAnsi="Arial Unicode MS"/>
            <w:color w:val="5F5F5F"/>
          </w:rPr>
          <w:t>組織犯罪防制條例</w:t>
        </w:r>
      </w:hyperlink>
      <w:r w:rsidR="00134E9E" w:rsidRPr="00A63E46">
        <w:rPr>
          <w:rFonts w:ascii="Arial Unicode MS" w:hAnsi="Arial Unicode MS"/>
          <w:color w:val="5F5F5F"/>
        </w:rPr>
        <w:t>或</w:t>
      </w:r>
      <w:hyperlink r:id="rId37" w:history="1">
        <w:r w:rsidR="00134E9E" w:rsidRPr="00A63E46">
          <w:rPr>
            <w:rStyle w:val="a3"/>
            <w:rFonts w:ascii="Arial Unicode MS" w:hAnsi="Arial Unicode MS"/>
            <w:color w:val="5F5F5F"/>
          </w:rPr>
          <w:t>毒品危害防制條例</w:t>
        </w:r>
      </w:hyperlink>
      <w:r w:rsidR="004017D9" w:rsidRPr="00A63E46">
        <w:rPr>
          <w:rFonts w:ascii="Arial Unicode MS" w:hAnsi="Arial Unicode MS"/>
          <w:color w:val="5F5F5F"/>
        </w:rPr>
        <w:t>之罪，經判處有期徒刑以上之刑確定者</w:t>
      </w:r>
      <w:r>
        <w:rPr>
          <w:rFonts w:ascii="Arial Unicode MS" w:hAnsi="Arial Unicode MS"/>
          <w:color w:val="5F5F5F"/>
        </w:rPr>
        <w:t>。</w:t>
      </w:r>
    </w:p>
    <w:p w14:paraId="24420485" w14:textId="2C3C22EB" w:rsidR="00362FDC" w:rsidRDefault="00362FDC" w:rsidP="004017D9">
      <w:pPr>
        <w:ind w:left="181"/>
        <w:jc w:val="both"/>
        <w:rPr>
          <w:rFonts w:ascii="Arial Unicode MS" w:hAnsi="Arial Unicode MS"/>
          <w:color w:val="5F5F5F"/>
        </w:rPr>
      </w:pPr>
      <w:r>
        <w:rPr>
          <w:rFonts w:ascii="Arial Unicode MS" w:hAnsi="Arial Unicode MS"/>
          <w:color w:val="5F5F5F"/>
        </w:rPr>
        <w:t xml:space="preserve">　　</w:t>
      </w:r>
      <w:r w:rsidRPr="00A63E46">
        <w:rPr>
          <w:rFonts w:ascii="Arial Unicode MS" w:hAnsi="Arial Unicode MS"/>
          <w:color w:val="5F5F5F"/>
        </w:rPr>
        <w:t>四</w:t>
      </w:r>
      <w:r>
        <w:rPr>
          <w:rFonts w:ascii="Arial Unicode MS" w:hAnsi="Arial Unicode MS"/>
          <w:color w:val="5F5F5F"/>
        </w:rPr>
        <w:t>、</w:t>
      </w:r>
      <w:r w:rsidR="004017D9" w:rsidRPr="00A63E46">
        <w:rPr>
          <w:rFonts w:ascii="Arial Unicode MS" w:hAnsi="Arial Unicode MS"/>
          <w:color w:val="5F5F5F"/>
        </w:rPr>
        <w:t>經教學醫院證明有精神障礙或其他心智缺陷者</w:t>
      </w:r>
      <w:r>
        <w:rPr>
          <w:rFonts w:ascii="Arial Unicode MS" w:hAnsi="Arial Unicode MS"/>
          <w:color w:val="5F5F5F"/>
        </w:rPr>
        <w:t>。</w:t>
      </w:r>
    </w:p>
    <w:p w14:paraId="337353C4" w14:textId="48E03B00" w:rsidR="004017D9" w:rsidRPr="00E37660" w:rsidRDefault="00F8121B" w:rsidP="004017D9">
      <w:pPr>
        <w:ind w:left="181"/>
        <w:jc w:val="both"/>
        <w:rPr>
          <w:rFonts w:ascii="Arial Unicode MS" w:hAnsi="Arial Unicode MS" w:cs="新細明體"/>
          <w:color w:val="666699"/>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4017D9" w:rsidRPr="00E37660">
        <w:rPr>
          <w:rFonts w:ascii="Arial Unicode MS" w:hAnsi="Arial Unicode MS"/>
          <w:color w:val="666699"/>
        </w:rPr>
        <w:t>爆炸物管理員如有違反爆炸物管理法令規定時，中央主管機關得令爆炸物製造、販賣業者或購買者撤換之。</w:t>
      </w:r>
      <w:r w:rsidR="003D7D36" w:rsidRPr="003D7D36">
        <w:rPr>
          <w:rFonts w:ascii="新細明體" w:hAnsi="新細明體" w:hint="eastAsia"/>
          <w:color w:val="FFFFFF"/>
        </w:rPr>
        <w:t>∴</w:t>
      </w:r>
    </w:p>
    <w:p w14:paraId="6A614883" w14:textId="77777777" w:rsidR="004017D9" w:rsidRPr="000949DB" w:rsidRDefault="00AD2FBA" w:rsidP="00A63E46">
      <w:pPr>
        <w:pStyle w:val="2"/>
        <w:rPr>
          <w:color w:val="993300"/>
        </w:rPr>
      </w:pPr>
      <w:bookmarkStart w:id="25" w:name="a27"/>
      <w:bookmarkEnd w:id="25"/>
      <w:r>
        <w:rPr>
          <w:color w:val="993300"/>
        </w:rPr>
        <w:t>第</w:t>
      </w:r>
      <w:r>
        <w:rPr>
          <w:color w:val="993300"/>
        </w:rPr>
        <w:t>27</w:t>
      </w:r>
      <w:r>
        <w:rPr>
          <w:color w:val="993300"/>
        </w:rPr>
        <w:t>條</w:t>
      </w:r>
      <w:r w:rsidR="000949DB">
        <w:rPr>
          <w:color w:val="993300"/>
        </w:rPr>
        <w:t>（</w:t>
      </w:r>
      <w:r w:rsidR="004017D9" w:rsidRPr="000949DB">
        <w:rPr>
          <w:color w:val="993300"/>
          <w:szCs w:val="20"/>
        </w:rPr>
        <w:t>爆炸物管理員因故不能執行職務之代理</w:t>
      </w:r>
      <w:r w:rsidR="000949DB">
        <w:rPr>
          <w:color w:val="993300"/>
          <w:szCs w:val="20"/>
        </w:rPr>
        <w:t>）</w:t>
      </w:r>
      <w:r w:rsidR="006D0B05" w:rsidRPr="00A63E46">
        <w:rPr>
          <w:rFonts w:hint="eastAsia"/>
          <w:color w:val="5F5F5F"/>
          <w:sz w:val="18"/>
        </w:rPr>
        <w:t>【相關罰則】</w:t>
      </w:r>
      <w:hyperlink w:anchor="a38" w:history="1">
        <w:r w:rsidR="006D0B05" w:rsidRPr="00A63E46">
          <w:rPr>
            <w:rStyle w:val="a3"/>
            <w:rFonts w:ascii="Arial Unicode MS" w:hAnsi="Arial Unicode MS"/>
            <w:color w:val="5F5F5F"/>
            <w:sz w:val="18"/>
          </w:rPr>
          <w:t>§38</w:t>
        </w:r>
      </w:hyperlink>
    </w:p>
    <w:p w14:paraId="3127C047" w14:textId="334EADEA"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爆炸物管理員因故不能執行職務時，遴用單位負責人應依下列規定辦理：</w:t>
      </w:r>
    </w:p>
    <w:p w14:paraId="0CE38CD7" w14:textId="77777777" w:rsidR="00362FDC" w:rsidRDefault="004017D9" w:rsidP="004017D9">
      <w:pPr>
        <w:ind w:left="181"/>
        <w:jc w:val="both"/>
        <w:rPr>
          <w:rFonts w:ascii="Arial Unicode MS" w:hAnsi="Arial Unicode MS"/>
          <w:color w:val="17365D"/>
        </w:rPr>
      </w:pPr>
      <w:r w:rsidRPr="00E37660">
        <w:rPr>
          <w:rFonts w:ascii="Arial Unicode MS" w:hAnsi="Arial Unicode MS"/>
          <w:color w:val="17365D"/>
        </w:rPr>
        <w:t xml:space="preserve">　　一、爆炸物管理員請假時，應即指定適當之人代理；四日以上時，應報中央主管機關備查。三十日以上時，應遴用規定資格之人代理，並報中央主管機關備查</w:t>
      </w:r>
      <w:r w:rsidR="00362FDC">
        <w:rPr>
          <w:rFonts w:ascii="Arial Unicode MS" w:hAnsi="Arial Unicode MS"/>
          <w:color w:val="17365D"/>
        </w:rPr>
        <w:t>。</w:t>
      </w:r>
    </w:p>
    <w:p w14:paraId="1E935426" w14:textId="79696AA5" w:rsidR="004017D9" w:rsidRPr="00E37660"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二</w:t>
      </w:r>
      <w:r>
        <w:rPr>
          <w:rFonts w:ascii="Arial Unicode MS" w:hAnsi="Arial Unicode MS"/>
          <w:color w:val="17365D"/>
        </w:rPr>
        <w:t>、</w:t>
      </w:r>
      <w:r w:rsidR="004017D9" w:rsidRPr="00E37660">
        <w:rPr>
          <w:rFonts w:ascii="Arial Unicode MS" w:hAnsi="Arial Unicode MS"/>
          <w:color w:val="17365D"/>
        </w:rPr>
        <w:t>爆炸物管理員離職時，遴用單位負責人應即指定適當之人代理，於三十日內遴用規定資格之人接替，並應報中央主管機關備查。</w:t>
      </w:r>
    </w:p>
    <w:p w14:paraId="150FFAD1" w14:textId="77777777" w:rsidR="004017D9" w:rsidRPr="000949DB" w:rsidRDefault="00AD2FBA" w:rsidP="00A63E46">
      <w:pPr>
        <w:pStyle w:val="2"/>
        <w:rPr>
          <w:color w:val="993300"/>
        </w:rPr>
      </w:pPr>
      <w:bookmarkStart w:id="26" w:name="a28"/>
      <w:bookmarkEnd w:id="26"/>
      <w:r>
        <w:rPr>
          <w:color w:val="993300"/>
        </w:rPr>
        <w:t>第</w:t>
      </w:r>
      <w:r>
        <w:rPr>
          <w:color w:val="993300"/>
        </w:rPr>
        <w:t>28</w:t>
      </w:r>
      <w:r>
        <w:rPr>
          <w:color w:val="993300"/>
        </w:rPr>
        <w:t>條</w:t>
      </w:r>
      <w:r w:rsidR="000949DB">
        <w:rPr>
          <w:color w:val="993300"/>
        </w:rPr>
        <w:t>（</w:t>
      </w:r>
      <w:r w:rsidR="004017D9" w:rsidRPr="000949DB">
        <w:rPr>
          <w:color w:val="993300"/>
          <w:szCs w:val="20"/>
        </w:rPr>
        <w:t>火源管制規定</w:t>
      </w:r>
      <w:r w:rsidR="000949DB">
        <w:rPr>
          <w:color w:val="993300"/>
          <w:szCs w:val="20"/>
        </w:rPr>
        <w:t>）</w:t>
      </w:r>
      <w:r w:rsidR="006D0B05" w:rsidRPr="00A63E46">
        <w:rPr>
          <w:rFonts w:hint="eastAsia"/>
          <w:color w:val="5F5F5F"/>
          <w:sz w:val="18"/>
        </w:rPr>
        <w:t>【相關罰則】</w:t>
      </w:r>
      <w:hyperlink w:anchor="a37" w:history="1">
        <w:r w:rsidR="006D0B05" w:rsidRPr="00A63E46">
          <w:rPr>
            <w:rStyle w:val="a3"/>
            <w:rFonts w:ascii="Arial Unicode MS" w:hAnsi="Arial Unicode MS"/>
            <w:color w:val="5F5F5F"/>
            <w:sz w:val="18"/>
          </w:rPr>
          <w:t>§37</w:t>
        </w:r>
      </w:hyperlink>
    </w:p>
    <w:p w14:paraId="2115E291" w14:textId="1E02D308" w:rsidR="004017D9" w:rsidRPr="00E37660"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在爆炸物製造廠、火藥庫或使用場所，不得吸菸、使用火源或擅自攜入易燃性、著火性物質。但其他法令另有規定者，不在此限。</w:t>
      </w:r>
    </w:p>
    <w:p w14:paraId="5FA1A8D2" w14:textId="77777777" w:rsidR="004017D9" w:rsidRPr="000949DB" w:rsidRDefault="00AD2FBA" w:rsidP="00A63E46">
      <w:pPr>
        <w:pStyle w:val="2"/>
        <w:rPr>
          <w:color w:val="993300"/>
        </w:rPr>
      </w:pPr>
      <w:bookmarkStart w:id="27" w:name="a29"/>
      <w:bookmarkEnd w:id="27"/>
      <w:r>
        <w:rPr>
          <w:color w:val="993300"/>
        </w:rPr>
        <w:t>第</w:t>
      </w:r>
      <w:r>
        <w:rPr>
          <w:color w:val="993300"/>
        </w:rPr>
        <w:t>29</w:t>
      </w:r>
      <w:r>
        <w:rPr>
          <w:color w:val="993300"/>
        </w:rPr>
        <w:t>條</w:t>
      </w:r>
      <w:r w:rsidR="000949DB">
        <w:rPr>
          <w:color w:val="993300"/>
        </w:rPr>
        <w:t>（</w:t>
      </w:r>
      <w:r w:rsidR="004017D9" w:rsidRPr="000949DB">
        <w:rPr>
          <w:color w:val="993300"/>
          <w:szCs w:val="20"/>
        </w:rPr>
        <w:t>爆炸物包裝及禁止混合包裝規定</w:t>
      </w:r>
      <w:r w:rsidR="000949DB">
        <w:rPr>
          <w:color w:val="993300"/>
          <w:szCs w:val="20"/>
        </w:rPr>
        <w:t>）</w:t>
      </w:r>
      <w:r w:rsidR="006D0B05" w:rsidRPr="00A63E46">
        <w:rPr>
          <w:rFonts w:hint="eastAsia"/>
          <w:color w:val="5F5F5F"/>
          <w:sz w:val="18"/>
        </w:rPr>
        <w:t>【相關罰則】</w:t>
      </w:r>
      <w:hyperlink w:anchor="a38" w:history="1">
        <w:r w:rsidR="006D0B05" w:rsidRPr="00A63E46">
          <w:rPr>
            <w:rStyle w:val="a3"/>
            <w:rFonts w:ascii="Arial Unicode MS" w:hAnsi="Arial Unicode MS"/>
            <w:color w:val="5F5F5F"/>
            <w:sz w:val="18"/>
          </w:rPr>
          <w:t>§38</w:t>
        </w:r>
      </w:hyperlink>
    </w:p>
    <w:p w14:paraId="5AEDFFF2" w14:textId="2DD75B03"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製造、販賣業者，對於爆炸物之包裝，應於容器外部明確記載爆炸物名稱、製造日期、批號、重量或數量、圖示、主要成分、危害警告訊息、危害防範措施、製造廠商名稱、地址、搬運注意事項及燃燒或爆炸危險之標示；容器內部須附物質安全資料表及說明書，註明爆炸物儲存年限及安全注意事項；條狀之炸藥，應註明批號</w:t>
      </w:r>
      <w:r w:rsidR="00362FDC">
        <w:rPr>
          <w:rFonts w:ascii="Arial Unicode MS" w:hAnsi="Arial Unicode MS"/>
          <w:color w:val="17365D"/>
        </w:rPr>
        <w:t>。</w:t>
      </w:r>
    </w:p>
    <w:p w14:paraId="553296D3" w14:textId="72E80156" w:rsidR="004017D9" w:rsidRPr="000949DB" w:rsidRDefault="00F8121B" w:rsidP="004017D9">
      <w:pPr>
        <w:ind w:left="181"/>
        <w:jc w:val="both"/>
        <w:rPr>
          <w:rFonts w:ascii="Arial Unicode MS" w:hAnsi="Arial Unicode MS"/>
          <w:color w:val="666699"/>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4017D9" w:rsidRPr="000949DB">
        <w:rPr>
          <w:rFonts w:ascii="Arial Unicode MS" w:hAnsi="Arial Unicode MS"/>
          <w:color w:val="666699"/>
        </w:rPr>
        <w:t>爆炸物不得與其他物品混合包裝。</w:t>
      </w:r>
    </w:p>
    <w:p w14:paraId="10D0F4C5" w14:textId="77777777" w:rsidR="004017D9" w:rsidRPr="000949DB" w:rsidRDefault="00AD2FBA" w:rsidP="00A63E46">
      <w:pPr>
        <w:pStyle w:val="2"/>
        <w:rPr>
          <w:color w:val="993300"/>
        </w:rPr>
      </w:pPr>
      <w:bookmarkStart w:id="28" w:name="a30"/>
      <w:bookmarkEnd w:id="28"/>
      <w:r>
        <w:rPr>
          <w:color w:val="993300"/>
        </w:rPr>
        <w:lastRenderedPageBreak/>
        <w:t>第</w:t>
      </w:r>
      <w:r>
        <w:rPr>
          <w:color w:val="993300"/>
        </w:rPr>
        <w:t>30</w:t>
      </w:r>
      <w:r>
        <w:rPr>
          <w:color w:val="993300"/>
        </w:rPr>
        <w:t>條</w:t>
      </w:r>
      <w:r w:rsidR="000949DB">
        <w:rPr>
          <w:color w:val="993300"/>
        </w:rPr>
        <w:t>（</w:t>
      </w:r>
      <w:r w:rsidR="004017D9" w:rsidRPr="000949DB">
        <w:rPr>
          <w:color w:val="993300"/>
          <w:szCs w:val="20"/>
        </w:rPr>
        <w:t>爆炸物失竊或遺失時之陳報時限及機關</w:t>
      </w:r>
      <w:r w:rsidR="000949DB">
        <w:rPr>
          <w:color w:val="993300"/>
          <w:szCs w:val="20"/>
        </w:rPr>
        <w:t>）</w:t>
      </w:r>
      <w:r w:rsidR="006D0B05" w:rsidRPr="00A63E46">
        <w:rPr>
          <w:rFonts w:hint="eastAsia"/>
          <w:color w:val="5F5F5F"/>
          <w:sz w:val="18"/>
        </w:rPr>
        <w:t>【相關罰則】</w:t>
      </w:r>
      <w:hyperlink w:anchor="a38" w:history="1">
        <w:r w:rsidR="006D0B05" w:rsidRPr="00A63E46">
          <w:rPr>
            <w:rStyle w:val="a3"/>
            <w:rFonts w:ascii="Arial Unicode MS" w:hAnsi="Arial Unicode MS"/>
            <w:color w:val="5F5F5F"/>
            <w:sz w:val="18"/>
          </w:rPr>
          <w:t>§38</w:t>
        </w:r>
      </w:hyperlink>
    </w:p>
    <w:p w14:paraId="3B4AF46C" w14:textId="373D6DAC" w:rsidR="004017D9"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爆炸物之製造、販賣業者及購買者，應於爆炸物失竊或遺失後二十四小時內向直轄市或縣（市）主管機關陳報。爆炸物購買者，如為工程承攬施工者，並應立即通知工程委辦單位。</w:t>
      </w:r>
    </w:p>
    <w:p w14:paraId="458F9851" w14:textId="77777777" w:rsidR="004017D9" w:rsidRPr="000949DB" w:rsidRDefault="004017D9" w:rsidP="00A63E46">
      <w:pPr>
        <w:pStyle w:val="2"/>
        <w:rPr>
          <w:color w:val="993300"/>
        </w:rPr>
      </w:pPr>
      <w:bookmarkStart w:id="29" w:name="a31"/>
      <w:bookmarkEnd w:id="29"/>
      <w:r w:rsidRPr="000949DB">
        <w:rPr>
          <w:color w:val="993300"/>
        </w:rPr>
        <w:t>第</w:t>
      </w:r>
      <w:r w:rsidR="00AD2FBA">
        <w:rPr>
          <w:color w:val="993300"/>
        </w:rPr>
        <w:t>31</w:t>
      </w:r>
      <w:r w:rsidR="00AE4CAE" w:rsidRPr="000949DB">
        <w:rPr>
          <w:color w:val="993300"/>
        </w:rPr>
        <w:t>條</w:t>
      </w:r>
      <w:r w:rsidR="000949DB">
        <w:rPr>
          <w:color w:val="993300"/>
        </w:rPr>
        <w:t>（</w:t>
      </w:r>
      <w:r w:rsidRPr="000949DB">
        <w:rPr>
          <w:color w:val="993300"/>
          <w:szCs w:val="20"/>
        </w:rPr>
        <w:t>爆炸物發生災害或有災害發生之虞時之處理</w:t>
      </w:r>
      <w:r w:rsidR="000949DB">
        <w:rPr>
          <w:color w:val="993300"/>
          <w:szCs w:val="20"/>
        </w:rPr>
        <w:t>）</w:t>
      </w:r>
      <w:r w:rsidR="006D0B05" w:rsidRPr="00A63E46">
        <w:rPr>
          <w:rFonts w:hint="eastAsia"/>
          <w:color w:val="5F5F5F"/>
          <w:sz w:val="18"/>
        </w:rPr>
        <w:t>【相關罰則】</w:t>
      </w:r>
      <w:hyperlink w:anchor="a37" w:history="1">
        <w:r w:rsidR="006D0B05" w:rsidRPr="00A63E46">
          <w:rPr>
            <w:rStyle w:val="a3"/>
            <w:rFonts w:ascii="Arial Unicode MS" w:hAnsi="Arial Unicode MS"/>
            <w:color w:val="5F5F5F"/>
            <w:sz w:val="18"/>
          </w:rPr>
          <w:t>§37</w:t>
        </w:r>
      </w:hyperlink>
    </w:p>
    <w:p w14:paraId="30D34766" w14:textId="4C6CBD48"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爆炸物之製造、販賣業者及購買者，遇爆炸物發生災害或有災害發生之虞時，應立即採取必要之應急或救護措施，並速報中央主管機關及直轄市或縣（市）主管機關。</w:t>
      </w:r>
    </w:p>
    <w:p w14:paraId="3466E414" w14:textId="77777777" w:rsidR="004017D9" w:rsidRPr="000949DB" w:rsidRDefault="004017D9" w:rsidP="00A63E46">
      <w:pPr>
        <w:pStyle w:val="2"/>
        <w:rPr>
          <w:color w:val="993300"/>
        </w:rPr>
      </w:pPr>
      <w:bookmarkStart w:id="30" w:name="a32"/>
      <w:bookmarkEnd w:id="30"/>
      <w:r w:rsidRPr="000949DB">
        <w:rPr>
          <w:color w:val="993300"/>
        </w:rPr>
        <w:t>第</w:t>
      </w:r>
      <w:r w:rsidR="00AD2FBA">
        <w:rPr>
          <w:color w:val="993300"/>
        </w:rPr>
        <w:t>32</w:t>
      </w:r>
      <w:r w:rsidR="00AE4CAE" w:rsidRPr="000949DB">
        <w:rPr>
          <w:color w:val="993300"/>
        </w:rPr>
        <w:t>條</w:t>
      </w:r>
      <w:r w:rsidR="000949DB">
        <w:rPr>
          <w:color w:val="993300"/>
        </w:rPr>
        <w:t>（</w:t>
      </w:r>
      <w:r w:rsidRPr="000949DB">
        <w:rPr>
          <w:color w:val="993300"/>
          <w:szCs w:val="20"/>
        </w:rPr>
        <w:t>爆炸物簿冊之備置及保存期限</w:t>
      </w:r>
      <w:r w:rsidR="000949DB">
        <w:rPr>
          <w:color w:val="993300"/>
          <w:szCs w:val="20"/>
        </w:rPr>
        <w:t>）</w:t>
      </w:r>
      <w:r w:rsidR="006D0B05" w:rsidRPr="00A63E46">
        <w:rPr>
          <w:rFonts w:hint="eastAsia"/>
          <w:color w:val="5F5F5F"/>
          <w:sz w:val="18"/>
        </w:rPr>
        <w:t>【相關罰則】</w:t>
      </w:r>
      <w:hyperlink w:anchor="a38" w:history="1">
        <w:r w:rsidR="006D0B05" w:rsidRPr="00A63E46">
          <w:rPr>
            <w:rStyle w:val="a3"/>
            <w:rFonts w:ascii="Arial Unicode MS" w:hAnsi="Arial Unicode MS"/>
            <w:color w:val="5F5F5F"/>
            <w:sz w:val="18"/>
          </w:rPr>
          <w:t>§38</w:t>
        </w:r>
      </w:hyperlink>
    </w:p>
    <w:p w14:paraId="6E2A181A" w14:textId="0EC2B6D1"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爆炸物之製造、販賣業者及購買者，應備置簿冊登記進出爆炸物種類、數量、時間、來源等項，以備稽查；其紀錄至少保存五年，並應定期將爆炸物產銷或消耗數量報中央主管機關及直轄市或縣（市）主管機關備查</w:t>
      </w:r>
      <w:r w:rsidR="00362FDC">
        <w:rPr>
          <w:rFonts w:ascii="Arial Unicode MS" w:hAnsi="Arial Unicode MS"/>
          <w:color w:val="17365D"/>
        </w:rPr>
        <w:t>。</w:t>
      </w:r>
    </w:p>
    <w:p w14:paraId="011A3700" w14:textId="4FEE4662" w:rsidR="00627C5A" w:rsidRPr="000949DB" w:rsidRDefault="00362FDC" w:rsidP="00627C5A">
      <w:pPr>
        <w:ind w:left="119"/>
        <w:rPr>
          <w:rFonts w:ascii="Arial Unicode MS" w:hAnsi="Arial Unicode MS"/>
          <w:color w:val="808000"/>
          <w:sz w:val="18"/>
        </w:rPr>
      </w:pPr>
      <w:r>
        <w:rPr>
          <w:rFonts w:ascii="Arial Unicode MS" w:hAnsi="Arial Unicode MS"/>
          <w:color w:val="17365D"/>
        </w:rPr>
        <w:t xml:space="preserve">　　　　</w:t>
      </w:r>
      <w:r w:rsidR="00627C5A" w:rsidRPr="000949DB">
        <w:rPr>
          <w:rFonts w:ascii="Arial Unicode MS" w:hAnsi="Arial Unicode MS" w:hint="eastAsia"/>
          <w:color w:val="666699"/>
        </w:rPr>
        <w:t xml:space="preserve">　　　　　　　　　　　　　　　　　　　　　　　　　　　　　　　　　　　　　　　　</w:t>
      </w:r>
      <w:hyperlink w:anchor="a章節索引" w:history="1">
        <w:r w:rsidR="00627C5A" w:rsidRPr="000949DB">
          <w:rPr>
            <w:rStyle w:val="a3"/>
            <w:rFonts w:ascii="Arial Unicode MS" w:hAnsi="Arial Unicode MS" w:hint="eastAsia"/>
            <w:sz w:val="18"/>
          </w:rPr>
          <w:t>回索引</w:t>
        </w:r>
      </w:hyperlink>
      <w:r w:rsidR="006A4B85">
        <w:rPr>
          <w:rFonts w:ascii="Arial Unicode MS" w:hAnsi="Arial Unicode MS" w:hint="eastAsia"/>
          <w:color w:val="808000"/>
          <w:sz w:val="18"/>
        </w:rPr>
        <w:t>〉〉</w:t>
      </w:r>
    </w:p>
    <w:p w14:paraId="65BCBE82" w14:textId="77777777" w:rsidR="004017D9" w:rsidRPr="000949DB" w:rsidRDefault="004017D9" w:rsidP="002C4634">
      <w:pPr>
        <w:pStyle w:val="1"/>
      </w:pPr>
      <w:bookmarkStart w:id="31" w:name="_第六章__監"/>
      <w:bookmarkEnd w:id="31"/>
      <w:r w:rsidRPr="000949DB">
        <w:t>第六章</w:t>
      </w:r>
      <w:r w:rsidRPr="000949DB">
        <w:rPr>
          <w:rFonts w:hint="eastAsia"/>
        </w:rPr>
        <w:t xml:space="preserve">　　</w:t>
      </w:r>
      <w:r w:rsidRPr="000949DB">
        <w:t>監</w:t>
      </w:r>
      <w:r w:rsidR="00BF020F" w:rsidRPr="000949DB">
        <w:rPr>
          <w:rFonts w:hint="eastAsia"/>
        </w:rPr>
        <w:t xml:space="preserve">　</w:t>
      </w:r>
      <w:r w:rsidRPr="000949DB">
        <w:t>督</w:t>
      </w:r>
    </w:p>
    <w:p w14:paraId="14E57452" w14:textId="77777777" w:rsidR="004017D9" w:rsidRPr="000949DB" w:rsidRDefault="004017D9" w:rsidP="00A63E46">
      <w:pPr>
        <w:pStyle w:val="2"/>
        <w:rPr>
          <w:color w:val="993300"/>
        </w:rPr>
      </w:pPr>
      <w:bookmarkStart w:id="32" w:name="a33"/>
      <w:bookmarkEnd w:id="32"/>
      <w:r w:rsidRPr="000949DB">
        <w:rPr>
          <w:color w:val="993300"/>
        </w:rPr>
        <w:t>第</w:t>
      </w:r>
      <w:r w:rsidR="00AD2FBA">
        <w:rPr>
          <w:color w:val="993300"/>
        </w:rPr>
        <w:t>33</w:t>
      </w:r>
      <w:r w:rsidR="00AE4CAE" w:rsidRPr="000949DB">
        <w:rPr>
          <w:color w:val="993300"/>
        </w:rPr>
        <w:t>條</w:t>
      </w:r>
      <w:r w:rsidR="000949DB">
        <w:rPr>
          <w:color w:val="993300"/>
        </w:rPr>
        <w:t>（</w:t>
      </w:r>
      <w:r w:rsidRPr="000949DB">
        <w:rPr>
          <w:color w:val="993300"/>
          <w:szCs w:val="20"/>
        </w:rPr>
        <w:t>隨時派員檢查</w:t>
      </w:r>
      <w:r w:rsidR="000949DB">
        <w:rPr>
          <w:color w:val="993300"/>
          <w:szCs w:val="20"/>
        </w:rPr>
        <w:t>）</w:t>
      </w:r>
      <w:r w:rsidR="006D0B05" w:rsidRPr="00A63E46">
        <w:rPr>
          <w:rFonts w:hint="eastAsia"/>
          <w:color w:val="5F5F5F"/>
          <w:sz w:val="18"/>
        </w:rPr>
        <w:t>【相關罰則】</w:t>
      </w:r>
      <w:r w:rsidR="006D0B05" w:rsidRPr="00A63E46">
        <w:rPr>
          <w:color w:val="5F5F5F"/>
          <w:sz w:val="18"/>
        </w:rPr>
        <w:t>第</w:t>
      </w:r>
      <w:r w:rsidR="00AD2FBA">
        <w:rPr>
          <w:rFonts w:hint="eastAsia"/>
          <w:color w:val="5F5F5F"/>
          <w:sz w:val="18"/>
        </w:rPr>
        <w:t>2</w:t>
      </w:r>
      <w:r w:rsidR="006D0B05" w:rsidRPr="00A63E46">
        <w:rPr>
          <w:color w:val="5F5F5F"/>
          <w:sz w:val="18"/>
        </w:rPr>
        <w:t>項</w:t>
      </w:r>
      <w:r w:rsidR="006D0B05" w:rsidRPr="00A63E46">
        <w:rPr>
          <w:rFonts w:hint="eastAsia"/>
          <w:color w:val="5F5F5F"/>
          <w:sz w:val="18"/>
        </w:rPr>
        <w:t>～</w:t>
      </w:r>
      <w:hyperlink w:anchor="a38" w:history="1">
        <w:r w:rsidR="006D0B05" w:rsidRPr="00A63E46">
          <w:rPr>
            <w:rStyle w:val="a3"/>
            <w:rFonts w:ascii="Arial Unicode MS" w:hAnsi="Arial Unicode MS"/>
            <w:color w:val="5F5F5F"/>
            <w:sz w:val="18"/>
          </w:rPr>
          <w:t>§38</w:t>
        </w:r>
      </w:hyperlink>
    </w:p>
    <w:p w14:paraId="3F3B7608" w14:textId="33D35509"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主管機關為防止災害得隨時派員檢查爆炸物製造、販賣或使用之工作場所安全設施、考核爆炸物管理及使用人員，並得向有關人員查詢簿、冊、書、表等紀錄</w:t>
      </w:r>
      <w:r w:rsidR="00362FDC">
        <w:rPr>
          <w:rFonts w:ascii="Arial Unicode MS" w:hAnsi="Arial Unicode MS"/>
          <w:color w:val="17365D"/>
        </w:rPr>
        <w:t>。</w:t>
      </w:r>
    </w:p>
    <w:p w14:paraId="1C022292" w14:textId="5FA6BB04" w:rsidR="00362FDC"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2</w:t>
      </w:r>
      <w:r w:rsidRPr="00F8121B">
        <w:rPr>
          <w:rFonts w:asciiTheme="minorHAnsi" w:hAnsiTheme="minorHAnsi"/>
          <w:color w:val="404040" w:themeColor="text1" w:themeTint="BF"/>
          <w:sz w:val="18"/>
        </w:rPr>
        <w:t>﹞</w:t>
      </w:r>
      <w:r w:rsidR="00362FDC" w:rsidRPr="000949DB">
        <w:rPr>
          <w:rFonts w:ascii="Arial Unicode MS" w:hAnsi="Arial Unicode MS"/>
          <w:color w:val="666699"/>
        </w:rPr>
        <w:t>受檢查單位及有關人員對於前項檢查，不得規避、妨礙或拒絕</w:t>
      </w:r>
      <w:r w:rsidR="00362FDC">
        <w:rPr>
          <w:rFonts w:ascii="Arial Unicode MS" w:hAnsi="Arial Unicode MS"/>
          <w:color w:val="17365D"/>
        </w:rPr>
        <w:t>。</w:t>
      </w:r>
    </w:p>
    <w:p w14:paraId="085B288A" w14:textId="6BF91169"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3</w:t>
      </w:r>
      <w:r w:rsidRPr="00F8121B">
        <w:rPr>
          <w:rFonts w:asciiTheme="minorHAnsi" w:hAnsiTheme="minorHAnsi"/>
          <w:color w:val="404040" w:themeColor="text1" w:themeTint="BF"/>
          <w:sz w:val="18"/>
        </w:rPr>
        <w:t>﹞</w:t>
      </w:r>
      <w:r w:rsidR="004017D9" w:rsidRPr="00E37660">
        <w:rPr>
          <w:rFonts w:ascii="Arial Unicode MS" w:hAnsi="Arial Unicode MS"/>
          <w:color w:val="17365D"/>
        </w:rPr>
        <w:t>第一項檢查人員於執行檢查任務時，應主動出示其身分證件。</w:t>
      </w:r>
    </w:p>
    <w:p w14:paraId="2C2EF0F4" w14:textId="77777777" w:rsidR="004017D9" w:rsidRPr="000949DB" w:rsidRDefault="004017D9" w:rsidP="00A63E46">
      <w:pPr>
        <w:pStyle w:val="2"/>
        <w:rPr>
          <w:color w:val="993300"/>
        </w:rPr>
      </w:pPr>
      <w:bookmarkStart w:id="33" w:name="a34"/>
      <w:bookmarkEnd w:id="33"/>
      <w:r w:rsidRPr="000949DB">
        <w:rPr>
          <w:color w:val="993300"/>
        </w:rPr>
        <w:t>第</w:t>
      </w:r>
      <w:r w:rsidR="00AD2FBA">
        <w:rPr>
          <w:color w:val="993300"/>
        </w:rPr>
        <w:t>34</w:t>
      </w:r>
      <w:r w:rsidR="00AE4CAE" w:rsidRPr="000949DB">
        <w:rPr>
          <w:color w:val="993300"/>
        </w:rPr>
        <w:t>條</w:t>
      </w:r>
      <w:r w:rsidR="000949DB">
        <w:rPr>
          <w:color w:val="993300"/>
        </w:rPr>
        <w:t>（</w:t>
      </w:r>
      <w:r w:rsidRPr="000949DB">
        <w:rPr>
          <w:color w:val="993300"/>
          <w:szCs w:val="20"/>
        </w:rPr>
        <w:t>緊急措施</w:t>
      </w:r>
      <w:r w:rsidR="000949DB">
        <w:rPr>
          <w:color w:val="993300"/>
          <w:szCs w:val="20"/>
        </w:rPr>
        <w:t>）</w:t>
      </w:r>
      <w:r w:rsidR="006D0B05" w:rsidRPr="00A63E46">
        <w:rPr>
          <w:rFonts w:hint="eastAsia"/>
          <w:color w:val="5F5F5F"/>
          <w:sz w:val="18"/>
        </w:rPr>
        <w:t>【相關罰則】</w:t>
      </w:r>
      <w:hyperlink w:anchor="a36" w:history="1">
        <w:r w:rsidR="006D0B05" w:rsidRPr="00A63E46">
          <w:rPr>
            <w:rStyle w:val="a3"/>
            <w:rFonts w:ascii="Arial Unicode MS" w:hAnsi="Arial Unicode MS"/>
            <w:color w:val="5F5F5F"/>
            <w:sz w:val="18"/>
          </w:rPr>
          <w:t>§36</w:t>
        </w:r>
      </w:hyperlink>
    </w:p>
    <w:p w14:paraId="1FDE8AAC" w14:textId="34EDAF25"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主管機關為防止災害、維護公共安全，認為有災害發生之虞或已發生災害時，得令爆炸物製造、販賣業者或購買者，採取下列緊急措施：</w:t>
      </w:r>
    </w:p>
    <w:p w14:paraId="04992E98" w14:textId="77777777" w:rsidR="00362FDC" w:rsidRDefault="004017D9" w:rsidP="004017D9">
      <w:pPr>
        <w:ind w:left="181"/>
        <w:jc w:val="both"/>
        <w:rPr>
          <w:rFonts w:ascii="Arial Unicode MS" w:hAnsi="Arial Unicode MS"/>
          <w:color w:val="17365D"/>
        </w:rPr>
      </w:pPr>
      <w:r w:rsidRPr="00E37660">
        <w:rPr>
          <w:rFonts w:ascii="Arial Unicode MS" w:hAnsi="Arial Unicode MS"/>
          <w:color w:val="17365D"/>
        </w:rPr>
        <w:t xml:space="preserve">　　一、全部或部分停止使用設備或火藥庫</w:t>
      </w:r>
      <w:r w:rsidR="00362FDC">
        <w:rPr>
          <w:rFonts w:ascii="Arial Unicode MS" w:hAnsi="Arial Unicode MS"/>
          <w:color w:val="17365D"/>
        </w:rPr>
        <w:t>。</w:t>
      </w:r>
    </w:p>
    <w:p w14:paraId="7073D339" w14:textId="6E8659FD"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二</w:t>
      </w:r>
      <w:r>
        <w:rPr>
          <w:rFonts w:ascii="Arial Unicode MS" w:hAnsi="Arial Unicode MS"/>
          <w:color w:val="17365D"/>
        </w:rPr>
        <w:t>、</w:t>
      </w:r>
      <w:r w:rsidR="004017D9" w:rsidRPr="00E37660">
        <w:rPr>
          <w:rFonts w:ascii="Arial Unicode MS" w:hAnsi="Arial Unicode MS"/>
          <w:color w:val="17365D"/>
        </w:rPr>
        <w:t>禁止或限制其製造、販賣、儲存、運輸或使用爆炸物</w:t>
      </w:r>
      <w:r>
        <w:rPr>
          <w:rFonts w:ascii="Arial Unicode MS" w:hAnsi="Arial Unicode MS"/>
          <w:color w:val="17365D"/>
        </w:rPr>
        <w:t>。</w:t>
      </w:r>
    </w:p>
    <w:p w14:paraId="0FDF8778" w14:textId="6B8D9642"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三</w:t>
      </w:r>
      <w:r>
        <w:rPr>
          <w:rFonts w:ascii="Arial Unicode MS" w:hAnsi="Arial Unicode MS"/>
          <w:color w:val="17365D"/>
        </w:rPr>
        <w:t>、</w:t>
      </w:r>
      <w:r w:rsidR="004017D9" w:rsidRPr="00E37660">
        <w:rPr>
          <w:rFonts w:ascii="Arial Unicode MS" w:hAnsi="Arial Unicode MS"/>
          <w:color w:val="17365D"/>
        </w:rPr>
        <w:t>變更爆炸物存放處所</w:t>
      </w:r>
      <w:r>
        <w:rPr>
          <w:rFonts w:ascii="Arial Unicode MS" w:hAnsi="Arial Unicode MS"/>
          <w:color w:val="17365D"/>
        </w:rPr>
        <w:t>。</w:t>
      </w:r>
    </w:p>
    <w:p w14:paraId="53866755" w14:textId="6ED5EBA1" w:rsidR="00627C5A" w:rsidRPr="000949DB" w:rsidRDefault="00362FDC" w:rsidP="00627C5A">
      <w:pPr>
        <w:ind w:left="119"/>
        <w:rPr>
          <w:rFonts w:ascii="Arial Unicode MS" w:hAnsi="Arial Unicode MS"/>
          <w:color w:val="808000"/>
          <w:sz w:val="18"/>
        </w:rPr>
      </w:pPr>
      <w:r>
        <w:rPr>
          <w:rFonts w:ascii="Arial Unicode MS" w:hAnsi="Arial Unicode MS"/>
          <w:color w:val="17365D"/>
        </w:rPr>
        <w:t xml:space="preserve">　　　　</w:t>
      </w:r>
      <w:r w:rsidR="00627C5A" w:rsidRPr="000949DB">
        <w:rPr>
          <w:rFonts w:ascii="Arial Unicode MS" w:hAnsi="Arial Unicode MS" w:hint="eastAsia"/>
          <w:color w:val="666699"/>
        </w:rPr>
        <w:t xml:space="preserve">　　　　　　　　　　　　　　　　　　　　　　　　　　　　　　　　　　　　　　　　</w:t>
      </w:r>
      <w:hyperlink w:anchor="a章節索引" w:history="1">
        <w:r w:rsidR="00627C5A" w:rsidRPr="000949DB">
          <w:rPr>
            <w:rStyle w:val="a3"/>
            <w:rFonts w:ascii="Arial Unicode MS" w:hAnsi="Arial Unicode MS" w:hint="eastAsia"/>
            <w:sz w:val="18"/>
          </w:rPr>
          <w:t>回索引</w:t>
        </w:r>
      </w:hyperlink>
      <w:r w:rsidR="006A4B85">
        <w:rPr>
          <w:rFonts w:ascii="Arial Unicode MS" w:hAnsi="Arial Unicode MS" w:hint="eastAsia"/>
          <w:color w:val="808000"/>
          <w:sz w:val="18"/>
        </w:rPr>
        <w:t>〉〉</w:t>
      </w:r>
    </w:p>
    <w:p w14:paraId="6637077C" w14:textId="77777777" w:rsidR="004017D9" w:rsidRPr="000949DB" w:rsidRDefault="004017D9" w:rsidP="002C4634">
      <w:pPr>
        <w:pStyle w:val="1"/>
      </w:pPr>
      <w:bookmarkStart w:id="34" w:name="_第七章__罰"/>
      <w:bookmarkEnd w:id="34"/>
      <w:r w:rsidRPr="000949DB">
        <w:t>第七章</w:t>
      </w:r>
      <w:r w:rsidRPr="000949DB">
        <w:rPr>
          <w:rFonts w:hint="eastAsia"/>
        </w:rPr>
        <w:t xml:space="preserve">　　</w:t>
      </w:r>
      <w:r w:rsidRPr="000949DB">
        <w:t>罰</w:t>
      </w:r>
      <w:r w:rsidR="00BF020F" w:rsidRPr="000949DB">
        <w:rPr>
          <w:rFonts w:hint="eastAsia"/>
        </w:rPr>
        <w:t xml:space="preserve">　</w:t>
      </w:r>
      <w:r w:rsidRPr="000949DB">
        <w:t>則</w:t>
      </w:r>
    </w:p>
    <w:p w14:paraId="48208172" w14:textId="77777777" w:rsidR="00362FDC" w:rsidRDefault="004017D9" w:rsidP="00A63E46">
      <w:pPr>
        <w:pStyle w:val="2"/>
        <w:rPr>
          <w:szCs w:val="20"/>
        </w:rPr>
      </w:pPr>
      <w:bookmarkStart w:id="35" w:name="a35"/>
      <w:bookmarkEnd w:id="35"/>
      <w:r w:rsidRPr="000949DB">
        <w:t>第</w:t>
      </w:r>
      <w:r w:rsidR="00AD2FBA">
        <w:t>35</w:t>
      </w:r>
      <w:r w:rsidR="00AE4CAE" w:rsidRPr="000949DB">
        <w:t>條</w:t>
      </w:r>
      <w:r w:rsidR="000949DB">
        <w:t>（</w:t>
      </w:r>
      <w:r w:rsidRPr="000949DB">
        <w:rPr>
          <w:szCs w:val="20"/>
        </w:rPr>
        <w:t>罰則</w:t>
      </w:r>
      <w:r w:rsidR="00362FDC">
        <w:rPr>
          <w:szCs w:val="20"/>
        </w:rPr>
        <w:t>）</w:t>
      </w:r>
    </w:p>
    <w:p w14:paraId="3EBF97ED" w14:textId="49883153"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E37660">
        <w:rPr>
          <w:rFonts w:ascii="Arial Unicode MS" w:hAnsi="Arial Unicode MS"/>
          <w:color w:val="17365D"/>
        </w:rPr>
        <w:t>有下列情形之一，致生公共危險者，處一年以上七年以下有期徒刑；因而致人於死者，處無期徒刑或七年以上有期徒刑；致重傷者，處三年以上十年以下有期徒刑：</w:t>
      </w:r>
    </w:p>
    <w:p w14:paraId="5EE28F99" w14:textId="77777777" w:rsidR="00362FDC" w:rsidRDefault="004017D9" w:rsidP="004017D9">
      <w:pPr>
        <w:ind w:left="181"/>
        <w:jc w:val="both"/>
        <w:rPr>
          <w:rFonts w:ascii="Arial Unicode MS" w:hAnsi="Arial Unicode MS"/>
          <w:color w:val="17365D"/>
        </w:rPr>
      </w:pPr>
      <w:r w:rsidRPr="00E37660">
        <w:rPr>
          <w:rFonts w:ascii="Arial Unicode MS" w:hAnsi="Arial Unicode MS"/>
          <w:color w:val="17365D"/>
        </w:rPr>
        <w:t xml:space="preserve">　　一、違反</w:t>
      </w:r>
      <w:hyperlink w:anchor="a8" w:history="1">
        <w:r w:rsidRPr="00E37660">
          <w:rPr>
            <w:rStyle w:val="a3"/>
          </w:rPr>
          <w:t>第八條</w:t>
        </w:r>
      </w:hyperlink>
      <w:r w:rsidRPr="00E37660">
        <w:rPr>
          <w:rFonts w:ascii="Arial Unicode MS" w:hAnsi="Arial Unicode MS"/>
          <w:color w:val="17365D"/>
        </w:rPr>
        <w:t>第一項規定，未報經查驗合格擅自開工生產爆炸物者</w:t>
      </w:r>
      <w:r w:rsidR="00362FDC">
        <w:rPr>
          <w:rFonts w:ascii="Arial Unicode MS" w:hAnsi="Arial Unicode MS"/>
          <w:color w:val="17365D"/>
        </w:rPr>
        <w:t>。</w:t>
      </w:r>
    </w:p>
    <w:p w14:paraId="064E8555" w14:textId="1DB2D6CA" w:rsidR="004017D9" w:rsidRPr="00E37660"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二</w:t>
      </w:r>
      <w:r>
        <w:rPr>
          <w:rFonts w:ascii="Arial Unicode MS" w:hAnsi="Arial Unicode MS"/>
          <w:color w:val="17365D"/>
        </w:rPr>
        <w:t>、</w:t>
      </w:r>
      <w:r w:rsidR="004017D9" w:rsidRPr="00E37660">
        <w:rPr>
          <w:rFonts w:ascii="Arial Unicode MS" w:hAnsi="Arial Unicode MS"/>
          <w:color w:val="17365D"/>
        </w:rPr>
        <w:t>違反第</w:t>
      </w:r>
      <w:hyperlink w:anchor="a23" w:history="1">
        <w:r w:rsidR="004017D9" w:rsidRPr="00E37660">
          <w:rPr>
            <w:rStyle w:val="a3"/>
          </w:rPr>
          <w:t>二十三</w:t>
        </w:r>
      </w:hyperlink>
      <w:r w:rsidR="004017D9" w:rsidRPr="00E37660">
        <w:rPr>
          <w:rFonts w:ascii="Arial Unicode MS" w:hAnsi="Arial Unicode MS"/>
          <w:color w:val="17365D"/>
        </w:rPr>
        <w:t>條規定，擅自廢棄處理爆炸物者。</w:t>
      </w:r>
    </w:p>
    <w:p w14:paraId="114D7115" w14:textId="77777777" w:rsidR="00362FDC" w:rsidRDefault="004017D9" w:rsidP="00A63E46">
      <w:pPr>
        <w:pStyle w:val="2"/>
        <w:rPr>
          <w:szCs w:val="20"/>
        </w:rPr>
      </w:pPr>
      <w:bookmarkStart w:id="36" w:name="a36"/>
      <w:bookmarkEnd w:id="36"/>
      <w:r w:rsidRPr="000949DB">
        <w:t>第</w:t>
      </w:r>
      <w:r w:rsidR="00AD2FBA">
        <w:t>36</w:t>
      </w:r>
      <w:r w:rsidR="00AE4CAE" w:rsidRPr="000949DB">
        <w:t>條</w:t>
      </w:r>
      <w:r w:rsidR="000949DB">
        <w:t>（</w:t>
      </w:r>
      <w:r w:rsidRPr="000949DB">
        <w:rPr>
          <w:szCs w:val="20"/>
        </w:rPr>
        <w:t>罰則</w:t>
      </w:r>
      <w:r w:rsidR="00362FDC">
        <w:rPr>
          <w:szCs w:val="20"/>
        </w:rPr>
        <w:t>）</w:t>
      </w:r>
    </w:p>
    <w:p w14:paraId="626D7F1B" w14:textId="228BD960"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E37660">
        <w:rPr>
          <w:rFonts w:ascii="Arial Unicode MS" w:hAnsi="Arial Unicode MS"/>
          <w:color w:val="17365D"/>
        </w:rPr>
        <w:t>有下列情形之一者，處新臺幣二十萬元以上一百萬元以下罰鍰，並限期令其改善；屆期仍未改善者，得按次連續處罰：</w:t>
      </w:r>
    </w:p>
    <w:p w14:paraId="7E4E7598" w14:textId="77777777" w:rsidR="00362FDC" w:rsidRDefault="004017D9" w:rsidP="004017D9">
      <w:pPr>
        <w:ind w:left="181"/>
        <w:jc w:val="both"/>
        <w:rPr>
          <w:rFonts w:ascii="Arial Unicode MS" w:hAnsi="Arial Unicode MS"/>
          <w:color w:val="17365D"/>
        </w:rPr>
      </w:pPr>
      <w:r w:rsidRPr="00E37660">
        <w:rPr>
          <w:rFonts w:ascii="Arial Unicode MS" w:hAnsi="Arial Unicode MS"/>
          <w:color w:val="17365D"/>
        </w:rPr>
        <w:t xml:space="preserve">　　一、違反</w:t>
      </w:r>
      <w:hyperlink w:anchor="a8" w:history="1">
        <w:r w:rsidR="00BD44B5" w:rsidRPr="00E37660">
          <w:rPr>
            <w:rStyle w:val="a3"/>
          </w:rPr>
          <w:t>第八條</w:t>
        </w:r>
      </w:hyperlink>
      <w:r w:rsidRPr="00E37660">
        <w:rPr>
          <w:rFonts w:ascii="Arial Unicode MS" w:hAnsi="Arial Unicode MS"/>
          <w:color w:val="17365D"/>
        </w:rPr>
        <w:t>第一項規定，未報經查驗合格擅自開工生產爆炸物者</w:t>
      </w:r>
      <w:r w:rsidR="00362FDC">
        <w:rPr>
          <w:rFonts w:ascii="Arial Unicode MS" w:hAnsi="Arial Unicode MS"/>
          <w:color w:val="17365D"/>
        </w:rPr>
        <w:t>。</w:t>
      </w:r>
    </w:p>
    <w:p w14:paraId="7162261B" w14:textId="21A9AC08"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二</w:t>
      </w:r>
      <w:r>
        <w:rPr>
          <w:rFonts w:ascii="Arial Unicode MS" w:hAnsi="Arial Unicode MS"/>
          <w:color w:val="17365D"/>
        </w:rPr>
        <w:t>、</w:t>
      </w:r>
      <w:r w:rsidR="004017D9" w:rsidRPr="00E37660">
        <w:rPr>
          <w:rFonts w:ascii="Arial Unicode MS" w:hAnsi="Arial Unicode MS"/>
          <w:color w:val="17365D"/>
        </w:rPr>
        <w:t>違反</w:t>
      </w:r>
      <w:hyperlink w:anchor="a10" w:history="1">
        <w:r w:rsidR="004017D9" w:rsidRPr="00E37660">
          <w:rPr>
            <w:rStyle w:val="a3"/>
          </w:rPr>
          <w:t>第十條</w:t>
        </w:r>
      </w:hyperlink>
      <w:r w:rsidR="004017D9" w:rsidRPr="00E37660">
        <w:rPr>
          <w:rFonts w:ascii="Arial Unicode MS" w:hAnsi="Arial Unicode MS"/>
          <w:color w:val="17365D"/>
        </w:rPr>
        <w:t>第二項規定，未經核准擅自設置營業分處所者</w:t>
      </w:r>
      <w:r>
        <w:rPr>
          <w:rFonts w:ascii="Arial Unicode MS" w:hAnsi="Arial Unicode MS"/>
          <w:color w:val="17365D"/>
        </w:rPr>
        <w:t>。</w:t>
      </w:r>
    </w:p>
    <w:p w14:paraId="5ADDCDDE" w14:textId="4927438D"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三</w:t>
      </w:r>
      <w:r>
        <w:rPr>
          <w:rFonts w:ascii="Arial Unicode MS" w:hAnsi="Arial Unicode MS"/>
          <w:color w:val="17365D"/>
        </w:rPr>
        <w:t>、</w:t>
      </w:r>
      <w:r w:rsidR="004017D9" w:rsidRPr="00E37660">
        <w:rPr>
          <w:rFonts w:ascii="Arial Unicode MS" w:hAnsi="Arial Unicode MS"/>
          <w:color w:val="17365D"/>
        </w:rPr>
        <w:t>違反第</w:t>
      </w:r>
      <w:hyperlink w:anchor="a12" w:history="1">
        <w:r w:rsidR="004017D9" w:rsidRPr="00E37660">
          <w:rPr>
            <w:rStyle w:val="a3"/>
          </w:rPr>
          <w:t>十二</w:t>
        </w:r>
      </w:hyperlink>
      <w:r w:rsidR="004017D9" w:rsidRPr="00E37660">
        <w:rPr>
          <w:rFonts w:ascii="Arial Unicode MS" w:hAnsi="Arial Unicode MS"/>
          <w:color w:val="17365D"/>
        </w:rPr>
        <w:t>條規定，販賣爆炸物予未取得爆炸物配購證之對象者</w:t>
      </w:r>
      <w:r>
        <w:rPr>
          <w:rFonts w:ascii="Arial Unicode MS" w:hAnsi="Arial Unicode MS"/>
          <w:color w:val="17365D"/>
        </w:rPr>
        <w:t>。</w:t>
      </w:r>
    </w:p>
    <w:p w14:paraId="6B7EFEE3" w14:textId="5A010533" w:rsidR="00362FDC" w:rsidRDefault="00362FDC" w:rsidP="004017D9">
      <w:pPr>
        <w:ind w:left="181"/>
        <w:jc w:val="both"/>
        <w:rPr>
          <w:rFonts w:ascii="Arial Unicode MS" w:hAnsi="Arial Unicode MS"/>
          <w:color w:val="17365D"/>
        </w:rPr>
      </w:pPr>
      <w:r>
        <w:rPr>
          <w:rFonts w:ascii="Arial Unicode MS" w:hAnsi="Arial Unicode MS"/>
          <w:color w:val="17365D"/>
        </w:rPr>
        <w:lastRenderedPageBreak/>
        <w:t xml:space="preserve">　　</w:t>
      </w:r>
      <w:r w:rsidRPr="00E37660">
        <w:rPr>
          <w:rFonts w:ascii="Arial Unicode MS" w:hAnsi="Arial Unicode MS"/>
          <w:color w:val="17365D"/>
        </w:rPr>
        <w:t>四</w:t>
      </w:r>
      <w:r>
        <w:rPr>
          <w:rFonts w:ascii="Arial Unicode MS" w:hAnsi="Arial Unicode MS"/>
          <w:color w:val="17365D"/>
        </w:rPr>
        <w:t>、</w:t>
      </w:r>
      <w:r w:rsidR="004017D9" w:rsidRPr="00E37660">
        <w:rPr>
          <w:rFonts w:ascii="Arial Unicode MS" w:hAnsi="Arial Unicode MS"/>
          <w:color w:val="17365D"/>
        </w:rPr>
        <w:t>違反第</w:t>
      </w:r>
      <w:hyperlink w:anchor="a13" w:history="1">
        <w:r w:rsidR="004017D9" w:rsidRPr="00E37660">
          <w:rPr>
            <w:rStyle w:val="a3"/>
          </w:rPr>
          <w:t>十三</w:t>
        </w:r>
      </w:hyperlink>
      <w:r w:rsidR="004017D9" w:rsidRPr="00E37660">
        <w:rPr>
          <w:rFonts w:ascii="Arial Unicode MS" w:hAnsi="Arial Unicode MS"/>
          <w:color w:val="17365D"/>
        </w:rPr>
        <w:t>條第一項或第二項規定，未報經查驗合格擅自開工或營業、未將開工或營業日期分報主管機關備查或未禁止出入之員工及訪客擅將爆炸物攜出或攜入廠（庫）區者</w:t>
      </w:r>
      <w:r>
        <w:rPr>
          <w:rFonts w:ascii="Arial Unicode MS" w:hAnsi="Arial Unicode MS"/>
          <w:color w:val="17365D"/>
        </w:rPr>
        <w:t>。</w:t>
      </w:r>
    </w:p>
    <w:p w14:paraId="15DE2E78" w14:textId="0B722AA6"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五</w:t>
      </w:r>
      <w:r>
        <w:rPr>
          <w:rFonts w:ascii="Arial Unicode MS" w:hAnsi="Arial Unicode MS"/>
          <w:color w:val="17365D"/>
        </w:rPr>
        <w:t>、</w:t>
      </w:r>
      <w:r w:rsidR="004017D9" w:rsidRPr="00E37660">
        <w:rPr>
          <w:rFonts w:ascii="Arial Unicode MS" w:hAnsi="Arial Unicode MS"/>
          <w:color w:val="17365D"/>
        </w:rPr>
        <w:t>違反第</w:t>
      </w:r>
      <w:hyperlink w:anchor="a23" w:history="1">
        <w:r w:rsidR="004017D9" w:rsidRPr="00E37660">
          <w:rPr>
            <w:rStyle w:val="a3"/>
          </w:rPr>
          <w:t>二十三</w:t>
        </w:r>
      </w:hyperlink>
      <w:r w:rsidR="004017D9" w:rsidRPr="00E37660">
        <w:rPr>
          <w:rFonts w:ascii="Arial Unicode MS" w:hAnsi="Arial Unicode MS"/>
          <w:color w:val="17365D"/>
        </w:rPr>
        <w:t>條規定，未經核准擅自廢棄處理爆炸物者</w:t>
      </w:r>
      <w:r>
        <w:rPr>
          <w:rFonts w:ascii="Arial Unicode MS" w:hAnsi="Arial Unicode MS"/>
          <w:color w:val="17365D"/>
        </w:rPr>
        <w:t>。</w:t>
      </w:r>
    </w:p>
    <w:p w14:paraId="2F8FDD07" w14:textId="1FC7A975"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六</w:t>
      </w:r>
      <w:r>
        <w:rPr>
          <w:rFonts w:ascii="Arial Unicode MS" w:hAnsi="Arial Unicode MS"/>
          <w:color w:val="17365D"/>
        </w:rPr>
        <w:t>、</w:t>
      </w:r>
      <w:r w:rsidR="004017D9" w:rsidRPr="00E37660">
        <w:rPr>
          <w:rFonts w:ascii="Arial Unicode MS" w:hAnsi="Arial Unicode MS"/>
          <w:color w:val="17365D"/>
        </w:rPr>
        <w:t>違反第</w:t>
      </w:r>
      <w:hyperlink w:anchor="a24" w:history="1">
        <w:r w:rsidR="004017D9" w:rsidRPr="00E37660">
          <w:rPr>
            <w:rStyle w:val="a3"/>
          </w:rPr>
          <w:t>二十四</w:t>
        </w:r>
      </w:hyperlink>
      <w:r w:rsidR="004017D9" w:rsidRPr="00E37660">
        <w:rPr>
          <w:rFonts w:ascii="Arial Unicode MS" w:hAnsi="Arial Unicode MS"/>
          <w:color w:val="17365D"/>
        </w:rPr>
        <w:t>條規定，未經許可擅自轉讓或出借爆炸物、未經核准即由販賣業者收回或由購買者承購賸餘或不再使用之爆炸物者</w:t>
      </w:r>
      <w:r>
        <w:rPr>
          <w:rFonts w:ascii="Arial Unicode MS" w:hAnsi="Arial Unicode MS"/>
          <w:color w:val="17365D"/>
        </w:rPr>
        <w:t>。</w:t>
      </w:r>
    </w:p>
    <w:p w14:paraId="630A698A" w14:textId="08DDCCD0" w:rsidR="00E76EE6" w:rsidRPr="00E37660"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七</w:t>
      </w:r>
      <w:r>
        <w:rPr>
          <w:rFonts w:ascii="Arial Unicode MS" w:hAnsi="Arial Unicode MS"/>
          <w:color w:val="17365D"/>
        </w:rPr>
        <w:t>、</w:t>
      </w:r>
      <w:r w:rsidR="004017D9" w:rsidRPr="00E37660">
        <w:rPr>
          <w:rFonts w:ascii="Arial Unicode MS" w:hAnsi="Arial Unicode MS"/>
          <w:color w:val="17365D"/>
        </w:rPr>
        <w:t>違反主管機關依第</w:t>
      </w:r>
      <w:hyperlink w:anchor="a34" w:history="1">
        <w:r w:rsidR="004017D9" w:rsidRPr="00E37660">
          <w:rPr>
            <w:rStyle w:val="a3"/>
          </w:rPr>
          <w:t>三十四</w:t>
        </w:r>
      </w:hyperlink>
      <w:r w:rsidR="004017D9" w:rsidRPr="00E37660">
        <w:rPr>
          <w:rFonts w:ascii="Arial Unicode MS" w:hAnsi="Arial Unicode MS"/>
          <w:color w:val="17365D"/>
        </w:rPr>
        <w:t>條所為之緊急措施處分者。</w:t>
      </w:r>
    </w:p>
    <w:p w14:paraId="3ECA7AE2" w14:textId="77777777" w:rsidR="00362FDC" w:rsidRDefault="004017D9" w:rsidP="00A63E46">
      <w:pPr>
        <w:pStyle w:val="2"/>
        <w:rPr>
          <w:szCs w:val="20"/>
        </w:rPr>
      </w:pPr>
      <w:bookmarkStart w:id="37" w:name="a37"/>
      <w:bookmarkEnd w:id="37"/>
      <w:r w:rsidRPr="000949DB">
        <w:t>第</w:t>
      </w:r>
      <w:r w:rsidR="00AD2FBA">
        <w:t>37</w:t>
      </w:r>
      <w:r w:rsidR="00AE4CAE" w:rsidRPr="000949DB">
        <w:t>條</w:t>
      </w:r>
      <w:r w:rsidR="000949DB">
        <w:t>（</w:t>
      </w:r>
      <w:r w:rsidRPr="000949DB">
        <w:rPr>
          <w:szCs w:val="20"/>
        </w:rPr>
        <w:t>罰則</w:t>
      </w:r>
      <w:r w:rsidR="00362FDC">
        <w:rPr>
          <w:szCs w:val="20"/>
        </w:rPr>
        <w:t>）</w:t>
      </w:r>
    </w:p>
    <w:p w14:paraId="3E8B0B0C" w14:textId="3E46D6C8"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E37660">
        <w:rPr>
          <w:rFonts w:ascii="Arial Unicode MS" w:hAnsi="Arial Unicode MS"/>
          <w:color w:val="17365D"/>
        </w:rPr>
        <w:t>有下列情形之一者，處新臺幣六萬元以上三十萬元以下罰鍰，並限期令其改善；屆期仍未改善者，得按次連續處罰：</w:t>
      </w:r>
    </w:p>
    <w:p w14:paraId="5E5D8CD9" w14:textId="77777777" w:rsidR="00362FDC" w:rsidRDefault="004017D9" w:rsidP="004017D9">
      <w:pPr>
        <w:ind w:left="181"/>
        <w:jc w:val="both"/>
        <w:rPr>
          <w:rFonts w:ascii="Arial Unicode MS" w:hAnsi="Arial Unicode MS"/>
          <w:color w:val="17365D"/>
        </w:rPr>
      </w:pPr>
      <w:r w:rsidRPr="00E37660">
        <w:rPr>
          <w:rFonts w:ascii="Arial Unicode MS" w:hAnsi="Arial Unicode MS"/>
          <w:color w:val="17365D"/>
        </w:rPr>
        <w:t xml:space="preserve">　　一、違反第</w:t>
      </w:r>
      <w:hyperlink w:anchor="a17" w:history="1">
        <w:r w:rsidRPr="00E37660">
          <w:rPr>
            <w:rStyle w:val="a3"/>
          </w:rPr>
          <w:t>十七</w:t>
        </w:r>
      </w:hyperlink>
      <w:r w:rsidRPr="00E37660">
        <w:rPr>
          <w:rFonts w:ascii="Arial Unicode MS" w:hAnsi="Arial Unicode MS"/>
          <w:color w:val="17365D"/>
        </w:rPr>
        <w:t>條各款情形之一、未以專車由專人押運、未照核定路線或未照核定時間運輸爆炸物者</w:t>
      </w:r>
      <w:r w:rsidR="00362FDC">
        <w:rPr>
          <w:rFonts w:ascii="Arial Unicode MS" w:hAnsi="Arial Unicode MS"/>
          <w:color w:val="17365D"/>
        </w:rPr>
        <w:t>。</w:t>
      </w:r>
    </w:p>
    <w:p w14:paraId="7619E8EF" w14:textId="3D5D6806"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二</w:t>
      </w:r>
      <w:r>
        <w:rPr>
          <w:rFonts w:ascii="Arial Unicode MS" w:hAnsi="Arial Unicode MS"/>
          <w:color w:val="17365D"/>
        </w:rPr>
        <w:t>、</w:t>
      </w:r>
      <w:r w:rsidR="004017D9" w:rsidRPr="00E37660">
        <w:rPr>
          <w:rFonts w:ascii="Arial Unicode MS" w:hAnsi="Arial Unicode MS"/>
          <w:color w:val="17365D"/>
        </w:rPr>
        <w:t>違反第</w:t>
      </w:r>
      <w:hyperlink w:anchor="a18" w:history="1">
        <w:r w:rsidR="004017D9" w:rsidRPr="00E37660">
          <w:rPr>
            <w:rStyle w:val="a3"/>
          </w:rPr>
          <w:t>十八</w:t>
        </w:r>
      </w:hyperlink>
      <w:r w:rsidR="004017D9" w:rsidRPr="00E37660">
        <w:rPr>
          <w:rFonts w:ascii="Arial Unicode MS" w:hAnsi="Arial Unicode MS"/>
          <w:color w:val="17365D"/>
        </w:rPr>
        <w:t>條第一項各款情形之一或未經由爆破專業訓練之人員使用爆炸物者</w:t>
      </w:r>
      <w:r>
        <w:rPr>
          <w:rFonts w:ascii="Arial Unicode MS" w:hAnsi="Arial Unicode MS"/>
          <w:color w:val="17365D"/>
        </w:rPr>
        <w:t>。</w:t>
      </w:r>
    </w:p>
    <w:p w14:paraId="04A2AC54" w14:textId="6A18C23F"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三</w:t>
      </w:r>
      <w:r>
        <w:rPr>
          <w:rFonts w:ascii="Arial Unicode MS" w:hAnsi="Arial Unicode MS"/>
          <w:color w:val="17365D"/>
        </w:rPr>
        <w:t>、</w:t>
      </w:r>
      <w:r w:rsidR="004017D9" w:rsidRPr="00E37660">
        <w:rPr>
          <w:rFonts w:ascii="Arial Unicode MS" w:hAnsi="Arial Unicode MS"/>
          <w:color w:val="17365D"/>
        </w:rPr>
        <w:t>未依第</w:t>
      </w:r>
      <w:hyperlink w:anchor="a19" w:history="1">
        <w:r w:rsidR="004017D9" w:rsidRPr="00E37660">
          <w:rPr>
            <w:rStyle w:val="a3"/>
          </w:rPr>
          <w:t>十九</w:t>
        </w:r>
      </w:hyperlink>
      <w:r w:rsidR="004017D9" w:rsidRPr="00E37660">
        <w:rPr>
          <w:rFonts w:ascii="Arial Unicode MS" w:hAnsi="Arial Unicode MS"/>
          <w:color w:val="17365D"/>
        </w:rPr>
        <w:t>條規定儲存、暫時存放或指定專人看管爆炸物者</w:t>
      </w:r>
      <w:r>
        <w:rPr>
          <w:rFonts w:ascii="Arial Unicode MS" w:hAnsi="Arial Unicode MS"/>
          <w:color w:val="17365D"/>
        </w:rPr>
        <w:t>。</w:t>
      </w:r>
    </w:p>
    <w:p w14:paraId="509FF006" w14:textId="74484726"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四</w:t>
      </w:r>
      <w:r>
        <w:rPr>
          <w:rFonts w:ascii="Arial Unicode MS" w:hAnsi="Arial Unicode MS"/>
          <w:color w:val="17365D"/>
        </w:rPr>
        <w:t>、</w:t>
      </w:r>
      <w:r w:rsidR="004017D9" w:rsidRPr="00E37660">
        <w:rPr>
          <w:rFonts w:ascii="Arial Unicode MS" w:hAnsi="Arial Unicode MS"/>
          <w:color w:val="17365D"/>
        </w:rPr>
        <w:t>未依第</w:t>
      </w:r>
      <w:hyperlink w:anchor="a20" w:history="1">
        <w:r w:rsidR="004017D9" w:rsidRPr="00E37660">
          <w:rPr>
            <w:rStyle w:val="a3"/>
          </w:rPr>
          <w:t>二十</w:t>
        </w:r>
      </w:hyperlink>
      <w:r w:rsidR="004017D9" w:rsidRPr="00E37660">
        <w:rPr>
          <w:rFonts w:ascii="Arial Unicode MS" w:hAnsi="Arial Unicode MS"/>
          <w:color w:val="17365D"/>
        </w:rPr>
        <w:t>條規定設置火藥庫及看守房，並派駐專人或輪值人員者</w:t>
      </w:r>
      <w:r>
        <w:rPr>
          <w:rFonts w:ascii="Arial Unicode MS" w:hAnsi="Arial Unicode MS"/>
          <w:color w:val="17365D"/>
        </w:rPr>
        <w:t>。</w:t>
      </w:r>
    </w:p>
    <w:p w14:paraId="465EA059" w14:textId="19392D1B"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五</w:t>
      </w:r>
      <w:r>
        <w:rPr>
          <w:rFonts w:ascii="Arial Unicode MS" w:hAnsi="Arial Unicode MS"/>
          <w:color w:val="17365D"/>
        </w:rPr>
        <w:t>、</w:t>
      </w:r>
      <w:r w:rsidR="004017D9" w:rsidRPr="00E37660">
        <w:rPr>
          <w:rFonts w:ascii="Arial Unicode MS" w:hAnsi="Arial Unicode MS"/>
          <w:color w:val="17365D"/>
        </w:rPr>
        <w:t>違反第</w:t>
      </w:r>
      <w:hyperlink w:anchor="a22" w:history="1">
        <w:r w:rsidR="004017D9" w:rsidRPr="00E37660">
          <w:rPr>
            <w:rStyle w:val="a3"/>
          </w:rPr>
          <w:t>二十二</w:t>
        </w:r>
      </w:hyperlink>
      <w:r w:rsidR="004017D9" w:rsidRPr="00E37660">
        <w:rPr>
          <w:rFonts w:ascii="Arial Unicode MS" w:hAnsi="Arial Unicode MS"/>
          <w:color w:val="17365D"/>
        </w:rPr>
        <w:t>條第一項或第二項規定，未經勘查核准擅自設置或變更火藥庫或未取得登記證擅自使用火藥庫者</w:t>
      </w:r>
      <w:r>
        <w:rPr>
          <w:rFonts w:ascii="Arial Unicode MS" w:hAnsi="Arial Unicode MS"/>
          <w:color w:val="17365D"/>
        </w:rPr>
        <w:t>。</w:t>
      </w:r>
    </w:p>
    <w:p w14:paraId="631F8719" w14:textId="6E468985"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六</w:t>
      </w:r>
      <w:r>
        <w:rPr>
          <w:rFonts w:ascii="Arial Unicode MS" w:hAnsi="Arial Unicode MS"/>
          <w:color w:val="17365D"/>
        </w:rPr>
        <w:t>、</w:t>
      </w:r>
      <w:r w:rsidR="004017D9" w:rsidRPr="00E37660">
        <w:rPr>
          <w:rFonts w:ascii="Arial Unicode MS" w:hAnsi="Arial Unicode MS"/>
          <w:color w:val="17365D"/>
        </w:rPr>
        <w:t>違反第</w:t>
      </w:r>
      <w:hyperlink w:anchor="a28" w:history="1">
        <w:r w:rsidR="004017D9" w:rsidRPr="00E37660">
          <w:rPr>
            <w:rStyle w:val="a3"/>
          </w:rPr>
          <w:t>二十八</w:t>
        </w:r>
      </w:hyperlink>
      <w:r w:rsidR="004017D9" w:rsidRPr="00E37660">
        <w:rPr>
          <w:rFonts w:ascii="Arial Unicode MS" w:hAnsi="Arial Unicode MS"/>
          <w:color w:val="17365D"/>
        </w:rPr>
        <w:t>條規定，於爆炸物製造廠、火藥庫或使用場所吸菸、使用火源、擅自攜入易燃性或著火性物質者</w:t>
      </w:r>
      <w:r>
        <w:rPr>
          <w:rFonts w:ascii="Arial Unicode MS" w:hAnsi="Arial Unicode MS"/>
          <w:color w:val="17365D"/>
        </w:rPr>
        <w:t>。</w:t>
      </w:r>
    </w:p>
    <w:p w14:paraId="20D10E89" w14:textId="20AFD069" w:rsidR="00E76EE6" w:rsidRPr="00E37660"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七</w:t>
      </w:r>
      <w:r>
        <w:rPr>
          <w:rFonts w:ascii="Arial Unicode MS" w:hAnsi="Arial Unicode MS"/>
          <w:color w:val="17365D"/>
        </w:rPr>
        <w:t>、</w:t>
      </w:r>
      <w:r w:rsidR="004017D9" w:rsidRPr="00E37660">
        <w:rPr>
          <w:rFonts w:ascii="Arial Unicode MS" w:hAnsi="Arial Unicode MS"/>
          <w:color w:val="17365D"/>
        </w:rPr>
        <w:t>違反第</w:t>
      </w:r>
      <w:hyperlink w:anchor="a31" w:history="1">
        <w:r w:rsidR="004017D9" w:rsidRPr="00E37660">
          <w:rPr>
            <w:rStyle w:val="a3"/>
          </w:rPr>
          <w:t>三十一</w:t>
        </w:r>
      </w:hyperlink>
      <w:r w:rsidR="004017D9" w:rsidRPr="00E37660">
        <w:rPr>
          <w:rFonts w:ascii="Arial Unicode MS" w:hAnsi="Arial Unicode MS"/>
          <w:color w:val="17365D"/>
        </w:rPr>
        <w:t>條規定，遇爆炸物發生災害或有災害發生之虞，未立即採取必要應急、救護措施或未速報主管機關者。</w:t>
      </w:r>
    </w:p>
    <w:p w14:paraId="400D962E" w14:textId="77777777" w:rsidR="00362FDC" w:rsidRDefault="004017D9" w:rsidP="00A63E46">
      <w:pPr>
        <w:pStyle w:val="2"/>
        <w:rPr>
          <w:szCs w:val="20"/>
        </w:rPr>
      </w:pPr>
      <w:bookmarkStart w:id="38" w:name="a38"/>
      <w:bookmarkEnd w:id="38"/>
      <w:r w:rsidRPr="000949DB">
        <w:t>第</w:t>
      </w:r>
      <w:r w:rsidR="00AD2FBA">
        <w:t>38</w:t>
      </w:r>
      <w:r w:rsidR="00AE4CAE" w:rsidRPr="000949DB">
        <w:t>條</w:t>
      </w:r>
      <w:r w:rsidR="000949DB">
        <w:t>（</w:t>
      </w:r>
      <w:r w:rsidRPr="000949DB">
        <w:rPr>
          <w:szCs w:val="20"/>
        </w:rPr>
        <w:t>罰則</w:t>
      </w:r>
      <w:r w:rsidR="00362FDC">
        <w:rPr>
          <w:szCs w:val="20"/>
        </w:rPr>
        <w:t>）</w:t>
      </w:r>
    </w:p>
    <w:p w14:paraId="7558AD8B" w14:textId="0483FDEC" w:rsidR="00E76EE6" w:rsidRPr="00E37660" w:rsidRDefault="00F8121B" w:rsidP="004017D9">
      <w:pPr>
        <w:ind w:left="181"/>
        <w:jc w:val="both"/>
        <w:rPr>
          <w:rFonts w:ascii="Arial Unicode MS" w:hAnsi="Arial Unicode MS"/>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E37660">
        <w:rPr>
          <w:rFonts w:ascii="Arial Unicode MS" w:hAnsi="Arial Unicode MS"/>
          <w:color w:val="17365D"/>
        </w:rPr>
        <w:t>有下列情形之一者，處新臺幣一萬元以上五萬元以下罰鍰，並限期令其改善；屆期仍未改善者，得按次連續處罰：</w:t>
      </w:r>
    </w:p>
    <w:p w14:paraId="13397295" w14:textId="77777777" w:rsidR="00362FDC" w:rsidRDefault="004017D9" w:rsidP="004017D9">
      <w:pPr>
        <w:ind w:left="181"/>
        <w:jc w:val="both"/>
        <w:rPr>
          <w:rFonts w:ascii="Arial Unicode MS" w:hAnsi="Arial Unicode MS"/>
          <w:color w:val="17365D"/>
        </w:rPr>
      </w:pPr>
      <w:r w:rsidRPr="00E37660">
        <w:rPr>
          <w:rFonts w:ascii="Arial Unicode MS" w:hAnsi="Arial Unicode MS"/>
          <w:color w:val="17365D"/>
        </w:rPr>
        <w:t xml:space="preserve">　　一、違反第</w:t>
      </w:r>
      <w:hyperlink w:anchor="a21" w:history="1">
        <w:r w:rsidRPr="00E37660">
          <w:rPr>
            <w:rStyle w:val="a3"/>
          </w:rPr>
          <w:t>二十一</w:t>
        </w:r>
      </w:hyperlink>
      <w:r w:rsidRPr="00E37660">
        <w:rPr>
          <w:rFonts w:ascii="Arial Unicode MS" w:hAnsi="Arial Unicode MS"/>
          <w:color w:val="17365D"/>
        </w:rPr>
        <w:t>條規定，未經核准擅將爆炸物寄存於他人之火藥庫者</w:t>
      </w:r>
      <w:r w:rsidR="00362FDC">
        <w:rPr>
          <w:rFonts w:ascii="Arial Unicode MS" w:hAnsi="Arial Unicode MS"/>
          <w:color w:val="17365D"/>
        </w:rPr>
        <w:t>。</w:t>
      </w:r>
    </w:p>
    <w:p w14:paraId="6F56BC7C" w14:textId="43C02A59"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二</w:t>
      </w:r>
      <w:r>
        <w:rPr>
          <w:rFonts w:ascii="Arial Unicode MS" w:hAnsi="Arial Unicode MS"/>
          <w:color w:val="17365D"/>
        </w:rPr>
        <w:t>、</w:t>
      </w:r>
      <w:r w:rsidR="004017D9" w:rsidRPr="00E37660">
        <w:rPr>
          <w:rFonts w:ascii="Arial Unicode MS" w:hAnsi="Arial Unicode MS"/>
          <w:color w:val="17365D"/>
        </w:rPr>
        <w:t>未依第</w:t>
      </w:r>
      <w:hyperlink w:anchor="a25" w:history="1">
        <w:r w:rsidR="004017D9" w:rsidRPr="00E37660">
          <w:rPr>
            <w:rStyle w:val="a3"/>
          </w:rPr>
          <w:t>二十五</w:t>
        </w:r>
      </w:hyperlink>
      <w:r w:rsidR="004017D9" w:rsidRPr="00E37660">
        <w:rPr>
          <w:rFonts w:ascii="Arial Unicode MS" w:hAnsi="Arial Unicode MS"/>
          <w:color w:val="17365D"/>
        </w:rPr>
        <w:t>條第一項規定置爆炸物管理員負責辦理規定之事項者</w:t>
      </w:r>
      <w:r>
        <w:rPr>
          <w:rFonts w:ascii="Arial Unicode MS" w:hAnsi="Arial Unicode MS"/>
          <w:color w:val="17365D"/>
        </w:rPr>
        <w:t>。</w:t>
      </w:r>
    </w:p>
    <w:p w14:paraId="24AC806C" w14:textId="2AE10087"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三</w:t>
      </w:r>
      <w:r>
        <w:rPr>
          <w:rFonts w:ascii="Arial Unicode MS" w:hAnsi="Arial Unicode MS"/>
          <w:color w:val="17365D"/>
        </w:rPr>
        <w:t>、</w:t>
      </w:r>
      <w:r w:rsidR="004017D9" w:rsidRPr="00E37660">
        <w:rPr>
          <w:rFonts w:ascii="Arial Unicode MS" w:hAnsi="Arial Unicode MS"/>
          <w:color w:val="17365D"/>
        </w:rPr>
        <w:t>違反主管機關依第</w:t>
      </w:r>
      <w:hyperlink w:anchor="a26" w:history="1">
        <w:r w:rsidR="004017D9" w:rsidRPr="00E37660">
          <w:rPr>
            <w:rStyle w:val="a3"/>
          </w:rPr>
          <w:t>二十六</w:t>
        </w:r>
      </w:hyperlink>
      <w:r w:rsidR="004017D9" w:rsidRPr="00E37660">
        <w:rPr>
          <w:rFonts w:ascii="Arial Unicode MS" w:hAnsi="Arial Unicode MS"/>
          <w:color w:val="17365D"/>
        </w:rPr>
        <w:t>條第二項規定撤換爆炸物管理員之處分者</w:t>
      </w:r>
      <w:r>
        <w:rPr>
          <w:rFonts w:ascii="Arial Unicode MS" w:hAnsi="Arial Unicode MS"/>
          <w:color w:val="17365D"/>
        </w:rPr>
        <w:t>。</w:t>
      </w:r>
    </w:p>
    <w:p w14:paraId="25F85102" w14:textId="066058AC"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四</w:t>
      </w:r>
      <w:r>
        <w:rPr>
          <w:rFonts w:ascii="Arial Unicode MS" w:hAnsi="Arial Unicode MS"/>
          <w:color w:val="17365D"/>
        </w:rPr>
        <w:t>、</w:t>
      </w:r>
      <w:r w:rsidR="004017D9" w:rsidRPr="00E37660">
        <w:rPr>
          <w:rFonts w:ascii="Arial Unicode MS" w:hAnsi="Arial Unicode MS"/>
          <w:color w:val="17365D"/>
        </w:rPr>
        <w:t>違反第</w:t>
      </w:r>
      <w:hyperlink w:anchor="a27" w:history="1">
        <w:r w:rsidR="004017D9" w:rsidRPr="00E37660">
          <w:rPr>
            <w:rStyle w:val="a3"/>
          </w:rPr>
          <w:t>二十七</w:t>
        </w:r>
      </w:hyperlink>
      <w:r w:rsidR="004017D9" w:rsidRPr="00E37660">
        <w:rPr>
          <w:rFonts w:ascii="Arial Unicode MS" w:hAnsi="Arial Unicode MS"/>
          <w:color w:val="17365D"/>
        </w:rPr>
        <w:t>條關於爆炸物管理員之指定代理、暫代職務、接替或報主管機關核備之規定者</w:t>
      </w:r>
      <w:r>
        <w:rPr>
          <w:rFonts w:ascii="Arial Unicode MS" w:hAnsi="Arial Unicode MS"/>
          <w:color w:val="17365D"/>
        </w:rPr>
        <w:t>。</w:t>
      </w:r>
    </w:p>
    <w:p w14:paraId="32EFD3D8" w14:textId="575F164F"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五</w:t>
      </w:r>
      <w:r>
        <w:rPr>
          <w:rFonts w:ascii="Arial Unicode MS" w:hAnsi="Arial Unicode MS"/>
          <w:color w:val="17365D"/>
        </w:rPr>
        <w:t>、</w:t>
      </w:r>
      <w:r w:rsidR="004017D9" w:rsidRPr="00E37660">
        <w:rPr>
          <w:rFonts w:ascii="Arial Unicode MS" w:hAnsi="Arial Unicode MS"/>
          <w:color w:val="17365D"/>
        </w:rPr>
        <w:t>違反第</w:t>
      </w:r>
      <w:hyperlink w:anchor="a29" w:history="1">
        <w:r w:rsidR="004017D9" w:rsidRPr="00E37660">
          <w:rPr>
            <w:rStyle w:val="a3"/>
          </w:rPr>
          <w:t>二十九</w:t>
        </w:r>
      </w:hyperlink>
      <w:r w:rsidR="004017D9" w:rsidRPr="00E37660">
        <w:rPr>
          <w:rFonts w:ascii="Arial Unicode MS" w:hAnsi="Arial Unicode MS"/>
          <w:color w:val="17365D"/>
        </w:rPr>
        <w:t>條關於爆炸物之包裝規定或與其他物品混合包裝者</w:t>
      </w:r>
      <w:r>
        <w:rPr>
          <w:rFonts w:ascii="Arial Unicode MS" w:hAnsi="Arial Unicode MS"/>
          <w:color w:val="17365D"/>
        </w:rPr>
        <w:t>。</w:t>
      </w:r>
    </w:p>
    <w:p w14:paraId="22D01B5D" w14:textId="154B6007"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六</w:t>
      </w:r>
      <w:r>
        <w:rPr>
          <w:rFonts w:ascii="Arial Unicode MS" w:hAnsi="Arial Unicode MS"/>
          <w:color w:val="17365D"/>
        </w:rPr>
        <w:t>、</w:t>
      </w:r>
      <w:r w:rsidR="004017D9" w:rsidRPr="00E37660">
        <w:rPr>
          <w:rFonts w:ascii="Arial Unicode MS" w:hAnsi="Arial Unicode MS"/>
          <w:color w:val="17365D"/>
        </w:rPr>
        <w:t>違反第</w:t>
      </w:r>
      <w:hyperlink w:anchor="a30" w:history="1">
        <w:r w:rsidR="004017D9" w:rsidRPr="00E37660">
          <w:rPr>
            <w:rStyle w:val="a3"/>
          </w:rPr>
          <w:t>三十</w:t>
        </w:r>
      </w:hyperlink>
      <w:r w:rsidR="004017D9" w:rsidRPr="00E37660">
        <w:rPr>
          <w:rFonts w:ascii="Arial Unicode MS" w:hAnsi="Arial Unicode MS"/>
          <w:color w:val="17365D"/>
        </w:rPr>
        <w:t>條規定，爆炸物失竊或遺失未於二十四小時內向主管機關陳報者</w:t>
      </w:r>
      <w:r>
        <w:rPr>
          <w:rFonts w:ascii="Arial Unicode MS" w:hAnsi="Arial Unicode MS"/>
          <w:color w:val="17365D"/>
        </w:rPr>
        <w:t>。</w:t>
      </w:r>
    </w:p>
    <w:p w14:paraId="137575C9" w14:textId="00064B1C"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七</w:t>
      </w:r>
      <w:r>
        <w:rPr>
          <w:rFonts w:ascii="Arial Unicode MS" w:hAnsi="Arial Unicode MS"/>
          <w:color w:val="17365D"/>
        </w:rPr>
        <w:t>、</w:t>
      </w:r>
      <w:r w:rsidR="004017D9" w:rsidRPr="00E37660">
        <w:rPr>
          <w:rFonts w:ascii="Arial Unicode MS" w:hAnsi="Arial Unicode MS"/>
          <w:color w:val="17365D"/>
        </w:rPr>
        <w:t>未依第</w:t>
      </w:r>
      <w:hyperlink w:anchor="a32" w:history="1">
        <w:r w:rsidR="004017D9" w:rsidRPr="00E37660">
          <w:rPr>
            <w:rStyle w:val="a3"/>
          </w:rPr>
          <w:t>三十二</w:t>
        </w:r>
      </w:hyperlink>
      <w:r w:rsidR="004017D9" w:rsidRPr="00E37660">
        <w:rPr>
          <w:rFonts w:ascii="Arial Unicode MS" w:hAnsi="Arial Unicode MS"/>
          <w:color w:val="17365D"/>
        </w:rPr>
        <w:t>條規定備置爆炸物簿冊及登記、保存登記紀錄、將爆炸物產銷或消耗數量向主管機關報備者</w:t>
      </w:r>
      <w:r>
        <w:rPr>
          <w:rFonts w:ascii="Arial Unicode MS" w:hAnsi="Arial Unicode MS"/>
          <w:color w:val="17365D"/>
        </w:rPr>
        <w:t>。</w:t>
      </w:r>
    </w:p>
    <w:p w14:paraId="5F05A208" w14:textId="0FD8CE99" w:rsidR="00362FDC" w:rsidRDefault="00362FDC" w:rsidP="004017D9">
      <w:pPr>
        <w:ind w:left="181"/>
        <w:jc w:val="both"/>
        <w:rPr>
          <w:rFonts w:ascii="Arial Unicode MS" w:hAnsi="Arial Unicode MS"/>
          <w:color w:val="17365D"/>
        </w:rPr>
      </w:pPr>
      <w:r>
        <w:rPr>
          <w:rFonts w:ascii="Arial Unicode MS" w:hAnsi="Arial Unicode MS"/>
          <w:color w:val="17365D"/>
        </w:rPr>
        <w:t xml:space="preserve">　　</w:t>
      </w:r>
      <w:r w:rsidRPr="00E37660">
        <w:rPr>
          <w:rFonts w:ascii="Arial Unicode MS" w:hAnsi="Arial Unicode MS"/>
          <w:color w:val="17365D"/>
        </w:rPr>
        <w:t>八</w:t>
      </w:r>
      <w:r>
        <w:rPr>
          <w:rFonts w:ascii="Arial Unicode MS" w:hAnsi="Arial Unicode MS"/>
          <w:color w:val="17365D"/>
        </w:rPr>
        <w:t>、</w:t>
      </w:r>
      <w:r w:rsidR="004017D9" w:rsidRPr="00E37660">
        <w:rPr>
          <w:rFonts w:ascii="Arial Unicode MS" w:hAnsi="Arial Unicode MS"/>
          <w:color w:val="17365D"/>
        </w:rPr>
        <w:t>違反第</w:t>
      </w:r>
      <w:hyperlink w:anchor="a33" w:history="1">
        <w:r w:rsidR="004017D9" w:rsidRPr="00E37660">
          <w:rPr>
            <w:rStyle w:val="a3"/>
          </w:rPr>
          <w:t>三十三</w:t>
        </w:r>
      </w:hyperlink>
      <w:r w:rsidR="004017D9" w:rsidRPr="00E37660">
        <w:rPr>
          <w:rFonts w:ascii="Arial Unicode MS" w:hAnsi="Arial Unicode MS"/>
          <w:color w:val="17365D"/>
        </w:rPr>
        <w:t>條第二項規定，規避、妨礙或拒絕主管機關所為之檢查者</w:t>
      </w:r>
      <w:r>
        <w:rPr>
          <w:rFonts w:ascii="Arial Unicode MS" w:hAnsi="Arial Unicode MS"/>
          <w:color w:val="17365D"/>
        </w:rPr>
        <w:t>。</w:t>
      </w:r>
    </w:p>
    <w:p w14:paraId="6051452E" w14:textId="3F40E6F2" w:rsidR="00627C5A" w:rsidRPr="000949DB" w:rsidRDefault="00362FDC" w:rsidP="00627C5A">
      <w:pPr>
        <w:ind w:left="119"/>
        <w:rPr>
          <w:rFonts w:ascii="Arial Unicode MS" w:hAnsi="Arial Unicode MS"/>
          <w:color w:val="666699"/>
        </w:rPr>
      </w:pPr>
      <w:r>
        <w:rPr>
          <w:rFonts w:ascii="Arial Unicode MS" w:hAnsi="Arial Unicode MS"/>
          <w:color w:val="17365D"/>
        </w:rPr>
        <w:t xml:space="preserve">　　　　</w:t>
      </w:r>
      <w:r w:rsidR="00627C5A" w:rsidRPr="000949DB">
        <w:rPr>
          <w:rFonts w:ascii="Arial Unicode MS" w:hAnsi="Arial Unicode MS" w:hint="eastAsia"/>
          <w:color w:val="666699"/>
        </w:rPr>
        <w:t xml:space="preserve">　　　　　　　　　　　　　　　　　　　　　　　　　　　　　　　　　　　　　　　　</w:t>
      </w:r>
      <w:hyperlink w:anchor="a章節索引" w:history="1">
        <w:r w:rsidR="00627C5A" w:rsidRPr="000949DB">
          <w:rPr>
            <w:rStyle w:val="a3"/>
            <w:rFonts w:ascii="Arial Unicode MS" w:hAnsi="Arial Unicode MS" w:hint="eastAsia"/>
            <w:sz w:val="18"/>
          </w:rPr>
          <w:t>回索引</w:t>
        </w:r>
      </w:hyperlink>
      <w:r w:rsidR="006A4B85">
        <w:rPr>
          <w:rFonts w:ascii="Arial Unicode MS" w:hAnsi="Arial Unicode MS" w:hint="eastAsia"/>
          <w:color w:val="808000"/>
          <w:sz w:val="18"/>
        </w:rPr>
        <w:t>〉〉</w:t>
      </w:r>
    </w:p>
    <w:p w14:paraId="28D7E91A" w14:textId="77777777" w:rsidR="004017D9" w:rsidRPr="000949DB" w:rsidRDefault="004017D9" w:rsidP="002C4634">
      <w:pPr>
        <w:pStyle w:val="1"/>
      </w:pPr>
      <w:bookmarkStart w:id="39" w:name="_第八章__附"/>
      <w:bookmarkEnd w:id="39"/>
      <w:r w:rsidRPr="000949DB">
        <w:t>第八章</w:t>
      </w:r>
      <w:r w:rsidR="00C9438E" w:rsidRPr="000949DB">
        <w:rPr>
          <w:rFonts w:hint="eastAsia"/>
        </w:rPr>
        <w:t xml:space="preserve">　　</w:t>
      </w:r>
      <w:r w:rsidRPr="000949DB">
        <w:t>附</w:t>
      </w:r>
      <w:r w:rsidR="00C9438E" w:rsidRPr="000949DB">
        <w:rPr>
          <w:rFonts w:hint="eastAsia"/>
        </w:rPr>
        <w:t xml:space="preserve">　</w:t>
      </w:r>
      <w:r w:rsidRPr="000949DB">
        <w:t>則</w:t>
      </w:r>
    </w:p>
    <w:p w14:paraId="5697A171" w14:textId="77777777" w:rsidR="00362FDC" w:rsidRDefault="004017D9" w:rsidP="00A63E46">
      <w:pPr>
        <w:pStyle w:val="2"/>
      </w:pPr>
      <w:bookmarkStart w:id="40" w:name="a39"/>
      <w:bookmarkEnd w:id="40"/>
      <w:r w:rsidRPr="000949DB">
        <w:t>第</w:t>
      </w:r>
      <w:r w:rsidR="00AD2FBA">
        <w:t>39</w:t>
      </w:r>
      <w:r w:rsidR="00AE4CAE" w:rsidRPr="000949DB">
        <w:t>條</w:t>
      </w:r>
      <w:r w:rsidR="000949DB">
        <w:t>（</w:t>
      </w:r>
      <w:r w:rsidRPr="000949DB">
        <w:t>軍事機關不適用本條例之規定</w:t>
      </w:r>
      <w:r w:rsidR="00362FDC">
        <w:t>）</w:t>
      </w:r>
    </w:p>
    <w:p w14:paraId="3A7FA84C" w14:textId="02C845D3" w:rsidR="004017D9" w:rsidRPr="00E37660"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軍事機關自行使用爆炸物之製造、購買、輸入、運輸及儲存，不適用本條例之規定。</w:t>
      </w:r>
    </w:p>
    <w:p w14:paraId="4362D825" w14:textId="77777777" w:rsidR="00362FDC" w:rsidRDefault="004017D9" w:rsidP="00A63E46">
      <w:pPr>
        <w:pStyle w:val="2"/>
      </w:pPr>
      <w:r w:rsidRPr="000949DB">
        <w:t>第</w:t>
      </w:r>
      <w:r w:rsidR="00AD2FBA">
        <w:t>40</w:t>
      </w:r>
      <w:r w:rsidR="00AD2FBA">
        <w:t>條</w:t>
      </w:r>
      <w:r w:rsidR="000949DB">
        <w:t>（</w:t>
      </w:r>
      <w:r w:rsidRPr="000949DB">
        <w:t>本條例施行前已登記之業者應補辦各項許可</w:t>
      </w:r>
      <w:r w:rsidR="00362FDC">
        <w:t>）</w:t>
      </w:r>
    </w:p>
    <w:p w14:paraId="116B1C62" w14:textId="4A9E9FBD" w:rsidR="004017D9" w:rsidRPr="00E37660"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本條例施行前已登記之爆炸物製造、販賣業者，應自本條例施行後，於中央主管機關公告之期限內，依本條例相關規定向主管機關補行辦理各項許可；屆期未辦理者，依本條例相關規定處理。</w:t>
      </w:r>
    </w:p>
    <w:p w14:paraId="21486B7E" w14:textId="77777777" w:rsidR="00362FDC" w:rsidRDefault="004017D9" w:rsidP="00A63E46">
      <w:pPr>
        <w:pStyle w:val="2"/>
      </w:pPr>
      <w:r w:rsidRPr="000949DB">
        <w:lastRenderedPageBreak/>
        <w:t>第</w:t>
      </w:r>
      <w:r w:rsidR="00AD2FBA">
        <w:t>41</w:t>
      </w:r>
      <w:r w:rsidR="00AE4CAE" w:rsidRPr="000949DB">
        <w:t>條</w:t>
      </w:r>
      <w:r w:rsidR="000949DB">
        <w:t>（</w:t>
      </w:r>
      <w:r w:rsidRPr="000949DB">
        <w:t>各項書表簿冊格式之訂定機關</w:t>
      </w:r>
      <w:r w:rsidR="00362FDC">
        <w:t>）</w:t>
      </w:r>
    </w:p>
    <w:p w14:paraId="2B067218" w14:textId="5F28D056" w:rsidR="004017D9" w:rsidRPr="00E37660" w:rsidRDefault="00F8121B" w:rsidP="004017D9">
      <w:pPr>
        <w:ind w:left="181"/>
        <w:jc w:val="both"/>
        <w:rPr>
          <w:rFonts w:ascii="Arial Unicode MS" w:hAnsi="Arial Unicode MS" w:cs="新細明體"/>
          <w:color w:val="17365D"/>
        </w:rPr>
      </w:pPr>
      <w:r w:rsidRPr="00F8121B">
        <w:rPr>
          <w:rFonts w:asciiTheme="minorHAnsi" w:hAnsiTheme="minorHAnsi"/>
          <w:color w:val="404040" w:themeColor="text1" w:themeTint="BF"/>
          <w:sz w:val="18"/>
        </w:rPr>
        <w:t>﹝</w:t>
      </w:r>
      <w:r w:rsidRPr="00F8121B">
        <w:rPr>
          <w:rFonts w:asciiTheme="minorHAnsi" w:hAnsiTheme="minorHAnsi"/>
          <w:color w:val="404040" w:themeColor="text1" w:themeTint="BF"/>
          <w:sz w:val="18"/>
        </w:rPr>
        <w:t>1</w:t>
      </w:r>
      <w:r w:rsidRPr="00F8121B">
        <w:rPr>
          <w:rFonts w:asciiTheme="minorHAnsi" w:hAnsiTheme="minorHAnsi"/>
          <w:color w:val="404040" w:themeColor="text1" w:themeTint="BF"/>
          <w:sz w:val="18"/>
        </w:rPr>
        <w:t>﹞</w:t>
      </w:r>
      <w:r w:rsidR="004017D9" w:rsidRPr="00E37660">
        <w:rPr>
          <w:rFonts w:ascii="Arial Unicode MS" w:hAnsi="Arial Unicode MS"/>
          <w:color w:val="17365D"/>
        </w:rPr>
        <w:t>本條例規定之各項書、表、簿、冊格式，由中央主管機關定之。</w:t>
      </w:r>
    </w:p>
    <w:p w14:paraId="709A2B9F" w14:textId="77777777" w:rsidR="00362FDC" w:rsidRDefault="004017D9" w:rsidP="00A63E46">
      <w:pPr>
        <w:pStyle w:val="2"/>
        <w:rPr>
          <w:szCs w:val="20"/>
        </w:rPr>
      </w:pPr>
      <w:bookmarkStart w:id="41" w:name="a42"/>
      <w:bookmarkEnd w:id="41"/>
      <w:r w:rsidRPr="000949DB">
        <w:t>第</w:t>
      </w:r>
      <w:r w:rsidR="00AD2FBA">
        <w:t>42</w:t>
      </w:r>
      <w:r w:rsidR="00AE4CAE" w:rsidRPr="000949DB">
        <w:t>條</w:t>
      </w:r>
      <w:r w:rsidR="000949DB">
        <w:t>（</w:t>
      </w:r>
      <w:r w:rsidRPr="000949DB">
        <w:rPr>
          <w:szCs w:val="20"/>
        </w:rPr>
        <w:t>管理辦法</w:t>
      </w:r>
      <w:r w:rsidR="00362FDC">
        <w:rPr>
          <w:szCs w:val="20"/>
        </w:rPr>
        <w:t>）</w:t>
      </w:r>
    </w:p>
    <w:p w14:paraId="7472E2F8" w14:textId="28A532B4" w:rsidR="004017D9" w:rsidRPr="00E37660" w:rsidRDefault="00F8121B" w:rsidP="000949DB">
      <w:pPr>
        <w:ind w:left="181"/>
        <w:jc w:val="both"/>
        <w:rPr>
          <w:rFonts w:ascii="Arial Unicode MS" w:hAnsi="Arial Unicode MS" w:cs="新細明體"/>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E37660">
        <w:rPr>
          <w:rFonts w:ascii="Arial Unicode MS" w:hAnsi="Arial Unicode MS"/>
          <w:color w:val="17365D"/>
        </w:rPr>
        <w:t>有關爆炸物製造、使用與器材等之新技術及新產品之</w:t>
      </w:r>
      <w:hyperlink r:id="rId38" w:history="1">
        <w:r w:rsidR="004017D9" w:rsidRPr="00BB0BDE">
          <w:rPr>
            <w:rStyle w:val="a3"/>
            <w:rFonts w:ascii="Arial Unicode MS" w:hAnsi="Arial Unicode MS"/>
          </w:rPr>
          <w:t>管理辦法</w:t>
        </w:r>
      </w:hyperlink>
      <w:r w:rsidR="004017D9" w:rsidRPr="00E37660">
        <w:rPr>
          <w:rFonts w:ascii="Arial Unicode MS" w:hAnsi="Arial Unicode MS"/>
          <w:color w:val="17365D"/>
        </w:rPr>
        <w:t>，由中央主管機關另定之。</w:t>
      </w:r>
    </w:p>
    <w:p w14:paraId="7A6238AF" w14:textId="77777777" w:rsidR="00362FDC" w:rsidRDefault="004017D9" w:rsidP="00A63E46">
      <w:pPr>
        <w:pStyle w:val="2"/>
        <w:rPr>
          <w:szCs w:val="20"/>
        </w:rPr>
      </w:pPr>
      <w:bookmarkStart w:id="42" w:name="a43"/>
      <w:bookmarkEnd w:id="42"/>
      <w:r w:rsidRPr="000949DB">
        <w:t>第</w:t>
      </w:r>
      <w:r w:rsidR="00AD2FBA">
        <w:t>43</w:t>
      </w:r>
      <w:r w:rsidR="00AE4CAE" w:rsidRPr="000949DB">
        <w:t>條</w:t>
      </w:r>
      <w:r w:rsidR="000949DB">
        <w:t>（</w:t>
      </w:r>
      <w:r w:rsidRPr="000949DB">
        <w:rPr>
          <w:szCs w:val="20"/>
        </w:rPr>
        <w:t>施行細則</w:t>
      </w:r>
      <w:r w:rsidR="00362FDC">
        <w:rPr>
          <w:szCs w:val="20"/>
        </w:rPr>
        <w:t>）</w:t>
      </w:r>
    </w:p>
    <w:p w14:paraId="4B672BAF" w14:textId="21F1F83E" w:rsidR="004017D9" w:rsidRPr="00E37660" w:rsidRDefault="00F8121B" w:rsidP="000949DB">
      <w:pPr>
        <w:ind w:left="181"/>
        <w:jc w:val="both"/>
        <w:rPr>
          <w:rFonts w:ascii="Arial Unicode MS" w:hAnsi="Arial Unicode MS" w:cs="新細明體"/>
          <w:color w:val="17365D"/>
        </w:rPr>
      </w:pPr>
      <w:r w:rsidRPr="00F8121B">
        <w:rPr>
          <w:rFonts w:asciiTheme="minorHAnsi" w:hAnsiTheme="minorHAnsi"/>
          <w:color w:val="404040" w:themeColor="text1" w:themeTint="BF"/>
          <w:sz w:val="18"/>
          <w:szCs w:val="20"/>
        </w:rPr>
        <w:t>﹝</w:t>
      </w:r>
      <w:r w:rsidRPr="00F8121B">
        <w:rPr>
          <w:rFonts w:asciiTheme="minorHAnsi" w:hAnsiTheme="minorHAnsi"/>
          <w:color w:val="404040" w:themeColor="text1" w:themeTint="BF"/>
          <w:sz w:val="18"/>
          <w:szCs w:val="20"/>
        </w:rPr>
        <w:t>1</w:t>
      </w:r>
      <w:r w:rsidRPr="00F8121B">
        <w:rPr>
          <w:rFonts w:asciiTheme="minorHAnsi" w:hAnsiTheme="minorHAnsi"/>
          <w:color w:val="404040" w:themeColor="text1" w:themeTint="BF"/>
          <w:sz w:val="18"/>
          <w:szCs w:val="20"/>
        </w:rPr>
        <w:t>﹞</w:t>
      </w:r>
      <w:r w:rsidR="004017D9" w:rsidRPr="00E37660">
        <w:rPr>
          <w:rFonts w:ascii="Arial Unicode MS" w:hAnsi="Arial Unicode MS"/>
          <w:color w:val="17365D"/>
        </w:rPr>
        <w:t>本條例</w:t>
      </w:r>
      <w:hyperlink r:id="rId39" w:history="1">
        <w:r w:rsidR="004017D9" w:rsidRPr="00E37660">
          <w:rPr>
            <w:rStyle w:val="a3"/>
          </w:rPr>
          <w:t>施行細則</w:t>
        </w:r>
      </w:hyperlink>
      <w:r w:rsidR="004017D9" w:rsidRPr="00E37660">
        <w:rPr>
          <w:rFonts w:ascii="Arial Unicode MS" w:hAnsi="Arial Unicode MS"/>
          <w:color w:val="17365D"/>
        </w:rPr>
        <w:t>，由中央主管機關定之。</w:t>
      </w:r>
    </w:p>
    <w:p w14:paraId="1778B6A5" w14:textId="77777777" w:rsidR="00362FDC" w:rsidRDefault="004017D9" w:rsidP="00A63E46">
      <w:pPr>
        <w:pStyle w:val="2"/>
        <w:rPr>
          <w:rFonts w:ascii="新細明體" w:hAnsi="新細明體"/>
          <w:bCs w:val="0"/>
          <w:color w:val="FFFFFF"/>
        </w:rPr>
      </w:pPr>
      <w:bookmarkStart w:id="43" w:name="a44"/>
      <w:bookmarkEnd w:id="43"/>
      <w:r w:rsidRPr="000949DB">
        <w:t>第</w:t>
      </w:r>
      <w:r w:rsidR="00AD2FBA">
        <w:t>44</w:t>
      </w:r>
      <w:r w:rsidR="00AE4CAE" w:rsidRPr="000949DB">
        <w:t>條</w:t>
      </w:r>
      <w:r w:rsidR="000949DB">
        <w:t>（</w:t>
      </w:r>
      <w:r w:rsidRPr="000949DB">
        <w:rPr>
          <w:szCs w:val="20"/>
        </w:rPr>
        <w:t>施行日</w:t>
      </w:r>
      <w:r w:rsidR="000949DB">
        <w:rPr>
          <w:szCs w:val="20"/>
        </w:rPr>
        <w:t>）</w:t>
      </w:r>
      <w:r w:rsidR="00362FDC">
        <w:rPr>
          <w:rFonts w:ascii="新細明體" w:hAnsi="新細明體" w:hint="eastAsia"/>
          <w:bCs w:val="0"/>
          <w:color w:val="FFFFFF"/>
        </w:rPr>
        <w:t>∵</w:t>
      </w:r>
    </w:p>
    <w:p w14:paraId="1189A811" w14:textId="4D0B4243" w:rsidR="00362FDC" w:rsidRDefault="00F8121B" w:rsidP="000949DB">
      <w:pPr>
        <w:ind w:left="181"/>
        <w:jc w:val="both"/>
        <w:rPr>
          <w:rFonts w:ascii="Arial Unicode MS" w:hAnsi="Arial Unicode MS"/>
          <w:color w:val="17365D"/>
        </w:rPr>
      </w:pPr>
      <w:r w:rsidRPr="00F8121B">
        <w:rPr>
          <w:rFonts w:asciiTheme="minorHAnsi" w:hAnsiTheme="minorHAnsi" w:hint="eastAsia"/>
          <w:bCs/>
          <w:color w:val="404040" w:themeColor="text1" w:themeTint="BF"/>
          <w:sz w:val="18"/>
        </w:rPr>
        <w:t>﹝</w:t>
      </w:r>
      <w:r w:rsidRPr="00F8121B">
        <w:rPr>
          <w:rFonts w:asciiTheme="minorHAnsi" w:hAnsiTheme="minorHAnsi" w:hint="eastAsia"/>
          <w:bCs/>
          <w:color w:val="404040" w:themeColor="text1" w:themeTint="BF"/>
          <w:sz w:val="18"/>
        </w:rPr>
        <w:t>1</w:t>
      </w:r>
      <w:r w:rsidRPr="00F8121B">
        <w:rPr>
          <w:rFonts w:asciiTheme="minorHAnsi" w:hAnsiTheme="minorHAnsi" w:hint="eastAsia"/>
          <w:bCs/>
          <w:color w:val="404040" w:themeColor="text1" w:themeTint="BF"/>
          <w:sz w:val="18"/>
        </w:rPr>
        <w:t>﹞</w:t>
      </w:r>
      <w:r w:rsidR="000949DB" w:rsidRPr="00E37660">
        <w:rPr>
          <w:rFonts w:ascii="Arial Unicode MS" w:hAnsi="Arial Unicode MS" w:hint="eastAsia"/>
          <w:color w:val="17365D"/>
        </w:rPr>
        <w:t>本條例自公布日施行</w:t>
      </w:r>
      <w:r w:rsidR="00362FDC">
        <w:rPr>
          <w:rFonts w:ascii="Arial Unicode MS" w:hAnsi="Arial Unicode MS" w:hint="eastAsia"/>
          <w:color w:val="17365D"/>
        </w:rPr>
        <w:t>。</w:t>
      </w:r>
    </w:p>
    <w:p w14:paraId="55643A32" w14:textId="1F946E53" w:rsidR="000949DB" w:rsidRPr="000949DB" w:rsidRDefault="00F8121B" w:rsidP="000949DB">
      <w:pPr>
        <w:ind w:left="181"/>
        <w:jc w:val="both"/>
        <w:rPr>
          <w:rFonts w:ascii="Arial Unicode MS" w:hAnsi="Arial Unicode MS"/>
          <w:color w:val="666699"/>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2</w:t>
      </w:r>
      <w:r w:rsidRPr="00F8121B">
        <w:rPr>
          <w:rFonts w:asciiTheme="minorHAnsi" w:hAnsiTheme="minorHAnsi" w:hint="eastAsia"/>
          <w:color w:val="404040" w:themeColor="text1" w:themeTint="BF"/>
          <w:sz w:val="18"/>
        </w:rPr>
        <w:t>﹞</w:t>
      </w:r>
      <w:r w:rsidR="000949DB" w:rsidRPr="000949DB">
        <w:rPr>
          <w:rFonts w:ascii="Arial Unicode MS" w:hAnsi="Arial Unicode MS" w:hint="eastAsia"/>
          <w:color w:val="666699"/>
        </w:rPr>
        <w:t>本條例中華民國九十八年五月五日修正之條文，自九十八年十一月二十三日施行。</w:t>
      </w:r>
    </w:p>
    <w:p w14:paraId="7E08E8AE" w14:textId="62B4E24A" w:rsidR="00362FDC" w:rsidRDefault="00362FDC" w:rsidP="002C4634">
      <w:pPr>
        <w:pStyle w:val="3"/>
        <w:ind w:left="118"/>
      </w:pPr>
      <w:r>
        <w:rPr>
          <w:rFonts w:hint="eastAsia"/>
        </w:rPr>
        <w:t>--</w:t>
      </w:r>
      <w:r w:rsidRPr="00A63E46">
        <w:rPr>
          <w:rFonts w:hint="eastAsia"/>
        </w:rPr>
        <w:t>98</w:t>
      </w:r>
      <w:r w:rsidRPr="00A63E46">
        <w:rPr>
          <w:rFonts w:hint="eastAsia"/>
        </w:rPr>
        <w:t>年</w:t>
      </w:r>
      <w:r w:rsidRPr="00A63E46">
        <w:rPr>
          <w:rFonts w:hint="eastAsia"/>
        </w:rPr>
        <w:t>5</w:t>
      </w:r>
      <w:r w:rsidRPr="00A63E46">
        <w:rPr>
          <w:rFonts w:hint="eastAsia"/>
        </w:rPr>
        <w:t>月</w:t>
      </w:r>
      <w:r w:rsidRPr="00A63E46">
        <w:rPr>
          <w:rFonts w:hint="eastAsia"/>
        </w:rPr>
        <w:t>27</w:t>
      </w:r>
      <w:r>
        <w:rPr>
          <w:rFonts w:hint="eastAsia"/>
        </w:rPr>
        <w:t>日修正前條文</w:t>
      </w:r>
      <w:r>
        <w:rPr>
          <w:rFonts w:hint="eastAsia"/>
        </w:rPr>
        <w:t>--</w:t>
      </w:r>
      <w:hyperlink r:id="rId40" w:history="1">
        <w:r w:rsidRPr="005C530E">
          <w:rPr>
            <w:szCs w:val="20"/>
            <w:u w:val="single"/>
          </w:rPr>
          <w:t>比對程式</w:t>
        </w:r>
      </w:hyperlink>
    </w:p>
    <w:p w14:paraId="484F0B2A" w14:textId="4A65AF57" w:rsidR="004017D9" w:rsidRPr="00A63E46" w:rsidRDefault="00F8121B" w:rsidP="000949DB">
      <w:pPr>
        <w:ind w:left="181"/>
        <w:jc w:val="both"/>
        <w:rPr>
          <w:rFonts w:ascii="Arial Unicode MS" w:hAnsi="Arial Unicode MS"/>
          <w:color w:val="5F5F5F"/>
        </w:rPr>
      </w:pPr>
      <w:r w:rsidRPr="00F8121B">
        <w:rPr>
          <w:rFonts w:asciiTheme="minorHAnsi" w:hAnsiTheme="minorHAnsi" w:hint="eastAsia"/>
          <w:color w:val="404040" w:themeColor="text1" w:themeTint="BF"/>
          <w:sz w:val="18"/>
        </w:rPr>
        <w:t>﹝</w:t>
      </w:r>
      <w:r w:rsidRPr="00F8121B">
        <w:rPr>
          <w:rFonts w:asciiTheme="minorHAnsi" w:hAnsiTheme="minorHAnsi" w:hint="eastAsia"/>
          <w:color w:val="404040" w:themeColor="text1" w:themeTint="BF"/>
          <w:sz w:val="18"/>
        </w:rPr>
        <w:t>1</w:t>
      </w:r>
      <w:r w:rsidRPr="00F8121B">
        <w:rPr>
          <w:rFonts w:asciiTheme="minorHAnsi" w:hAnsiTheme="minorHAnsi" w:hint="eastAsia"/>
          <w:color w:val="404040" w:themeColor="text1" w:themeTint="BF"/>
          <w:sz w:val="18"/>
        </w:rPr>
        <w:t>﹞</w:t>
      </w:r>
      <w:r w:rsidR="004017D9" w:rsidRPr="00A63E46">
        <w:rPr>
          <w:rFonts w:ascii="Arial Unicode MS" w:hAnsi="Arial Unicode MS"/>
          <w:color w:val="5F5F5F"/>
        </w:rPr>
        <w:t>本條例自公布日施行。</w:t>
      </w:r>
      <w:r w:rsidR="003D7D36" w:rsidRPr="003D7D36">
        <w:rPr>
          <w:rFonts w:ascii="新細明體" w:hAnsi="新細明體" w:hint="eastAsia"/>
          <w:color w:val="FFFFFF"/>
        </w:rPr>
        <w:t>∴</w:t>
      </w:r>
    </w:p>
    <w:p w14:paraId="1B6C1617" w14:textId="77777777" w:rsidR="00EB4C07" w:rsidRDefault="00EB4C07" w:rsidP="004017D9">
      <w:pPr>
        <w:ind w:left="181"/>
        <w:jc w:val="both"/>
        <w:rPr>
          <w:rFonts w:ascii="Arial Unicode MS" w:hAnsi="Arial Unicode MS"/>
          <w:color w:val="666699"/>
        </w:rPr>
      </w:pPr>
    </w:p>
    <w:p w14:paraId="1C982868" w14:textId="77777777" w:rsidR="000949DB" w:rsidRPr="000949DB" w:rsidRDefault="000949DB" w:rsidP="004017D9">
      <w:pPr>
        <w:ind w:left="181"/>
        <w:jc w:val="both"/>
        <w:rPr>
          <w:rFonts w:ascii="Arial Unicode MS" w:hAnsi="Arial Unicode MS"/>
          <w:color w:val="666699"/>
        </w:rPr>
      </w:pPr>
    </w:p>
    <w:p w14:paraId="1452CC2A" w14:textId="77777777" w:rsidR="004D7CE9" w:rsidRPr="00C1655B" w:rsidRDefault="004D7CE9" w:rsidP="004D7CE9">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76F2B71" w14:textId="2D04B1D2" w:rsidR="004D7CE9" w:rsidRPr="00A51BA6" w:rsidRDefault="004D7CE9" w:rsidP="004D7CE9">
      <w:pPr>
        <w:ind w:leftChars="71" w:left="142"/>
        <w:jc w:val="both"/>
        <w:rPr>
          <w:rFonts w:ascii="Arial Unicode MS" w:hAnsi="Arial Unicode MS"/>
          <w:color w:val="808080"/>
          <w:sz w:val="18"/>
          <w:szCs w:val="20"/>
        </w:rPr>
      </w:pPr>
      <w:r w:rsidRPr="003D460F">
        <w:rPr>
          <w:rFonts w:hint="eastAsia"/>
          <w:color w:val="5F5F5F"/>
          <w:sz w:val="18"/>
          <w:szCs w:val="18"/>
        </w:rPr>
        <w:t>【編註】</w:t>
      </w:r>
      <w:r w:rsidR="00CD0793">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1" w:history="1">
        <w:r w:rsidRPr="00AC7A64">
          <w:rPr>
            <w:rStyle w:val="a3"/>
            <w:rFonts w:ascii="Arial Unicode MS" w:hAnsi="Arial Unicode MS"/>
            <w:sz w:val="18"/>
            <w:szCs w:val="20"/>
          </w:rPr>
          <w:t>告知</w:t>
        </w:r>
      </w:hyperlink>
      <w:r w:rsidRPr="003D460F">
        <w:rPr>
          <w:rFonts w:hint="eastAsia"/>
          <w:color w:val="5F5F5F"/>
          <w:sz w:val="18"/>
          <w:szCs w:val="20"/>
        </w:rPr>
        <w:t>，謝謝！</w:t>
      </w:r>
    </w:p>
    <w:p w14:paraId="0EE27322" w14:textId="77777777" w:rsidR="00EB4C07" w:rsidRPr="004D7CE9" w:rsidRDefault="00EB4C07" w:rsidP="002C4634">
      <w:pPr>
        <w:ind w:leftChars="50" w:left="900" w:hangingChars="400" w:hanging="800"/>
        <w:jc w:val="right"/>
        <w:rPr>
          <w:rFonts w:ascii="Arial Unicode MS" w:hAnsi="Arial Unicode MS"/>
        </w:rPr>
      </w:pPr>
    </w:p>
    <w:sectPr w:rsidR="00EB4C07" w:rsidRPr="004D7CE9">
      <w:footerReference w:type="even" r:id="rId42"/>
      <w:footerReference w:type="default" r:id="rId4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9C9A" w14:textId="77777777" w:rsidR="00FB0DC5" w:rsidRDefault="00FB0DC5">
      <w:r>
        <w:separator/>
      </w:r>
    </w:p>
  </w:endnote>
  <w:endnote w:type="continuationSeparator" w:id="0">
    <w:p w14:paraId="3830A6DB" w14:textId="77777777" w:rsidR="00FB0DC5" w:rsidRDefault="00FB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37A47" w14:textId="77777777" w:rsidR="0060628A" w:rsidRDefault="0060628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BC6A8E5" w14:textId="77777777" w:rsidR="0060628A" w:rsidRDefault="0060628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25398" w14:textId="77777777" w:rsidR="0060628A" w:rsidRDefault="0060628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913A4">
      <w:rPr>
        <w:rStyle w:val="a7"/>
        <w:noProof/>
      </w:rPr>
      <w:t>1</w:t>
    </w:r>
    <w:r>
      <w:rPr>
        <w:rStyle w:val="a7"/>
      </w:rPr>
      <w:fldChar w:fldCharType="end"/>
    </w:r>
  </w:p>
  <w:p w14:paraId="34ADE0EF" w14:textId="77777777" w:rsidR="0060628A" w:rsidRPr="00636758" w:rsidRDefault="004D7CE9">
    <w:pPr>
      <w:pStyle w:val="a6"/>
      <w:ind w:right="360"/>
      <w:jc w:val="right"/>
      <w:rPr>
        <w:rFonts w:ascii="Arial Unicode MS" w:hAnsi="Arial Unicode MS"/>
        <w:sz w:val="18"/>
      </w:rPr>
    </w:pPr>
    <w:r>
      <w:rPr>
        <w:rFonts w:ascii="Arial Unicode MS" w:hAnsi="Arial Unicode MS" w:hint="eastAsia"/>
        <w:sz w:val="18"/>
      </w:rPr>
      <w:t>〈〈</w:t>
    </w:r>
    <w:r w:rsidR="0060628A" w:rsidRPr="00636758">
      <w:rPr>
        <w:rFonts w:ascii="Arial Unicode MS" w:hAnsi="Arial Unicode MS" w:hint="eastAsia"/>
        <w:sz w:val="18"/>
      </w:rPr>
      <w:t>事業用爆炸物管理條例</w:t>
    </w:r>
    <w:r>
      <w:rPr>
        <w:rFonts w:ascii="Arial Unicode MS" w:hAnsi="Arial Unicode MS" w:hint="eastAsia"/>
        <w:sz w:val="18"/>
      </w:rPr>
      <w:t>〉〉</w:t>
    </w:r>
    <w:r w:rsidR="0060628A" w:rsidRPr="00636758">
      <w:rPr>
        <w:rFonts w:ascii="Arial Unicode MS" w:hAnsi="Arial Unicode MS" w:hint="eastAsia"/>
        <w:sz w:val="18"/>
      </w:rPr>
      <w:t>S-link</w:t>
    </w:r>
    <w:r w:rsidR="0060628A" w:rsidRPr="0063675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F033D" w14:textId="77777777" w:rsidR="00FB0DC5" w:rsidRDefault="00FB0DC5">
      <w:r>
        <w:separator/>
      </w:r>
    </w:p>
  </w:footnote>
  <w:footnote w:type="continuationSeparator" w:id="0">
    <w:p w14:paraId="7FB1A368" w14:textId="77777777" w:rsidR="00FB0DC5" w:rsidRDefault="00FB0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686053337">
    <w:abstractNumId w:val="0"/>
  </w:num>
  <w:num w:numId="2" w16cid:durableId="59594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309D8"/>
    <w:rsid w:val="000949DB"/>
    <w:rsid w:val="000C7D90"/>
    <w:rsid w:val="000D5B24"/>
    <w:rsid w:val="000E58C3"/>
    <w:rsid w:val="00105BC4"/>
    <w:rsid w:val="001252B7"/>
    <w:rsid w:val="00134E9E"/>
    <w:rsid w:val="00167304"/>
    <w:rsid w:val="001869BD"/>
    <w:rsid w:val="001C6078"/>
    <w:rsid w:val="0024276C"/>
    <w:rsid w:val="0024337D"/>
    <w:rsid w:val="0024504B"/>
    <w:rsid w:val="002C4634"/>
    <w:rsid w:val="002C7562"/>
    <w:rsid w:val="002C7C68"/>
    <w:rsid w:val="002D482C"/>
    <w:rsid w:val="002D51A8"/>
    <w:rsid w:val="002E4BBF"/>
    <w:rsid w:val="003169AE"/>
    <w:rsid w:val="003222AE"/>
    <w:rsid w:val="00362FDC"/>
    <w:rsid w:val="003B042F"/>
    <w:rsid w:val="003C50A5"/>
    <w:rsid w:val="003D4746"/>
    <w:rsid w:val="003D7D36"/>
    <w:rsid w:val="003E7FDC"/>
    <w:rsid w:val="003F65B9"/>
    <w:rsid w:val="004017D9"/>
    <w:rsid w:val="004366D3"/>
    <w:rsid w:val="0044735C"/>
    <w:rsid w:val="00455320"/>
    <w:rsid w:val="0045638F"/>
    <w:rsid w:val="004A0CC8"/>
    <w:rsid w:val="004D7CE9"/>
    <w:rsid w:val="00500EE6"/>
    <w:rsid w:val="00567A84"/>
    <w:rsid w:val="005E55F1"/>
    <w:rsid w:val="0060628A"/>
    <w:rsid w:val="00627C5A"/>
    <w:rsid w:val="00636758"/>
    <w:rsid w:val="00660D61"/>
    <w:rsid w:val="006A4B85"/>
    <w:rsid w:val="006C0F79"/>
    <w:rsid w:val="006C69D6"/>
    <w:rsid w:val="006D0B05"/>
    <w:rsid w:val="00702FC8"/>
    <w:rsid w:val="007347AF"/>
    <w:rsid w:val="007601AA"/>
    <w:rsid w:val="00767071"/>
    <w:rsid w:val="007875D7"/>
    <w:rsid w:val="007913A4"/>
    <w:rsid w:val="007D156A"/>
    <w:rsid w:val="008234B7"/>
    <w:rsid w:val="00891CBE"/>
    <w:rsid w:val="0089208A"/>
    <w:rsid w:val="008E42D7"/>
    <w:rsid w:val="00903804"/>
    <w:rsid w:val="009A2C32"/>
    <w:rsid w:val="009C6EFF"/>
    <w:rsid w:val="009E0895"/>
    <w:rsid w:val="009F4410"/>
    <w:rsid w:val="00A57065"/>
    <w:rsid w:val="00A6011A"/>
    <w:rsid w:val="00A63E46"/>
    <w:rsid w:val="00A82DAE"/>
    <w:rsid w:val="00AD2FBA"/>
    <w:rsid w:val="00AD6505"/>
    <w:rsid w:val="00AE4CAE"/>
    <w:rsid w:val="00AF1A07"/>
    <w:rsid w:val="00AF2FDD"/>
    <w:rsid w:val="00B26115"/>
    <w:rsid w:val="00B31721"/>
    <w:rsid w:val="00B64F68"/>
    <w:rsid w:val="00BB0BDE"/>
    <w:rsid w:val="00BC1192"/>
    <w:rsid w:val="00BD44B5"/>
    <w:rsid w:val="00BE6D90"/>
    <w:rsid w:val="00BF020F"/>
    <w:rsid w:val="00C72B61"/>
    <w:rsid w:val="00C9438E"/>
    <w:rsid w:val="00CD0793"/>
    <w:rsid w:val="00CD59FD"/>
    <w:rsid w:val="00CF435E"/>
    <w:rsid w:val="00D75024"/>
    <w:rsid w:val="00D9036E"/>
    <w:rsid w:val="00E37660"/>
    <w:rsid w:val="00E65411"/>
    <w:rsid w:val="00E76EE6"/>
    <w:rsid w:val="00E917A4"/>
    <w:rsid w:val="00E940C3"/>
    <w:rsid w:val="00EB4C07"/>
    <w:rsid w:val="00F1711C"/>
    <w:rsid w:val="00F21217"/>
    <w:rsid w:val="00F356BE"/>
    <w:rsid w:val="00F509CB"/>
    <w:rsid w:val="00F57A29"/>
    <w:rsid w:val="00F602B9"/>
    <w:rsid w:val="00F7512D"/>
    <w:rsid w:val="00F8121B"/>
    <w:rsid w:val="00F81572"/>
    <w:rsid w:val="00F81D5F"/>
    <w:rsid w:val="00FB0DC5"/>
    <w:rsid w:val="00FC5568"/>
    <w:rsid w:val="00FE7205"/>
    <w:rsid w:val="00FF14CC"/>
    <w:rsid w:val="00FF17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F64AA8"/>
  <w15:docId w15:val="{B5DFA392-A50E-4371-8840-45A1B200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2C4634"/>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A63E46"/>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A63E46"/>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styleId="a8">
    <w:name w:val="annotation reference"/>
    <w:semiHidden/>
    <w:rsid w:val="00BD44B5"/>
    <w:rPr>
      <w:sz w:val="18"/>
      <w:szCs w:val="18"/>
    </w:rPr>
  </w:style>
  <w:style w:type="paragraph" w:styleId="a9">
    <w:name w:val="annotation text"/>
    <w:basedOn w:val="a"/>
    <w:semiHidden/>
    <w:rsid w:val="00BD44B5"/>
  </w:style>
  <w:style w:type="paragraph" w:styleId="aa">
    <w:name w:val="annotation subject"/>
    <w:basedOn w:val="a9"/>
    <w:next w:val="a9"/>
    <w:semiHidden/>
    <w:rsid w:val="00BD44B5"/>
    <w:rPr>
      <w:b/>
      <w:bCs/>
    </w:rPr>
  </w:style>
  <w:style w:type="paragraph" w:styleId="ab">
    <w:name w:val="Balloon Text"/>
    <w:basedOn w:val="a"/>
    <w:semiHidden/>
    <w:rsid w:val="00BD44B5"/>
    <w:rPr>
      <w:rFonts w:ascii="Arial" w:hAnsi="Arial"/>
      <w:sz w:val="18"/>
      <w:szCs w:val="18"/>
    </w:rPr>
  </w:style>
  <w:style w:type="paragraph" w:customStyle="1" w:styleId="10">
    <w:name w:val="樣式1"/>
    <w:basedOn w:val="a"/>
    <w:next w:val="a"/>
    <w:qFormat/>
    <w:rsid w:val="00AE4CAE"/>
    <w:pPr>
      <w:jc w:val="both"/>
    </w:pPr>
  </w:style>
  <w:style w:type="paragraph" w:styleId="ac">
    <w:name w:val="Document Map"/>
    <w:basedOn w:val="a"/>
    <w:link w:val="ad"/>
    <w:rsid w:val="000949DB"/>
    <w:rPr>
      <w:rFonts w:ascii="新細明體" w:hAnsi="新細明體"/>
      <w:szCs w:val="18"/>
    </w:rPr>
  </w:style>
  <w:style w:type="character" w:customStyle="1" w:styleId="ad">
    <w:name w:val="文件引導模式 字元"/>
    <w:link w:val="ac"/>
    <w:rsid w:val="000949DB"/>
    <w:rPr>
      <w:rFonts w:ascii="新細明體" w:hAnsi="新細明體"/>
      <w:kern w:val="2"/>
      <w:szCs w:val="18"/>
    </w:rPr>
  </w:style>
  <w:style w:type="character" w:customStyle="1" w:styleId="20">
    <w:name w:val="標題 2 字元"/>
    <w:link w:val="2"/>
    <w:rsid w:val="00A63E46"/>
    <w:rPr>
      <w:rFonts w:ascii="Arial Unicode MS" w:hAnsi="Arial Unicode MS" w:cs="Arial Unicode MS"/>
      <w:bCs/>
      <w:color w:val="990000"/>
      <w:kern w:val="2"/>
      <w:szCs w:val="48"/>
    </w:rPr>
  </w:style>
  <w:style w:type="character" w:customStyle="1" w:styleId="30">
    <w:name w:val="標題 3 字元"/>
    <w:link w:val="3"/>
    <w:rsid w:val="00A63E46"/>
    <w:rPr>
      <w:rFonts w:ascii="Arial Unicode MS" w:hAnsi="Arial Unicode MS" w:cs="Arial Unicode MS"/>
      <w:bCs/>
      <w:color w:val="808000"/>
      <w:kern w:val="2"/>
      <w:szCs w:val="36"/>
    </w:rPr>
  </w:style>
  <w:style w:type="character" w:styleId="ae">
    <w:name w:val="Unresolved Mention"/>
    <w:uiPriority w:val="99"/>
    <w:semiHidden/>
    <w:unhideWhenUsed/>
    <w:rsid w:val="00FF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217939">
      <w:bodyDiv w:val="1"/>
      <w:marLeft w:val="0"/>
      <w:marRight w:val="0"/>
      <w:marTop w:val="0"/>
      <w:marBottom w:val="0"/>
      <w:divBdr>
        <w:top w:val="none" w:sz="0" w:space="0" w:color="auto"/>
        <w:left w:val="none" w:sz="0" w:space="0" w:color="auto"/>
        <w:bottom w:val="none" w:sz="0" w:space="0" w:color="auto"/>
        <w:right w:val="none" w:sz="0" w:space="0" w:color="auto"/>
      </w:divBdr>
      <w:divsChild>
        <w:div w:id="167676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https://www.moea.gov.tw/" TargetMode="External"/><Relationship Id="rId26" Type="http://schemas.openxmlformats.org/officeDocument/2006/relationships/hyperlink" Target="../law3/&#20107;&#26989;&#29992;&#29190;&#28856;&#29289;&#31649;&#29702;&#21729;&#36039;&#26684;&#21450;&#20219;&#20813;&#31649;&#29702;&#36774;&#27861;.docx" TargetMode="External"/><Relationship Id="rId39" Type="http://schemas.openxmlformats.org/officeDocument/2006/relationships/hyperlink" Target="../law3/&#20107;&#26989;&#29992;&#29190;&#28856;&#29289;&#31649;&#29702;&#26781;&#20363;&#26045;&#34892;&#32048;&#21063;.docx" TargetMode="External"/><Relationship Id="rId21" Type="http://schemas.openxmlformats.org/officeDocument/2006/relationships/hyperlink" Target="../law/&#20844;&#21496;&#27861;.docx" TargetMode="External"/><Relationship Id="rId34" Type="http://schemas.openxmlformats.org/officeDocument/2006/relationships/hyperlink" Target="../diff/index.htm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S-link&#38651;&#23376;&#20845;&#27861;&#32317;&#32034;&#24341;.docx" TargetMode="External"/><Relationship Id="rId29" Type="http://schemas.openxmlformats.org/officeDocument/2006/relationships/hyperlink" Target="../law/&#27602;&#21697;&#21361;&#23475;&#38450;&#21046;&#26781;&#2036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Class/LawHistory.aspx?PCode=J0020042" TargetMode="External"/><Relationship Id="rId24" Type="http://schemas.openxmlformats.org/officeDocument/2006/relationships/hyperlink" Target="../law3/&#20107;&#26989;&#29992;&#29190;&#28856;&#29289;&#29190;&#30772;&#23560;&#26989;&#20154;&#21729;&#35347;&#32244;&#21450;&#31649;&#29702;&#36774;&#27861;.docx" TargetMode="External"/><Relationship Id="rId32" Type="http://schemas.openxmlformats.org/officeDocument/2006/relationships/hyperlink" Target="../law/&#32068;&#32340;&#29359;&#32618;&#38450;&#21046;&#26781;&#20363;.docx" TargetMode="External"/><Relationship Id="rId37" Type="http://schemas.openxmlformats.org/officeDocument/2006/relationships/hyperlink" Target="../law/&#27602;&#21697;&#21361;&#23475;&#38450;&#21046;&#26781;&#20363;.docx" TargetMode="External"/><Relationship Id="rId40" Type="http://schemas.openxmlformats.org/officeDocument/2006/relationships/hyperlink" Target="../diff/index.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S-link&#35686;&#23519;&#23526;&#29992;&#27861;&#20196;&#32034;&#24341;.docx" TargetMode="External"/><Relationship Id="rId23" Type="http://schemas.openxmlformats.org/officeDocument/2006/relationships/hyperlink" Target="../law3/&#20107;&#26989;&#29992;&#29190;&#28856;&#29289;&#35069;&#36896;&#24037;&#24288;&#35373;&#32622;&#27161;&#28310;.docx" TargetMode="External"/><Relationship Id="rId28" Type="http://schemas.openxmlformats.org/officeDocument/2006/relationships/hyperlink" Target="../law/&#32068;&#32340;&#29359;&#32618;&#38450;&#21046;&#26781;&#20363;.docx" TargetMode="External"/><Relationship Id="rId36" Type="http://schemas.openxmlformats.org/officeDocument/2006/relationships/hyperlink" Target="../law/&#32068;&#32340;&#29359;&#32618;&#38450;&#21046;&#26781;&#20363;.docx" TargetMode="External"/><Relationship Id="rId10" Type="http://schemas.openxmlformats.org/officeDocument/2006/relationships/hyperlink" Target="https://www.6laws.net/update.htm" TargetMode="External"/><Relationship Id="rId19" Type="http://schemas.openxmlformats.org/officeDocument/2006/relationships/hyperlink" Target="../law/&#20844;&#21496;&#27861;.docx" TargetMode="External"/><Relationship Id="rId31" Type="http://schemas.openxmlformats.org/officeDocument/2006/relationships/hyperlink" Target="../law/&#27085;&#30770;&#24392;&#34277;&#20992;&#26800;&#31649;&#21046;&#26781;&#20363;.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6laws.net/" TargetMode="External"/><Relationship Id="rId22" Type="http://schemas.openxmlformats.org/officeDocument/2006/relationships/hyperlink" Target="../law/&#20844;&#21496;&#27861;.docx" TargetMode="External"/><Relationship Id="rId27" Type="http://schemas.openxmlformats.org/officeDocument/2006/relationships/hyperlink" Target="../law/&#27085;&#30770;&#24392;&#34277;&#20992;&#26800;&#31649;&#21046;&#26781;&#20363;.docx" TargetMode="External"/><Relationship Id="rId30" Type="http://schemas.openxmlformats.org/officeDocument/2006/relationships/hyperlink" Target="../diff/index.html" TargetMode="External"/><Relationship Id="rId35" Type="http://schemas.openxmlformats.org/officeDocument/2006/relationships/hyperlink" Target="../law/&#27085;&#30770;&#24392;&#34277;&#20992;&#26800;&#31649;&#21046;&#26781;&#20363;.docx" TargetMode="External"/><Relationship Id="rId43" Type="http://schemas.openxmlformats.org/officeDocument/2006/relationships/footer" Target="footer2.xml"/><Relationship Id="rId8" Type="http://schemas.openxmlformats.org/officeDocument/2006/relationships/hyperlink" Target="https://www.6laws.net/" TargetMode="External"/><Relationship Id="rId3" Type="http://schemas.openxmlformats.org/officeDocument/2006/relationships/styles" Target="styles.xml"/><Relationship Id="rId12" Type="http://schemas.openxmlformats.org/officeDocument/2006/relationships/hyperlink" Target="https://www.facebook.com/anita6law" TargetMode="External"/><Relationship Id="rId17" Type="http://schemas.openxmlformats.org/officeDocument/2006/relationships/hyperlink" Target="https://www.6laws.net/6law/law/&#20107;&#26989;&#29992;&#29190;&#28856;&#29289;&#31649;&#29702;&#26781;&#20363;.htm" TargetMode="External"/><Relationship Id="rId25" Type="http://schemas.openxmlformats.org/officeDocument/2006/relationships/hyperlink" Target="../law3/&#28779;&#34277;&#24235;&#35373;&#32622;&#26399;&#38480;&#21450;&#35373;&#32622;&#27161;&#28310;.docx" TargetMode="External"/><Relationship Id="rId33" Type="http://schemas.openxmlformats.org/officeDocument/2006/relationships/hyperlink" Target="../law/&#27602;&#21697;&#21361;&#23475;&#38450;&#21046;&#26781;&#20363;.docx" TargetMode="External"/><Relationship Id="rId38" Type="http://schemas.openxmlformats.org/officeDocument/2006/relationships/hyperlink" Target="../law3/&#20107;&#26989;&#29992;&#29190;&#28856;&#29289;&#35069;&#36896;&#20351;&#29992;&#33287;&#22120;&#26448;&#20043;&#26032;&#25216;&#34899;&#21450;&#26032;&#29986;&#21697;&#31649;&#29702;&#36774;&#27861;.docx" TargetMode="External"/><Relationship Id="rId20" Type="http://schemas.openxmlformats.org/officeDocument/2006/relationships/hyperlink" Target="../law/&#20844;&#21496;&#27861;.docx" TargetMode="External"/><Relationship Id="rId41"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A12F-C801-4B45-9BF1-EB5B8453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Links>
    <vt:vector size="606" baseType="variant">
      <vt:variant>
        <vt:i4>2949124</vt:i4>
      </vt:variant>
      <vt:variant>
        <vt:i4>300</vt:i4>
      </vt:variant>
      <vt:variant>
        <vt:i4>0</vt:i4>
      </vt:variant>
      <vt:variant>
        <vt:i4>5</vt:i4>
      </vt:variant>
      <vt:variant>
        <vt:lpwstr>mailto:anita399646@hotmail.com</vt:lpwstr>
      </vt:variant>
      <vt:variant>
        <vt:lpwstr/>
      </vt:variant>
      <vt:variant>
        <vt:i4>8192049</vt:i4>
      </vt:variant>
      <vt:variant>
        <vt:i4>297</vt:i4>
      </vt:variant>
      <vt:variant>
        <vt:i4>0</vt:i4>
      </vt:variant>
      <vt:variant>
        <vt:i4>5</vt:i4>
      </vt:variant>
      <vt:variant>
        <vt:lpwstr>http://law.moj.gov.tw/</vt:lpwstr>
      </vt:variant>
      <vt:variant>
        <vt:lpwstr/>
      </vt:variant>
      <vt:variant>
        <vt:i4>6225996</vt:i4>
      </vt:variant>
      <vt:variant>
        <vt:i4>294</vt:i4>
      </vt:variant>
      <vt:variant>
        <vt:i4>0</vt:i4>
      </vt:variant>
      <vt:variant>
        <vt:i4>5</vt:i4>
      </vt:variant>
      <vt:variant>
        <vt:lpwstr>http://www.ly.gov.tw/</vt:lpwstr>
      </vt:variant>
      <vt:variant>
        <vt:lpwstr/>
      </vt:variant>
      <vt:variant>
        <vt:i4>786499</vt:i4>
      </vt:variant>
      <vt:variant>
        <vt:i4>291</vt:i4>
      </vt:variant>
      <vt:variant>
        <vt:i4>0</vt:i4>
      </vt:variant>
      <vt:variant>
        <vt:i4>5</vt:i4>
      </vt:variant>
      <vt:variant>
        <vt:lpwstr>http://www.president.gov.tw/</vt:lpwstr>
      </vt:variant>
      <vt:variant>
        <vt:lpwstr/>
      </vt:variant>
      <vt:variant>
        <vt:i4>7274612</vt:i4>
      </vt:variant>
      <vt:variant>
        <vt:i4>287</vt:i4>
      </vt:variant>
      <vt:variant>
        <vt:i4>0</vt:i4>
      </vt:variant>
      <vt:variant>
        <vt:i4>5</vt:i4>
      </vt:variant>
      <vt:variant>
        <vt:lpwstr/>
      </vt:variant>
      <vt:variant>
        <vt:lpwstr>top</vt:lpwstr>
      </vt:variant>
      <vt:variant>
        <vt:i4>7274612</vt:i4>
      </vt:variant>
      <vt:variant>
        <vt:i4>285</vt:i4>
      </vt:variant>
      <vt:variant>
        <vt:i4>0</vt:i4>
      </vt:variant>
      <vt:variant>
        <vt:i4>5</vt:i4>
      </vt:variant>
      <vt:variant>
        <vt:lpwstr/>
      </vt:variant>
      <vt:variant>
        <vt:lpwstr>top</vt:lpwstr>
      </vt:variant>
      <vt:variant>
        <vt:i4>4063358</vt:i4>
      </vt:variant>
      <vt:variant>
        <vt:i4>282</vt:i4>
      </vt:variant>
      <vt:variant>
        <vt:i4>0</vt:i4>
      </vt:variant>
      <vt:variant>
        <vt:i4>5</vt:i4>
      </vt:variant>
      <vt:variant>
        <vt:lpwstr>../diff/index.html</vt:lpwstr>
      </vt:variant>
      <vt:variant>
        <vt:lpwstr/>
      </vt:variant>
      <vt:variant>
        <vt:i4>-2003222344</vt:i4>
      </vt:variant>
      <vt:variant>
        <vt:i4>279</vt:i4>
      </vt:variant>
      <vt:variant>
        <vt:i4>0</vt:i4>
      </vt:variant>
      <vt:variant>
        <vt:i4>5</vt:i4>
      </vt:variant>
      <vt:variant>
        <vt:lpwstr>../law3/事業用爆炸物管理條例施行細則.doc</vt:lpwstr>
      </vt:variant>
      <vt:variant>
        <vt:lpwstr/>
      </vt:variant>
      <vt:variant>
        <vt:i4>605924792</vt:i4>
      </vt:variant>
      <vt:variant>
        <vt:i4>276</vt:i4>
      </vt:variant>
      <vt:variant>
        <vt:i4>0</vt:i4>
      </vt:variant>
      <vt:variant>
        <vt:i4>5</vt:i4>
      </vt:variant>
      <vt:variant>
        <vt:lpwstr>../law3/事業用爆炸物製造使用與器材之新技術及新產品管理辦法.doc</vt:lpwstr>
      </vt:variant>
      <vt:variant>
        <vt:lpwstr/>
      </vt:variant>
      <vt:variant>
        <vt:i4>130186145</vt:i4>
      </vt:variant>
      <vt:variant>
        <vt:i4>273</vt:i4>
      </vt:variant>
      <vt:variant>
        <vt:i4>0</vt:i4>
      </vt:variant>
      <vt:variant>
        <vt:i4>5</vt:i4>
      </vt:variant>
      <vt:variant>
        <vt:lpwstr/>
      </vt:variant>
      <vt:variant>
        <vt:lpwstr>a章節索引</vt:lpwstr>
      </vt:variant>
      <vt:variant>
        <vt:i4>3342433</vt:i4>
      </vt:variant>
      <vt:variant>
        <vt:i4>270</vt:i4>
      </vt:variant>
      <vt:variant>
        <vt:i4>0</vt:i4>
      </vt:variant>
      <vt:variant>
        <vt:i4>5</vt:i4>
      </vt:variant>
      <vt:variant>
        <vt:lpwstr/>
      </vt:variant>
      <vt:variant>
        <vt:lpwstr>a33</vt:lpwstr>
      </vt:variant>
      <vt:variant>
        <vt:i4>3342433</vt:i4>
      </vt:variant>
      <vt:variant>
        <vt:i4>267</vt:i4>
      </vt:variant>
      <vt:variant>
        <vt:i4>0</vt:i4>
      </vt:variant>
      <vt:variant>
        <vt:i4>5</vt:i4>
      </vt:variant>
      <vt:variant>
        <vt:lpwstr/>
      </vt:variant>
      <vt:variant>
        <vt:lpwstr>a32</vt:lpwstr>
      </vt:variant>
      <vt:variant>
        <vt:i4>3342433</vt:i4>
      </vt:variant>
      <vt:variant>
        <vt:i4>264</vt:i4>
      </vt:variant>
      <vt:variant>
        <vt:i4>0</vt:i4>
      </vt:variant>
      <vt:variant>
        <vt:i4>5</vt:i4>
      </vt:variant>
      <vt:variant>
        <vt:lpwstr/>
      </vt:variant>
      <vt:variant>
        <vt:lpwstr>a30</vt:lpwstr>
      </vt:variant>
      <vt:variant>
        <vt:i4>3276897</vt:i4>
      </vt:variant>
      <vt:variant>
        <vt:i4>261</vt:i4>
      </vt:variant>
      <vt:variant>
        <vt:i4>0</vt:i4>
      </vt:variant>
      <vt:variant>
        <vt:i4>5</vt:i4>
      </vt:variant>
      <vt:variant>
        <vt:lpwstr/>
      </vt:variant>
      <vt:variant>
        <vt:lpwstr>a29</vt:lpwstr>
      </vt:variant>
      <vt:variant>
        <vt:i4>3276897</vt:i4>
      </vt:variant>
      <vt:variant>
        <vt:i4>258</vt:i4>
      </vt:variant>
      <vt:variant>
        <vt:i4>0</vt:i4>
      </vt:variant>
      <vt:variant>
        <vt:i4>5</vt:i4>
      </vt:variant>
      <vt:variant>
        <vt:lpwstr/>
      </vt:variant>
      <vt:variant>
        <vt:lpwstr>a27</vt:lpwstr>
      </vt:variant>
      <vt:variant>
        <vt:i4>3276897</vt:i4>
      </vt:variant>
      <vt:variant>
        <vt:i4>255</vt:i4>
      </vt:variant>
      <vt:variant>
        <vt:i4>0</vt:i4>
      </vt:variant>
      <vt:variant>
        <vt:i4>5</vt:i4>
      </vt:variant>
      <vt:variant>
        <vt:lpwstr/>
      </vt:variant>
      <vt:variant>
        <vt:lpwstr>a26</vt:lpwstr>
      </vt:variant>
      <vt:variant>
        <vt:i4>3276897</vt:i4>
      </vt:variant>
      <vt:variant>
        <vt:i4>252</vt:i4>
      </vt:variant>
      <vt:variant>
        <vt:i4>0</vt:i4>
      </vt:variant>
      <vt:variant>
        <vt:i4>5</vt:i4>
      </vt:variant>
      <vt:variant>
        <vt:lpwstr/>
      </vt:variant>
      <vt:variant>
        <vt:lpwstr>a25</vt:lpwstr>
      </vt:variant>
      <vt:variant>
        <vt:i4>3276897</vt:i4>
      </vt:variant>
      <vt:variant>
        <vt:i4>249</vt:i4>
      </vt:variant>
      <vt:variant>
        <vt:i4>0</vt:i4>
      </vt:variant>
      <vt:variant>
        <vt:i4>5</vt:i4>
      </vt:variant>
      <vt:variant>
        <vt:lpwstr/>
      </vt:variant>
      <vt:variant>
        <vt:lpwstr>a21</vt:lpwstr>
      </vt:variant>
      <vt:variant>
        <vt:i4>3342433</vt:i4>
      </vt:variant>
      <vt:variant>
        <vt:i4>246</vt:i4>
      </vt:variant>
      <vt:variant>
        <vt:i4>0</vt:i4>
      </vt:variant>
      <vt:variant>
        <vt:i4>5</vt:i4>
      </vt:variant>
      <vt:variant>
        <vt:lpwstr/>
      </vt:variant>
      <vt:variant>
        <vt:lpwstr>a31</vt:lpwstr>
      </vt:variant>
      <vt:variant>
        <vt:i4>3276897</vt:i4>
      </vt:variant>
      <vt:variant>
        <vt:i4>243</vt:i4>
      </vt:variant>
      <vt:variant>
        <vt:i4>0</vt:i4>
      </vt:variant>
      <vt:variant>
        <vt:i4>5</vt:i4>
      </vt:variant>
      <vt:variant>
        <vt:lpwstr/>
      </vt:variant>
      <vt:variant>
        <vt:lpwstr>a28</vt:lpwstr>
      </vt:variant>
      <vt:variant>
        <vt:i4>3276897</vt:i4>
      </vt:variant>
      <vt:variant>
        <vt:i4>240</vt:i4>
      </vt:variant>
      <vt:variant>
        <vt:i4>0</vt:i4>
      </vt:variant>
      <vt:variant>
        <vt:i4>5</vt:i4>
      </vt:variant>
      <vt:variant>
        <vt:lpwstr/>
      </vt:variant>
      <vt:variant>
        <vt:lpwstr>a22</vt:lpwstr>
      </vt:variant>
      <vt:variant>
        <vt:i4>3276897</vt:i4>
      </vt:variant>
      <vt:variant>
        <vt:i4>237</vt:i4>
      </vt:variant>
      <vt:variant>
        <vt:i4>0</vt:i4>
      </vt:variant>
      <vt:variant>
        <vt:i4>5</vt:i4>
      </vt:variant>
      <vt:variant>
        <vt:lpwstr/>
      </vt:variant>
      <vt:variant>
        <vt:lpwstr>a20</vt:lpwstr>
      </vt:variant>
      <vt:variant>
        <vt:i4>3211361</vt:i4>
      </vt:variant>
      <vt:variant>
        <vt:i4>234</vt:i4>
      </vt:variant>
      <vt:variant>
        <vt:i4>0</vt:i4>
      </vt:variant>
      <vt:variant>
        <vt:i4>5</vt:i4>
      </vt:variant>
      <vt:variant>
        <vt:lpwstr/>
      </vt:variant>
      <vt:variant>
        <vt:lpwstr>a19</vt:lpwstr>
      </vt:variant>
      <vt:variant>
        <vt:i4>3211361</vt:i4>
      </vt:variant>
      <vt:variant>
        <vt:i4>231</vt:i4>
      </vt:variant>
      <vt:variant>
        <vt:i4>0</vt:i4>
      </vt:variant>
      <vt:variant>
        <vt:i4>5</vt:i4>
      </vt:variant>
      <vt:variant>
        <vt:lpwstr/>
      </vt:variant>
      <vt:variant>
        <vt:lpwstr>a18</vt:lpwstr>
      </vt:variant>
      <vt:variant>
        <vt:i4>3211361</vt:i4>
      </vt:variant>
      <vt:variant>
        <vt:i4>228</vt:i4>
      </vt:variant>
      <vt:variant>
        <vt:i4>0</vt:i4>
      </vt:variant>
      <vt:variant>
        <vt:i4>5</vt:i4>
      </vt:variant>
      <vt:variant>
        <vt:lpwstr/>
      </vt:variant>
      <vt:variant>
        <vt:lpwstr>a17</vt:lpwstr>
      </vt:variant>
      <vt:variant>
        <vt:i4>3342433</vt:i4>
      </vt:variant>
      <vt:variant>
        <vt:i4>225</vt:i4>
      </vt:variant>
      <vt:variant>
        <vt:i4>0</vt:i4>
      </vt:variant>
      <vt:variant>
        <vt:i4>5</vt:i4>
      </vt:variant>
      <vt:variant>
        <vt:lpwstr/>
      </vt:variant>
      <vt:variant>
        <vt:lpwstr>a34</vt:lpwstr>
      </vt:variant>
      <vt:variant>
        <vt:i4>3276897</vt:i4>
      </vt:variant>
      <vt:variant>
        <vt:i4>222</vt:i4>
      </vt:variant>
      <vt:variant>
        <vt:i4>0</vt:i4>
      </vt:variant>
      <vt:variant>
        <vt:i4>5</vt:i4>
      </vt:variant>
      <vt:variant>
        <vt:lpwstr/>
      </vt:variant>
      <vt:variant>
        <vt:lpwstr>a24</vt:lpwstr>
      </vt:variant>
      <vt:variant>
        <vt:i4>3276897</vt:i4>
      </vt:variant>
      <vt:variant>
        <vt:i4>219</vt:i4>
      </vt:variant>
      <vt:variant>
        <vt:i4>0</vt:i4>
      </vt:variant>
      <vt:variant>
        <vt:i4>5</vt:i4>
      </vt:variant>
      <vt:variant>
        <vt:lpwstr/>
      </vt:variant>
      <vt:variant>
        <vt:lpwstr>a23</vt:lpwstr>
      </vt:variant>
      <vt:variant>
        <vt:i4>3211361</vt:i4>
      </vt:variant>
      <vt:variant>
        <vt:i4>216</vt:i4>
      </vt:variant>
      <vt:variant>
        <vt:i4>0</vt:i4>
      </vt:variant>
      <vt:variant>
        <vt:i4>5</vt:i4>
      </vt:variant>
      <vt:variant>
        <vt:lpwstr/>
      </vt:variant>
      <vt:variant>
        <vt:lpwstr>a13</vt:lpwstr>
      </vt:variant>
      <vt:variant>
        <vt:i4>3211361</vt:i4>
      </vt:variant>
      <vt:variant>
        <vt:i4>213</vt:i4>
      </vt:variant>
      <vt:variant>
        <vt:i4>0</vt:i4>
      </vt:variant>
      <vt:variant>
        <vt:i4>5</vt:i4>
      </vt:variant>
      <vt:variant>
        <vt:lpwstr/>
      </vt:variant>
      <vt:variant>
        <vt:lpwstr>a12</vt:lpwstr>
      </vt:variant>
      <vt:variant>
        <vt:i4>3211361</vt:i4>
      </vt:variant>
      <vt:variant>
        <vt:i4>210</vt:i4>
      </vt:variant>
      <vt:variant>
        <vt:i4>0</vt:i4>
      </vt:variant>
      <vt:variant>
        <vt:i4>5</vt:i4>
      </vt:variant>
      <vt:variant>
        <vt:lpwstr/>
      </vt:variant>
      <vt:variant>
        <vt:lpwstr>a10</vt:lpwstr>
      </vt:variant>
      <vt:variant>
        <vt:i4>3670113</vt:i4>
      </vt:variant>
      <vt:variant>
        <vt:i4>207</vt:i4>
      </vt:variant>
      <vt:variant>
        <vt:i4>0</vt:i4>
      </vt:variant>
      <vt:variant>
        <vt:i4>5</vt:i4>
      </vt:variant>
      <vt:variant>
        <vt:lpwstr/>
      </vt:variant>
      <vt:variant>
        <vt:lpwstr>a8</vt:lpwstr>
      </vt:variant>
      <vt:variant>
        <vt:i4>3276897</vt:i4>
      </vt:variant>
      <vt:variant>
        <vt:i4>204</vt:i4>
      </vt:variant>
      <vt:variant>
        <vt:i4>0</vt:i4>
      </vt:variant>
      <vt:variant>
        <vt:i4>5</vt:i4>
      </vt:variant>
      <vt:variant>
        <vt:lpwstr/>
      </vt:variant>
      <vt:variant>
        <vt:lpwstr>a23</vt:lpwstr>
      </vt:variant>
      <vt:variant>
        <vt:i4>3670113</vt:i4>
      </vt:variant>
      <vt:variant>
        <vt:i4>201</vt:i4>
      </vt:variant>
      <vt:variant>
        <vt:i4>0</vt:i4>
      </vt:variant>
      <vt:variant>
        <vt:i4>5</vt:i4>
      </vt:variant>
      <vt:variant>
        <vt:lpwstr/>
      </vt:variant>
      <vt:variant>
        <vt:lpwstr>a8</vt:lpwstr>
      </vt:variant>
      <vt:variant>
        <vt:i4>130186145</vt:i4>
      </vt:variant>
      <vt:variant>
        <vt:i4>198</vt:i4>
      </vt:variant>
      <vt:variant>
        <vt:i4>0</vt:i4>
      </vt:variant>
      <vt:variant>
        <vt:i4>5</vt:i4>
      </vt:variant>
      <vt:variant>
        <vt:lpwstr/>
      </vt:variant>
      <vt:variant>
        <vt:lpwstr>a章節索引</vt:lpwstr>
      </vt:variant>
      <vt:variant>
        <vt:i4>3342433</vt:i4>
      </vt:variant>
      <vt:variant>
        <vt:i4>195</vt:i4>
      </vt:variant>
      <vt:variant>
        <vt:i4>0</vt:i4>
      </vt:variant>
      <vt:variant>
        <vt:i4>5</vt:i4>
      </vt:variant>
      <vt:variant>
        <vt:lpwstr/>
      </vt:variant>
      <vt:variant>
        <vt:lpwstr>a36</vt:lpwstr>
      </vt:variant>
      <vt:variant>
        <vt:i4>3342433</vt:i4>
      </vt:variant>
      <vt:variant>
        <vt:i4>192</vt:i4>
      </vt:variant>
      <vt:variant>
        <vt:i4>0</vt:i4>
      </vt:variant>
      <vt:variant>
        <vt:i4>5</vt:i4>
      </vt:variant>
      <vt:variant>
        <vt:lpwstr/>
      </vt:variant>
      <vt:variant>
        <vt:lpwstr>a38</vt:lpwstr>
      </vt:variant>
      <vt:variant>
        <vt:i4>130186145</vt:i4>
      </vt:variant>
      <vt:variant>
        <vt:i4>189</vt:i4>
      </vt:variant>
      <vt:variant>
        <vt:i4>0</vt:i4>
      </vt:variant>
      <vt:variant>
        <vt:i4>5</vt:i4>
      </vt:variant>
      <vt:variant>
        <vt:lpwstr/>
      </vt:variant>
      <vt:variant>
        <vt:lpwstr>a章節索引</vt:lpwstr>
      </vt:variant>
      <vt:variant>
        <vt:i4>3342433</vt:i4>
      </vt:variant>
      <vt:variant>
        <vt:i4>186</vt:i4>
      </vt:variant>
      <vt:variant>
        <vt:i4>0</vt:i4>
      </vt:variant>
      <vt:variant>
        <vt:i4>5</vt:i4>
      </vt:variant>
      <vt:variant>
        <vt:lpwstr/>
      </vt:variant>
      <vt:variant>
        <vt:lpwstr>a38</vt:lpwstr>
      </vt:variant>
      <vt:variant>
        <vt:i4>3342433</vt:i4>
      </vt:variant>
      <vt:variant>
        <vt:i4>183</vt:i4>
      </vt:variant>
      <vt:variant>
        <vt:i4>0</vt:i4>
      </vt:variant>
      <vt:variant>
        <vt:i4>5</vt:i4>
      </vt:variant>
      <vt:variant>
        <vt:lpwstr/>
      </vt:variant>
      <vt:variant>
        <vt:lpwstr>a37</vt:lpwstr>
      </vt:variant>
      <vt:variant>
        <vt:i4>3342433</vt:i4>
      </vt:variant>
      <vt:variant>
        <vt:i4>180</vt:i4>
      </vt:variant>
      <vt:variant>
        <vt:i4>0</vt:i4>
      </vt:variant>
      <vt:variant>
        <vt:i4>5</vt:i4>
      </vt:variant>
      <vt:variant>
        <vt:lpwstr/>
      </vt:variant>
      <vt:variant>
        <vt:lpwstr>a38</vt:lpwstr>
      </vt:variant>
      <vt:variant>
        <vt:i4>3342433</vt:i4>
      </vt:variant>
      <vt:variant>
        <vt:i4>177</vt:i4>
      </vt:variant>
      <vt:variant>
        <vt:i4>0</vt:i4>
      </vt:variant>
      <vt:variant>
        <vt:i4>5</vt:i4>
      </vt:variant>
      <vt:variant>
        <vt:lpwstr/>
      </vt:variant>
      <vt:variant>
        <vt:lpwstr>a38</vt:lpwstr>
      </vt:variant>
      <vt:variant>
        <vt:i4>3342433</vt:i4>
      </vt:variant>
      <vt:variant>
        <vt:i4>174</vt:i4>
      </vt:variant>
      <vt:variant>
        <vt:i4>0</vt:i4>
      </vt:variant>
      <vt:variant>
        <vt:i4>5</vt:i4>
      </vt:variant>
      <vt:variant>
        <vt:lpwstr/>
      </vt:variant>
      <vt:variant>
        <vt:lpwstr>a37</vt:lpwstr>
      </vt:variant>
      <vt:variant>
        <vt:i4>3342433</vt:i4>
      </vt:variant>
      <vt:variant>
        <vt:i4>171</vt:i4>
      </vt:variant>
      <vt:variant>
        <vt:i4>0</vt:i4>
      </vt:variant>
      <vt:variant>
        <vt:i4>5</vt:i4>
      </vt:variant>
      <vt:variant>
        <vt:lpwstr/>
      </vt:variant>
      <vt:variant>
        <vt:lpwstr>a38</vt:lpwstr>
      </vt:variant>
      <vt:variant>
        <vt:i4>315147853</vt:i4>
      </vt:variant>
      <vt:variant>
        <vt:i4>168</vt:i4>
      </vt:variant>
      <vt:variant>
        <vt:i4>0</vt:i4>
      </vt:variant>
      <vt:variant>
        <vt:i4>5</vt:i4>
      </vt:variant>
      <vt:variant>
        <vt:lpwstr>毒品危害防制條例.doc</vt:lpwstr>
      </vt:variant>
      <vt:variant>
        <vt:lpwstr/>
      </vt:variant>
      <vt:variant>
        <vt:i4>478474501</vt:i4>
      </vt:variant>
      <vt:variant>
        <vt:i4>165</vt:i4>
      </vt:variant>
      <vt:variant>
        <vt:i4>0</vt:i4>
      </vt:variant>
      <vt:variant>
        <vt:i4>5</vt:i4>
      </vt:variant>
      <vt:variant>
        <vt:lpwstr>組織犯罪防制條例.doc</vt:lpwstr>
      </vt:variant>
      <vt:variant>
        <vt:lpwstr/>
      </vt:variant>
      <vt:variant>
        <vt:i4>-1998751752</vt:i4>
      </vt:variant>
      <vt:variant>
        <vt:i4>162</vt:i4>
      </vt:variant>
      <vt:variant>
        <vt:i4>0</vt:i4>
      </vt:variant>
      <vt:variant>
        <vt:i4>5</vt:i4>
      </vt:variant>
      <vt:variant>
        <vt:lpwstr>槍砲彈藥刀械管制條例.doc</vt:lpwstr>
      </vt:variant>
      <vt:variant>
        <vt:lpwstr/>
      </vt:variant>
      <vt:variant>
        <vt:i4>4063358</vt:i4>
      </vt:variant>
      <vt:variant>
        <vt:i4>159</vt:i4>
      </vt:variant>
      <vt:variant>
        <vt:i4>0</vt:i4>
      </vt:variant>
      <vt:variant>
        <vt:i4>5</vt:i4>
      </vt:variant>
      <vt:variant>
        <vt:lpwstr>../diff/index.html</vt:lpwstr>
      </vt:variant>
      <vt:variant>
        <vt:lpwstr/>
      </vt:variant>
      <vt:variant>
        <vt:i4>315147853</vt:i4>
      </vt:variant>
      <vt:variant>
        <vt:i4>156</vt:i4>
      </vt:variant>
      <vt:variant>
        <vt:i4>0</vt:i4>
      </vt:variant>
      <vt:variant>
        <vt:i4>5</vt:i4>
      </vt:variant>
      <vt:variant>
        <vt:lpwstr>毒品危害防制條例.doc</vt:lpwstr>
      </vt:variant>
      <vt:variant>
        <vt:lpwstr/>
      </vt:variant>
      <vt:variant>
        <vt:i4>478474501</vt:i4>
      </vt:variant>
      <vt:variant>
        <vt:i4>153</vt:i4>
      </vt:variant>
      <vt:variant>
        <vt:i4>0</vt:i4>
      </vt:variant>
      <vt:variant>
        <vt:i4>5</vt:i4>
      </vt:variant>
      <vt:variant>
        <vt:lpwstr>組織犯罪防制條例.doc</vt:lpwstr>
      </vt:variant>
      <vt:variant>
        <vt:lpwstr/>
      </vt:variant>
      <vt:variant>
        <vt:i4>-1998751752</vt:i4>
      </vt:variant>
      <vt:variant>
        <vt:i4>150</vt:i4>
      </vt:variant>
      <vt:variant>
        <vt:i4>0</vt:i4>
      </vt:variant>
      <vt:variant>
        <vt:i4>5</vt:i4>
      </vt:variant>
      <vt:variant>
        <vt:lpwstr>槍砲彈藥刀械管制條例.doc</vt:lpwstr>
      </vt:variant>
      <vt:variant>
        <vt:lpwstr/>
      </vt:variant>
      <vt:variant>
        <vt:i4>3342433</vt:i4>
      </vt:variant>
      <vt:variant>
        <vt:i4>147</vt:i4>
      </vt:variant>
      <vt:variant>
        <vt:i4>0</vt:i4>
      </vt:variant>
      <vt:variant>
        <vt:i4>5</vt:i4>
      </vt:variant>
      <vt:variant>
        <vt:lpwstr/>
      </vt:variant>
      <vt:variant>
        <vt:lpwstr>a38</vt:lpwstr>
      </vt:variant>
      <vt:variant>
        <vt:i4>-1953843575</vt:i4>
      </vt:variant>
      <vt:variant>
        <vt:i4>144</vt:i4>
      </vt:variant>
      <vt:variant>
        <vt:i4>0</vt:i4>
      </vt:variant>
      <vt:variant>
        <vt:i4>5</vt:i4>
      </vt:variant>
      <vt:variant>
        <vt:lpwstr>../law3/事業用爆炸物管理員資格及任免管理辦法.doc</vt:lpwstr>
      </vt:variant>
      <vt:variant>
        <vt:lpwstr/>
      </vt:variant>
      <vt:variant>
        <vt:i4>3342433</vt:i4>
      </vt:variant>
      <vt:variant>
        <vt:i4>141</vt:i4>
      </vt:variant>
      <vt:variant>
        <vt:i4>0</vt:i4>
      </vt:variant>
      <vt:variant>
        <vt:i4>5</vt:i4>
      </vt:variant>
      <vt:variant>
        <vt:lpwstr/>
      </vt:variant>
      <vt:variant>
        <vt:lpwstr>a38</vt:lpwstr>
      </vt:variant>
      <vt:variant>
        <vt:i4>130186145</vt:i4>
      </vt:variant>
      <vt:variant>
        <vt:i4>138</vt:i4>
      </vt:variant>
      <vt:variant>
        <vt:i4>0</vt:i4>
      </vt:variant>
      <vt:variant>
        <vt:i4>5</vt:i4>
      </vt:variant>
      <vt:variant>
        <vt:lpwstr/>
      </vt:variant>
      <vt:variant>
        <vt:lpwstr>a章節索引</vt:lpwstr>
      </vt:variant>
      <vt:variant>
        <vt:i4>3342433</vt:i4>
      </vt:variant>
      <vt:variant>
        <vt:i4>135</vt:i4>
      </vt:variant>
      <vt:variant>
        <vt:i4>0</vt:i4>
      </vt:variant>
      <vt:variant>
        <vt:i4>5</vt:i4>
      </vt:variant>
      <vt:variant>
        <vt:lpwstr/>
      </vt:variant>
      <vt:variant>
        <vt:lpwstr>a36</vt:lpwstr>
      </vt:variant>
      <vt:variant>
        <vt:i4>3342433</vt:i4>
      </vt:variant>
      <vt:variant>
        <vt:i4>132</vt:i4>
      </vt:variant>
      <vt:variant>
        <vt:i4>0</vt:i4>
      </vt:variant>
      <vt:variant>
        <vt:i4>5</vt:i4>
      </vt:variant>
      <vt:variant>
        <vt:lpwstr/>
      </vt:variant>
      <vt:variant>
        <vt:lpwstr>a36</vt:lpwstr>
      </vt:variant>
      <vt:variant>
        <vt:i4>3342433</vt:i4>
      </vt:variant>
      <vt:variant>
        <vt:i4>129</vt:i4>
      </vt:variant>
      <vt:variant>
        <vt:i4>0</vt:i4>
      </vt:variant>
      <vt:variant>
        <vt:i4>5</vt:i4>
      </vt:variant>
      <vt:variant>
        <vt:lpwstr/>
      </vt:variant>
      <vt:variant>
        <vt:lpwstr>a35</vt:lpwstr>
      </vt:variant>
      <vt:variant>
        <vt:i4>720906200</vt:i4>
      </vt:variant>
      <vt:variant>
        <vt:i4>126</vt:i4>
      </vt:variant>
      <vt:variant>
        <vt:i4>0</vt:i4>
      </vt:variant>
      <vt:variant>
        <vt:i4>5</vt:i4>
      </vt:variant>
      <vt:variant>
        <vt:lpwstr>../law3/火藥庫設置期限及設置標準.doc</vt:lpwstr>
      </vt:variant>
      <vt:variant>
        <vt:lpwstr/>
      </vt:variant>
      <vt:variant>
        <vt:i4>3342433</vt:i4>
      </vt:variant>
      <vt:variant>
        <vt:i4>123</vt:i4>
      </vt:variant>
      <vt:variant>
        <vt:i4>0</vt:i4>
      </vt:variant>
      <vt:variant>
        <vt:i4>5</vt:i4>
      </vt:variant>
      <vt:variant>
        <vt:lpwstr/>
      </vt:variant>
      <vt:variant>
        <vt:lpwstr>a37</vt:lpwstr>
      </vt:variant>
      <vt:variant>
        <vt:i4>3342433</vt:i4>
      </vt:variant>
      <vt:variant>
        <vt:i4>120</vt:i4>
      </vt:variant>
      <vt:variant>
        <vt:i4>0</vt:i4>
      </vt:variant>
      <vt:variant>
        <vt:i4>5</vt:i4>
      </vt:variant>
      <vt:variant>
        <vt:lpwstr/>
      </vt:variant>
      <vt:variant>
        <vt:lpwstr>a38</vt:lpwstr>
      </vt:variant>
      <vt:variant>
        <vt:i4>3276897</vt:i4>
      </vt:variant>
      <vt:variant>
        <vt:i4>117</vt:i4>
      </vt:variant>
      <vt:variant>
        <vt:i4>0</vt:i4>
      </vt:variant>
      <vt:variant>
        <vt:i4>5</vt:i4>
      </vt:variant>
      <vt:variant>
        <vt:lpwstr/>
      </vt:variant>
      <vt:variant>
        <vt:lpwstr>a21</vt:lpwstr>
      </vt:variant>
      <vt:variant>
        <vt:i4>3342433</vt:i4>
      </vt:variant>
      <vt:variant>
        <vt:i4>114</vt:i4>
      </vt:variant>
      <vt:variant>
        <vt:i4>0</vt:i4>
      </vt:variant>
      <vt:variant>
        <vt:i4>5</vt:i4>
      </vt:variant>
      <vt:variant>
        <vt:lpwstr/>
      </vt:variant>
      <vt:variant>
        <vt:lpwstr>a37</vt:lpwstr>
      </vt:variant>
      <vt:variant>
        <vt:i4>3342433</vt:i4>
      </vt:variant>
      <vt:variant>
        <vt:i4>111</vt:i4>
      </vt:variant>
      <vt:variant>
        <vt:i4>0</vt:i4>
      </vt:variant>
      <vt:variant>
        <vt:i4>5</vt:i4>
      </vt:variant>
      <vt:variant>
        <vt:lpwstr/>
      </vt:variant>
      <vt:variant>
        <vt:lpwstr>a37</vt:lpwstr>
      </vt:variant>
      <vt:variant>
        <vt:i4>-1525486958</vt:i4>
      </vt:variant>
      <vt:variant>
        <vt:i4>108</vt:i4>
      </vt:variant>
      <vt:variant>
        <vt:i4>0</vt:i4>
      </vt:variant>
      <vt:variant>
        <vt:i4>5</vt:i4>
      </vt:variant>
      <vt:variant>
        <vt:lpwstr>../law3/事業用爆炸物爆破專業人員訓練及管理辦法.doc</vt:lpwstr>
      </vt:variant>
      <vt:variant>
        <vt:lpwstr/>
      </vt:variant>
      <vt:variant>
        <vt:i4>3342433</vt:i4>
      </vt:variant>
      <vt:variant>
        <vt:i4>105</vt:i4>
      </vt:variant>
      <vt:variant>
        <vt:i4>0</vt:i4>
      </vt:variant>
      <vt:variant>
        <vt:i4>5</vt:i4>
      </vt:variant>
      <vt:variant>
        <vt:lpwstr/>
      </vt:variant>
      <vt:variant>
        <vt:lpwstr>a37</vt:lpwstr>
      </vt:variant>
      <vt:variant>
        <vt:i4>130186145</vt:i4>
      </vt:variant>
      <vt:variant>
        <vt:i4>102</vt:i4>
      </vt:variant>
      <vt:variant>
        <vt:i4>0</vt:i4>
      </vt:variant>
      <vt:variant>
        <vt:i4>5</vt:i4>
      </vt:variant>
      <vt:variant>
        <vt:lpwstr/>
      </vt:variant>
      <vt:variant>
        <vt:lpwstr>a章節索引</vt:lpwstr>
      </vt:variant>
      <vt:variant>
        <vt:i4>3342433</vt:i4>
      </vt:variant>
      <vt:variant>
        <vt:i4>99</vt:i4>
      </vt:variant>
      <vt:variant>
        <vt:i4>0</vt:i4>
      </vt:variant>
      <vt:variant>
        <vt:i4>5</vt:i4>
      </vt:variant>
      <vt:variant>
        <vt:lpwstr/>
      </vt:variant>
      <vt:variant>
        <vt:lpwstr>a37</vt:lpwstr>
      </vt:variant>
      <vt:variant>
        <vt:i4>130186145</vt:i4>
      </vt:variant>
      <vt:variant>
        <vt:i4>96</vt:i4>
      </vt:variant>
      <vt:variant>
        <vt:i4>0</vt:i4>
      </vt:variant>
      <vt:variant>
        <vt:i4>5</vt:i4>
      </vt:variant>
      <vt:variant>
        <vt:lpwstr/>
      </vt:variant>
      <vt:variant>
        <vt:lpwstr>a章節索引</vt:lpwstr>
      </vt:variant>
      <vt:variant>
        <vt:i4>3342433</vt:i4>
      </vt:variant>
      <vt:variant>
        <vt:i4>93</vt:i4>
      </vt:variant>
      <vt:variant>
        <vt:i4>0</vt:i4>
      </vt:variant>
      <vt:variant>
        <vt:i4>5</vt:i4>
      </vt:variant>
      <vt:variant>
        <vt:lpwstr/>
      </vt:variant>
      <vt:variant>
        <vt:lpwstr>a36</vt:lpwstr>
      </vt:variant>
      <vt:variant>
        <vt:i4>3211361</vt:i4>
      </vt:variant>
      <vt:variant>
        <vt:i4>90</vt:i4>
      </vt:variant>
      <vt:variant>
        <vt:i4>0</vt:i4>
      </vt:variant>
      <vt:variant>
        <vt:i4>5</vt:i4>
      </vt:variant>
      <vt:variant>
        <vt:lpwstr/>
      </vt:variant>
      <vt:variant>
        <vt:lpwstr>a14</vt:lpwstr>
      </vt:variant>
      <vt:variant>
        <vt:i4>3342433</vt:i4>
      </vt:variant>
      <vt:variant>
        <vt:i4>87</vt:i4>
      </vt:variant>
      <vt:variant>
        <vt:i4>0</vt:i4>
      </vt:variant>
      <vt:variant>
        <vt:i4>5</vt:i4>
      </vt:variant>
      <vt:variant>
        <vt:lpwstr/>
      </vt:variant>
      <vt:variant>
        <vt:lpwstr>a36</vt:lpwstr>
      </vt:variant>
      <vt:variant>
        <vt:i4>3342433</vt:i4>
      </vt:variant>
      <vt:variant>
        <vt:i4>84</vt:i4>
      </vt:variant>
      <vt:variant>
        <vt:i4>0</vt:i4>
      </vt:variant>
      <vt:variant>
        <vt:i4>5</vt:i4>
      </vt:variant>
      <vt:variant>
        <vt:lpwstr/>
      </vt:variant>
      <vt:variant>
        <vt:lpwstr>a36</vt:lpwstr>
      </vt:variant>
      <vt:variant>
        <vt:i4>-1238925787</vt:i4>
      </vt:variant>
      <vt:variant>
        <vt:i4>81</vt:i4>
      </vt:variant>
      <vt:variant>
        <vt:i4>0</vt:i4>
      </vt:variant>
      <vt:variant>
        <vt:i4>5</vt:i4>
      </vt:variant>
      <vt:variant>
        <vt:lpwstr>../law3/事業用爆炸物製造工廠設置標準.doc</vt:lpwstr>
      </vt:variant>
      <vt:variant>
        <vt:lpwstr/>
      </vt:variant>
      <vt:variant>
        <vt:i4>3211361</vt:i4>
      </vt:variant>
      <vt:variant>
        <vt:i4>78</vt:i4>
      </vt:variant>
      <vt:variant>
        <vt:i4>0</vt:i4>
      </vt:variant>
      <vt:variant>
        <vt:i4>5</vt:i4>
      </vt:variant>
      <vt:variant>
        <vt:lpwstr/>
      </vt:variant>
      <vt:variant>
        <vt:lpwstr>a13</vt:lpwstr>
      </vt:variant>
      <vt:variant>
        <vt:i4>1404648925</vt:i4>
      </vt:variant>
      <vt:variant>
        <vt:i4>75</vt:i4>
      </vt:variant>
      <vt:variant>
        <vt:i4>0</vt:i4>
      </vt:variant>
      <vt:variant>
        <vt:i4>5</vt:i4>
      </vt:variant>
      <vt:variant>
        <vt:lpwstr>公司法.doc</vt:lpwstr>
      </vt:variant>
      <vt:variant>
        <vt:lpwstr/>
      </vt:variant>
      <vt:variant>
        <vt:i4>3342433</vt:i4>
      </vt:variant>
      <vt:variant>
        <vt:i4>72</vt:i4>
      </vt:variant>
      <vt:variant>
        <vt:i4>0</vt:i4>
      </vt:variant>
      <vt:variant>
        <vt:i4>5</vt:i4>
      </vt:variant>
      <vt:variant>
        <vt:lpwstr/>
      </vt:variant>
      <vt:variant>
        <vt:lpwstr>a36</vt:lpwstr>
      </vt:variant>
      <vt:variant>
        <vt:i4>3342433</vt:i4>
      </vt:variant>
      <vt:variant>
        <vt:i4>69</vt:i4>
      </vt:variant>
      <vt:variant>
        <vt:i4>0</vt:i4>
      </vt:variant>
      <vt:variant>
        <vt:i4>5</vt:i4>
      </vt:variant>
      <vt:variant>
        <vt:lpwstr/>
      </vt:variant>
      <vt:variant>
        <vt:lpwstr>a35</vt:lpwstr>
      </vt:variant>
      <vt:variant>
        <vt:i4>1404648925</vt:i4>
      </vt:variant>
      <vt:variant>
        <vt:i4>66</vt:i4>
      </vt:variant>
      <vt:variant>
        <vt:i4>0</vt:i4>
      </vt:variant>
      <vt:variant>
        <vt:i4>5</vt:i4>
      </vt:variant>
      <vt:variant>
        <vt:lpwstr>公司法.doc</vt:lpwstr>
      </vt:variant>
      <vt:variant>
        <vt:lpwstr/>
      </vt:variant>
      <vt:variant>
        <vt:i4>130186145</vt:i4>
      </vt:variant>
      <vt:variant>
        <vt:i4>63</vt:i4>
      </vt:variant>
      <vt:variant>
        <vt:i4>0</vt:i4>
      </vt:variant>
      <vt:variant>
        <vt:i4>5</vt:i4>
      </vt:variant>
      <vt:variant>
        <vt:lpwstr/>
      </vt:variant>
      <vt:variant>
        <vt:lpwstr>a章節索引</vt:lpwstr>
      </vt:variant>
      <vt:variant>
        <vt:i4>1404648925</vt:i4>
      </vt:variant>
      <vt:variant>
        <vt:i4>60</vt:i4>
      </vt:variant>
      <vt:variant>
        <vt:i4>0</vt:i4>
      </vt:variant>
      <vt:variant>
        <vt:i4>5</vt:i4>
      </vt:variant>
      <vt:variant>
        <vt:lpwstr>公司法.doc</vt:lpwstr>
      </vt:variant>
      <vt:variant>
        <vt:lpwstr/>
      </vt:variant>
      <vt:variant>
        <vt:i4>1404648925</vt:i4>
      </vt:variant>
      <vt:variant>
        <vt:i4>57</vt:i4>
      </vt:variant>
      <vt:variant>
        <vt:i4>0</vt:i4>
      </vt:variant>
      <vt:variant>
        <vt:i4>5</vt:i4>
      </vt:variant>
      <vt:variant>
        <vt:lpwstr>公司法.doc</vt:lpwstr>
      </vt:variant>
      <vt:variant>
        <vt:lpwstr/>
      </vt:variant>
      <vt:variant>
        <vt:i4>26431851</vt:i4>
      </vt:variant>
      <vt:variant>
        <vt:i4>54</vt:i4>
      </vt:variant>
      <vt:variant>
        <vt:i4>0</vt:i4>
      </vt:variant>
      <vt:variant>
        <vt:i4>5</vt:i4>
      </vt:variant>
      <vt:variant>
        <vt:lpwstr/>
      </vt:variant>
      <vt:variant>
        <vt:lpwstr>_第八章__附</vt:lpwstr>
      </vt:variant>
      <vt:variant>
        <vt:i4>26430979</vt:i4>
      </vt:variant>
      <vt:variant>
        <vt:i4>51</vt:i4>
      </vt:variant>
      <vt:variant>
        <vt:i4>0</vt:i4>
      </vt:variant>
      <vt:variant>
        <vt:i4>5</vt:i4>
      </vt:variant>
      <vt:variant>
        <vt:lpwstr/>
      </vt:variant>
      <vt:variant>
        <vt:lpwstr>_第七章__罰</vt:lpwstr>
      </vt:variant>
      <vt:variant>
        <vt:i4>26431853</vt:i4>
      </vt:variant>
      <vt:variant>
        <vt:i4>48</vt:i4>
      </vt:variant>
      <vt:variant>
        <vt:i4>0</vt:i4>
      </vt:variant>
      <vt:variant>
        <vt:i4>5</vt:i4>
      </vt:variant>
      <vt:variant>
        <vt:lpwstr/>
      </vt:variant>
      <vt:variant>
        <vt:lpwstr>_第六章__監</vt:lpwstr>
      </vt:variant>
      <vt:variant>
        <vt:i4>26431124</vt:i4>
      </vt:variant>
      <vt:variant>
        <vt:i4>45</vt:i4>
      </vt:variant>
      <vt:variant>
        <vt:i4>0</vt:i4>
      </vt:variant>
      <vt:variant>
        <vt:i4>5</vt:i4>
      </vt:variant>
      <vt:variant>
        <vt:lpwstr/>
      </vt:variant>
      <vt:variant>
        <vt:lpwstr>_第五章__安</vt:lpwstr>
      </vt:variant>
      <vt:variant>
        <vt:i4>38139048</vt:i4>
      </vt:variant>
      <vt:variant>
        <vt:i4>42</vt:i4>
      </vt:variant>
      <vt:variant>
        <vt:i4>0</vt:i4>
      </vt:variant>
      <vt:variant>
        <vt:i4>5</vt:i4>
      </vt:variant>
      <vt:variant>
        <vt:lpwstr/>
      </vt:variant>
      <vt:variant>
        <vt:lpwstr>_第四章__使用、儲存及處理</vt:lpwstr>
      </vt:variant>
      <vt:variant>
        <vt:i4>61026334</vt:i4>
      </vt:variant>
      <vt:variant>
        <vt:i4>39</vt:i4>
      </vt:variant>
      <vt:variant>
        <vt:i4>0</vt:i4>
      </vt:variant>
      <vt:variant>
        <vt:i4>5</vt:i4>
      </vt:variant>
      <vt:variant>
        <vt:lpwstr/>
      </vt:variant>
      <vt:variant>
        <vt:lpwstr>_第三章__輸出、輸入及運輸</vt:lpwstr>
      </vt:variant>
      <vt:variant>
        <vt:i4>486839739</vt:i4>
      </vt:variant>
      <vt:variant>
        <vt:i4>36</vt:i4>
      </vt:variant>
      <vt:variant>
        <vt:i4>0</vt:i4>
      </vt:variant>
      <vt:variant>
        <vt:i4>5</vt:i4>
      </vt:variant>
      <vt:variant>
        <vt:lpwstr/>
      </vt:variant>
      <vt:variant>
        <vt:lpwstr>_第二章__製造及買賣</vt:lpwstr>
      </vt:variant>
      <vt:variant>
        <vt:i4>26430976</vt:i4>
      </vt:variant>
      <vt:variant>
        <vt:i4>33</vt:i4>
      </vt:variant>
      <vt:variant>
        <vt:i4>0</vt:i4>
      </vt:variant>
      <vt:variant>
        <vt:i4>5</vt:i4>
      </vt:variant>
      <vt:variant>
        <vt:lpwstr/>
      </vt:variant>
      <vt:variant>
        <vt:lpwstr>_第一章__總</vt:lpwstr>
      </vt:variant>
      <vt:variant>
        <vt:i4>3407969</vt:i4>
      </vt:variant>
      <vt:variant>
        <vt:i4>30</vt:i4>
      </vt:variant>
      <vt:variant>
        <vt:i4>0</vt:i4>
      </vt:variant>
      <vt:variant>
        <vt:i4>5</vt:i4>
      </vt:variant>
      <vt:variant>
        <vt:lpwstr/>
      </vt:variant>
      <vt:variant>
        <vt:lpwstr>a44</vt:lpwstr>
      </vt:variant>
      <vt:variant>
        <vt:i4>3276897</vt:i4>
      </vt:variant>
      <vt:variant>
        <vt:i4>27</vt:i4>
      </vt:variant>
      <vt:variant>
        <vt:i4>0</vt:i4>
      </vt:variant>
      <vt:variant>
        <vt:i4>5</vt:i4>
      </vt:variant>
      <vt:variant>
        <vt:lpwstr/>
      </vt:variant>
      <vt:variant>
        <vt:lpwstr>a26</vt:lpwstr>
      </vt:variant>
      <vt:variant>
        <vt:i4>1389582450</vt:i4>
      </vt:variant>
      <vt:variant>
        <vt:i4>24</vt:i4>
      </vt:variant>
      <vt:variant>
        <vt:i4>0</vt:i4>
      </vt:variant>
      <vt:variant>
        <vt:i4>5</vt:i4>
      </vt:variant>
      <vt:variant>
        <vt:lpwstr>http://www.6law.idv.tw/6law/law/事業用爆炸物管理條例.htm</vt:lpwstr>
      </vt:variant>
      <vt:variant>
        <vt:lpwstr/>
      </vt:variant>
      <vt:variant>
        <vt:i4>-1813616789</vt:i4>
      </vt:variant>
      <vt:variant>
        <vt:i4>21</vt:i4>
      </vt:variant>
      <vt:variant>
        <vt:i4>0</vt:i4>
      </vt:variant>
      <vt:variant>
        <vt:i4>5</vt:i4>
      </vt:variant>
      <vt:variant>
        <vt:lpwstr>../S-link警察實用法令索引.doc</vt:lpwstr>
      </vt:variant>
      <vt:variant>
        <vt:lpwstr>事業用爆炸物管理條例</vt:lpwstr>
      </vt:variant>
      <vt:variant>
        <vt:i4>-1268182289</vt:i4>
      </vt:variant>
      <vt:variant>
        <vt:i4>18</vt:i4>
      </vt:variant>
      <vt:variant>
        <vt:i4>0</vt:i4>
      </vt:variant>
      <vt:variant>
        <vt:i4>5</vt:i4>
      </vt:variant>
      <vt:variant>
        <vt:lpwstr>../S-link電子六法總索引.doc</vt:lpwstr>
      </vt:variant>
      <vt:variant>
        <vt:lpwstr>事業用爆炸物管理條例</vt:lpwstr>
      </vt:variant>
      <vt:variant>
        <vt:i4>-1722932695</vt:i4>
      </vt:variant>
      <vt:variant>
        <vt:i4>15</vt:i4>
      </vt:variant>
      <vt:variant>
        <vt:i4>0</vt:i4>
      </vt:variant>
      <vt:variant>
        <vt:i4>5</vt:i4>
      </vt:variant>
      <vt:variant>
        <vt:lpwstr>../S-link警察實用法令索引.doc</vt:lpwstr>
      </vt:variant>
      <vt:variant>
        <vt:lpwstr>a事業用爆炸物管理條例</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7405622</vt:i4>
      </vt:variant>
      <vt:variant>
        <vt:i4>3</vt:i4>
      </vt:variant>
      <vt:variant>
        <vt:i4>0</vt:i4>
      </vt:variant>
      <vt:variant>
        <vt:i4>5</vt:i4>
      </vt:variant>
      <vt:variant>
        <vt:lpwstr>http://law.moj.gov.tw/LawClass/LawHistoryIf.aspx?PCode=J0020042</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事業用爆炸物管理條例</dc:title>
  <dc:subject/>
  <dc:creator>S-link 電子六法-黃婉玲</dc:creator>
  <cp:keywords/>
  <dc:description/>
  <cp:lastModifiedBy>黃 6laws</cp:lastModifiedBy>
  <cp:revision>20</cp:revision>
  <dcterms:created xsi:type="dcterms:W3CDTF">2014-11-27T09:04:00Z</dcterms:created>
  <dcterms:modified xsi:type="dcterms:W3CDTF">2024-08-22T12:31:00Z</dcterms:modified>
</cp:coreProperties>
</file>