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24F4B" w14:textId="101538B4" w:rsidR="001C6AD7" w:rsidRDefault="0003266D" w:rsidP="001C6AD7">
      <w:pPr>
        <w:adjustRightInd w:val="0"/>
        <w:snapToGrid w:val="0"/>
        <w:ind w:rightChars="8" w:right="16"/>
        <w:jc w:val="right"/>
        <w:rPr>
          <w:rFonts w:ascii="Arial Unicode MS" w:hAnsi="Arial Unicode MS"/>
        </w:rPr>
      </w:pPr>
      <w:hyperlink r:id="rId7" w:history="1">
        <w:r w:rsidRPr="0003266D">
          <w:rPr>
            <w:rFonts w:ascii="Calibri" w:hAnsi="Calibri"/>
            <w:noProof/>
            <w:color w:val="5F5F5F"/>
            <w:sz w:val="18"/>
            <w:szCs w:val="20"/>
            <w:lang w:val="zh-TW"/>
          </w:rPr>
          <w:pict w14:anchorId="426AA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75pt;height:32.75pt;visibility:visible;mso-wrap-style:square" o:button="t">
              <v:fill o:detectmouseclick="t"/>
              <v:imagedata r:id="rId8" o:title=""/>
            </v:shape>
          </w:pict>
        </w:r>
      </w:hyperlink>
    </w:p>
    <w:p w14:paraId="6778DD0A" w14:textId="09CAA5CD" w:rsidR="001C6AD7" w:rsidRPr="007841B0" w:rsidRDefault="001C6AD7" w:rsidP="001C6AD7">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9" w:tgtFrame="_blank" w:history="1">
        <w:r w:rsidRPr="009B1D8D">
          <w:rPr>
            <w:rStyle w:val="a3"/>
            <w:sz w:val="18"/>
            <w:szCs w:val="20"/>
          </w:rPr>
          <w:t>更新</w:t>
        </w:r>
      </w:hyperlink>
      <w:r>
        <w:rPr>
          <w:rFonts w:hint="eastAsia"/>
          <w:color w:val="7F7F7F"/>
          <w:sz w:val="18"/>
          <w:szCs w:val="20"/>
          <w:lang w:val="zh-TW"/>
        </w:rPr>
        <w:t>】</w:t>
      </w:r>
      <w:r w:rsidR="0003266D">
        <w:rPr>
          <w:rFonts w:ascii="Arial Unicode MS" w:hAnsi="Arial Unicode MS"/>
          <w:color w:val="7F7F7F"/>
          <w:sz w:val="18"/>
          <w:szCs w:val="20"/>
        </w:rPr>
        <w:t>2020/2/22</w:t>
      </w:r>
      <w:r>
        <w:rPr>
          <w:rFonts w:hint="eastAsia"/>
          <w:color w:val="7F7F7F"/>
          <w:sz w:val="18"/>
          <w:szCs w:val="20"/>
          <w:lang w:val="zh-TW"/>
        </w:rPr>
        <w:t>【</w:t>
      </w:r>
      <w:hyperlink r:id="rId10" w:history="1">
        <w:r w:rsidRPr="009B1D8D">
          <w:rPr>
            <w:rStyle w:val="a3"/>
            <w:rFonts w:ascii="Times New Roman" w:hAnsi="Times New Roman" w:hint="eastAsia"/>
            <w:sz w:val="18"/>
            <w:szCs w:val="20"/>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22C4BEF2" w14:textId="698692F3" w:rsidR="001C6AD7" w:rsidRPr="007841B0" w:rsidRDefault="001C6AD7" w:rsidP="001C6AD7">
      <w:pPr>
        <w:adjustRightInd w:val="0"/>
        <w:ind w:rightChars="-66" w:right="-132" w:firstLineChars="2880" w:firstLine="5184"/>
        <w:jc w:val="right"/>
        <w:textAlignment w:val="baseline"/>
        <w:rPr>
          <w:rFonts w:ascii="Arial Unicode MS" w:hAnsi="Arial Unicode MS"/>
          <w:color w:val="5F5F5F"/>
          <w:sz w:val="18"/>
        </w:rPr>
      </w:pPr>
      <w:r>
        <w:rPr>
          <w:rFonts w:hint="eastAsia"/>
          <w:color w:val="808000"/>
          <w:sz w:val="18"/>
          <w:szCs w:val="20"/>
        </w:rPr>
        <w:t>（建議使用工具列</w:t>
      </w:r>
      <w:r>
        <w:rPr>
          <w:rFonts w:hint="eastAsia"/>
          <w:color w:val="808000"/>
          <w:sz w:val="18"/>
          <w:szCs w:val="20"/>
        </w:rPr>
        <w:t>--</w:t>
      </w:r>
      <w:r w:rsidR="0003266D">
        <w:rPr>
          <w:rFonts w:hint="eastAsia"/>
          <w:color w:val="808000"/>
          <w:sz w:val="18"/>
          <w:szCs w:val="20"/>
        </w:rPr>
        <w:t>〉</w:t>
      </w:r>
      <w:r>
        <w:rPr>
          <w:rFonts w:hint="eastAsia"/>
          <w:color w:val="808000"/>
          <w:sz w:val="18"/>
          <w:szCs w:val="20"/>
        </w:rPr>
        <w:t>檢視</w:t>
      </w:r>
      <w:r>
        <w:rPr>
          <w:rFonts w:hint="eastAsia"/>
          <w:color w:val="808000"/>
          <w:sz w:val="18"/>
          <w:szCs w:val="20"/>
        </w:rPr>
        <w:t>--</w:t>
      </w:r>
      <w:r w:rsidR="0003266D">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p w14:paraId="70DE1C7B" w14:textId="715BC5B8" w:rsidR="002A00C9" w:rsidRDefault="001C6AD7" w:rsidP="001C6AD7">
      <w:pPr>
        <w:jc w:val="right"/>
        <w:rPr>
          <w:rFonts w:ascii="Arial Unicode MS" w:hAnsi="Arial Unicode MS"/>
          <w:b/>
          <w:color w:val="5F5F5F"/>
          <w:sz w:val="18"/>
        </w:rPr>
      </w:pPr>
      <w:r w:rsidRPr="006E2734">
        <w:rPr>
          <w:rFonts w:ascii="Arial Unicode MS" w:hAnsi="Arial Unicode MS" w:hint="eastAsia"/>
          <w:color w:val="FFFFFF"/>
          <w:sz w:val="18"/>
        </w:rPr>
        <w:t>‧</w:t>
      </w:r>
      <w:hyperlink r:id="rId14"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03266D">
        <w:rPr>
          <w:rFonts w:ascii="Arial Unicode MS" w:hAnsi="Arial Unicode MS" w:hint="eastAsia"/>
          <w:b/>
          <w:color w:val="808000"/>
          <w:sz w:val="18"/>
        </w:rPr>
        <w:t>〉〉</w:t>
      </w:r>
      <w:hyperlink r:id="rId15" w:anchor="化妝品衛生監督條例實施細則"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03266D">
        <w:rPr>
          <w:rFonts w:ascii="Arial Unicode MS" w:hAnsi="Arial Unicode MS" w:hint="eastAsia"/>
          <w:b/>
          <w:color w:val="5F5F5F"/>
          <w:sz w:val="18"/>
        </w:rPr>
        <w:t>〉〉</w:t>
      </w:r>
      <w:hyperlink r:id="rId16" w:tgtFrame="_blank" w:history="1">
        <w:r w:rsidRPr="00BC5C62">
          <w:rPr>
            <w:rStyle w:val="a3"/>
            <w:rFonts w:ascii="Arial Unicode MS" w:hAnsi="Arial Unicode MS" w:hint="eastAsia"/>
            <w:sz w:val="18"/>
          </w:rPr>
          <w:t>線上網頁版</w:t>
        </w:r>
      </w:hyperlink>
      <w:r w:rsidR="0003266D">
        <w:rPr>
          <w:rFonts w:ascii="Arial Unicode MS" w:hAnsi="Arial Unicode MS" w:hint="eastAsia"/>
          <w:b/>
          <w:color w:val="5F5F5F"/>
          <w:sz w:val="18"/>
        </w:rPr>
        <w:t>〉〉</w:t>
      </w:r>
    </w:p>
    <w:p w14:paraId="13F7A155" w14:textId="77777777" w:rsidR="00DE7AE5" w:rsidRPr="00331F04" w:rsidRDefault="00DE7AE5" w:rsidP="001C6AD7">
      <w:pPr>
        <w:jc w:val="right"/>
        <w:rPr>
          <w:rFonts w:ascii="Arial Unicode MS" w:hAnsi="Arial Unicode MS"/>
          <w:color w:val="000000"/>
          <w:u w:val="single"/>
        </w:rPr>
      </w:pPr>
    </w:p>
    <w:p w14:paraId="1DF4FD18" w14:textId="77777777" w:rsidR="002A00C9" w:rsidRPr="00331F04" w:rsidRDefault="000364E4" w:rsidP="0003266D">
      <w:pPr>
        <w:tabs>
          <w:tab w:val="num" w:pos="960"/>
        </w:tabs>
        <w:adjustRightInd w:val="0"/>
        <w:snapToGrid w:val="0"/>
        <w:spacing w:afterLines="50" w:after="180"/>
        <w:ind w:leftChars="75" w:left="150"/>
        <w:rPr>
          <w:rFonts w:ascii="Arial Unicode MS" w:hAnsi="Arial Unicode MS"/>
          <w:b/>
          <w:bCs/>
          <w:color w:val="333399"/>
        </w:rPr>
      </w:pPr>
      <w:r w:rsidRPr="00331F04">
        <w:rPr>
          <w:rFonts w:ascii="Arial Unicode MS" w:hAnsi="Arial Unicode MS"/>
          <w:b/>
          <w:bCs/>
          <w:color w:val="993300"/>
          <w:szCs w:val="20"/>
        </w:rPr>
        <w:t>【</w:t>
      </w:r>
      <w:r w:rsidRPr="00331F04">
        <w:rPr>
          <w:rFonts w:ascii="Arial Unicode MS" w:hAnsi="Arial Unicode MS" w:hint="eastAsia"/>
          <w:b/>
          <w:bCs/>
          <w:color w:val="993300"/>
          <w:szCs w:val="20"/>
        </w:rPr>
        <w:t>大陸</w:t>
      </w:r>
      <w:r w:rsidRPr="00331F04">
        <w:rPr>
          <w:rFonts w:ascii="Arial Unicode MS" w:hAnsi="Arial Unicode MS"/>
          <w:b/>
          <w:bCs/>
          <w:color w:val="993300"/>
          <w:szCs w:val="20"/>
        </w:rPr>
        <w:t>法規】</w:t>
      </w:r>
      <w:r w:rsidR="005C61EB" w:rsidRPr="00331F04">
        <w:rPr>
          <w:rFonts w:ascii="Arial Unicode MS" w:eastAsia="標楷體" w:hAnsi="Arial Unicode MS" w:hint="eastAsia"/>
          <w:shadow/>
          <w:color w:val="000000"/>
          <w:kern w:val="0"/>
          <w:sz w:val="32"/>
          <w:szCs w:val="22"/>
        </w:rPr>
        <w:t>化妝品衛生監督條例實施細則</w:t>
      </w:r>
    </w:p>
    <w:p w14:paraId="5A9E3292" w14:textId="77777777" w:rsidR="002A00C9" w:rsidRPr="00331F04" w:rsidRDefault="002A00C9" w:rsidP="00AA474D">
      <w:pPr>
        <w:tabs>
          <w:tab w:val="num" w:pos="960"/>
        </w:tabs>
        <w:ind w:leftChars="75" w:left="350" w:hangingChars="100" w:hanging="200"/>
        <w:rPr>
          <w:rFonts w:ascii="Arial Unicode MS" w:hAnsi="Arial Unicode MS"/>
          <w:color w:val="800000"/>
        </w:rPr>
      </w:pPr>
      <w:r w:rsidRPr="00331F04">
        <w:rPr>
          <w:rFonts w:ascii="Arial Unicode MS" w:hAnsi="Arial Unicode MS"/>
          <w:b/>
          <w:bCs/>
          <w:color w:val="993300"/>
        </w:rPr>
        <w:t>【</w:t>
      </w:r>
      <w:r w:rsidRPr="00331F04">
        <w:rPr>
          <w:rFonts w:ascii="Arial Unicode MS" w:hAnsi="Arial Unicode MS" w:hint="eastAsia"/>
          <w:b/>
          <w:bCs/>
          <w:color w:val="993300"/>
        </w:rPr>
        <w:t>發布單位</w:t>
      </w:r>
      <w:r w:rsidRPr="00331F04">
        <w:rPr>
          <w:rFonts w:ascii="Arial Unicode MS" w:hAnsi="Arial Unicode MS"/>
          <w:b/>
          <w:bCs/>
          <w:color w:val="993300"/>
        </w:rPr>
        <w:t>】</w:t>
      </w:r>
      <w:r w:rsidR="000310CA" w:rsidRPr="00331F04">
        <w:rPr>
          <w:rFonts w:ascii="Arial Unicode MS" w:hAnsi="Arial Unicode MS" w:hint="eastAsia"/>
          <w:color w:val="000000"/>
        </w:rPr>
        <w:t>衛生部</w:t>
      </w:r>
    </w:p>
    <w:p w14:paraId="0206F55E" w14:textId="43B1B162" w:rsidR="002A00C9" w:rsidRPr="00331F04" w:rsidRDefault="002A00C9" w:rsidP="00AA474D">
      <w:pPr>
        <w:tabs>
          <w:tab w:val="num" w:pos="960"/>
        </w:tabs>
        <w:ind w:leftChars="75" w:left="150"/>
        <w:rPr>
          <w:rFonts w:ascii="Arial Unicode MS" w:hAnsi="Arial Unicode MS"/>
          <w:color w:val="800000"/>
        </w:rPr>
      </w:pPr>
      <w:r w:rsidRPr="00331F04">
        <w:rPr>
          <w:rFonts w:ascii="Arial Unicode MS" w:hAnsi="Arial Unicode MS"/>
          <w:b/>
          <w:bCs/>
          <w:color w:val="993300"/>
        </w:rPr>
        <w:t>【</w:t>
      </w:r>
      <w:r w:rsidR="0003266D" w:rsidRPr="00D74653">
        <w:rPr>
          <w:rFonts w:ascii="Arial Unicode MS" w:hAnsi="Arial Unicode MS" w:hint="eastAsia"/>
          <w:b/>
          <w:color w:val="990000"/>
          <w:szCs w:val="20"/>
        </w:rPr>
        <w:t>發布</w:t>
      </w:r>
      <w:r w:rsidR="0003266D" w:rsidRPr="00D74653">
        <w:rPr>
          <w:rFonts w:ascii="Arial Unicode MS" w:hAnsi="Arial Unicode MS" w:hint="eastAsia"/>
          <w:b/>
          <w:color w:val="990000"/>
          <w:szCs w:val="20"/>
        </w:rPr>
        <w:t>/</w:t>
      </w:r>
      <w:r w:rsidR="0003266D" w:rsidRPr="00D74653">
        <w:rPr>
          <w:rFonts w:ascii="Arial Unicode MS" w:hAnsi="Arial Unicode MS" w:hint="eastAsia"/>
          <w:b/>
          <w:color w:val="990000"/>
          <w:szCs w:val="20"/>
        </w:rPr>
        <w:t>修正</w:t>
      </w:r>
      <w:r w:rsidRPr="00331F04">
        <w:rPr>
          <w:rFonts w:ascii="Arial Unicode MS" w:hAnsi="Arial Unicode MS"/>
          <w:b/>
          <w:bCs/>
          <w:color w:val="993300"/>
        </w:rPr>
        <w:t>】</w:t>
      </w:r>
      <w:r w:rsidR="00D26D9B" w:rsidRPr="00D26D9B">
        <w:rPr>
          <w:rFonts w:ascii="Arial Unicode MS" w:hAnsi="Arial Unicode MS" w:hint="eastAsia"/>
          <w:color w:val="000000"/>
          <w:kern w:val="0"/>
          <w:szCs w:val="18"/>
        </w:rPr>
        <w:t>2005</w:t>
      </w:r>
      <w:r w:rsidR="00593D8B" w:rsidRPr="00331F04">
        <w:rPr>
          <w:rFonts w:ascii="Arial Unicode MS" w:hAnsi="Arial Unicode MS" w:hint="eastAsia"/>
          <w:color w:val="000000"/>
          <w:kern w:val="0"/>
          <w:szCs w:val="18"/>
        </w:rPr>
        <w:t>年</w:t>
      </w:r>
      <w:r w:rsidR="00D26D9B" w:rsidRPr="00D26D9B">
        <w:rPr>
          <w:rFonts w:ascii="Arial Unicode MS" w:hAnsi="Arial Unicode MS" w:hint="eastAsia"/>
          <w:color w:val="000000"/>
          <w:kern w:val="0"/>
          <w:szCs w:val="18"/>
        </w:rPr>
        <w:t>5</w:t>
      </w:r>
      <w:r w:rsidR="00593D8B" w:rsidRPr="00331F04">
        <w:rPr>
          <w:rFonts w:ascii="Arial Unicode MS" w:hAnsi="Arial Unicode MS" w:hint="eastAsia"/>
          <w:color w:val="000000"/>
          <w:kern w:val="0"/>
          <w:szCs w:val="18"/>
        </w:rPr>
        <w:t>月</w:t>
      </w:r>
      <w:r w:rsidR="00D26D9B" w:rsidRPr="00D26D9B">
        <w:rPr>
          <w:rFonts w:ascii="Arial Unicode MS" w:hAnsi="Arial Unicode MS" w:hint="eastAsia"/>
          <w:color w:val="000000"/>
          <w:kern w:val="0"/>
          <w:szCs w:val="18"/>
        </w:rPr>
        <w:t>20</w:t>
      </w:r>
      <w:r w:rsidR="00593D8B" w:rsidRPr="00331F04">
        <w:rPr>
          <w:rFonts w:ascii="Arial Unicode MS" w:hAnsi="Arial Unicode MS" w:hint="eastAsia"/>
          <w:color w:val="000000"/>
          <w:kern w:val="0"/>
          <w:szCs w:val="18"/>
        </w:rPr>
        <w:t>日</w:t>
      </w:r>
    </w:p>
    <w:p w14:paraId="5FFFC0F5" w14:textId="77777777" w:rsidR="002A00C9" w:rsidRDefault="002A00C9" w:rsidP="00AA474D">
      <w:pPr>
        <w:ind w:leftChars="75" w:left="1551" w:hangingChars="700" w:hanging="1401"/>
        <w:rPr>
          <w:rFonts w:ascii="Arial Unicode MS" w:hAnsi="Arial Unicode MS"/>
          <w:color w:val="000000"/>
          <w:kern w:val="0"/>
          <w:szCs w:val="18"/>
        </w:rPr>
      </w:pPr>
      <w:r w:rsidRPr="00331F04">
        <w:rPr>
          <w:rFonts w:ascii="Arial Unicode MS" w:hAnsi="Arial Unicode MS"/>
          <w:b/>
          <w:bCs/>
          <w:color w:val="993300"/>
        </w:rPr>
        <w:t>【</w:t>
      </w:r>
      <w:r w:rsidRPr="00331F04">
        <w:rPr>
          <w:rFonts w:ascii="Arial Unicode MS" w:hAnsi="Arial Unicode MS" w:hint="eastAsia"/>
          <w:b/>
          <w:bCs/>
          <w:color w:val="993300"/>
        </w:rPr>
        <w:t>實施日期</w:t>
      </w:r>
      <w:r w:rsidRPr="00331F04">
        <w:rPr>
          <w:rFonts w:ascii="Arial Unicode MS" w:hAnsi="Arial Unicode MS"/>
          <w:b/>
          <w:bCs/>
          <w:color w:val="993300"/>
        </w:rPr>
        <w:t>】</w:t>
      </w:r>
      <w:r w:rsidR="00D26D9B" w:rsidRPr="00D26D9B">
        <w:rPr>
          <w:rFonts w:ascii="Arial Unicode MS" w:hAnsi="Arial Unicode MS" w:hint="eastAsia"/>
          <w:color w:val="000000"/>
          <w:kern w:val="0"/>
          <w:szCs w:val="18"/>
        </w:rPr>
        <w:t>2005</w:t>
      </w:r>
      <w:r w:rsidR="000310CA" w:rsidRPr="00331F04">
        <w:rPr>
          <w:rFonts w:ascii="Arial Unicode MS" w:hAnsi="Arial Unicode MS" w:hint="eastAsia"/>
          <w:color w:val="000000"/>
          <w:kern w:val="0"/>
          <w:szCs w:val="18"/>
        </w:rPr>
        <w:t>年</w:t>
      </w:r>
      <w:r w:rsidR="00D26D9B">
        <w:rPr>
          <w:rFonts w:ascii="Arial Unicode MS" w:hAnsi="Arial Unicode MS" w:hint="eastAsia"/>
          <w:color w:val="000000"/>
        </w:rPr>
        <w:t>6</w:t>
      </w:r>
      <w:r w:rsidR="000310CA" w:rsidRPr="00331F04">
        <w:rPr>
          <w:rFonts w:ascii="Arial Unicode MS" w:hAnsi="Arial Unicode MS" w:hint="eastAsia"/>
          <w:color w:val="000000"/>
          <w:kern w:val="0"/>
          <w:szCs w:val="18"/>
        </w:rPr>
        <w:t>月</w:t>
      </w:r>
      <w:r w:rsidR="00D26D9B">
        <w:rPr>
          <w:rFonts w:ascii="Arial Unicode MS" w:hAnsi="Arial Unicode MS" w:hint="eastAsia"/>
          <w:color w:val="000000"/>
        </w:rPr>
        <w:t>1</w:t>
      </w:r>
      <w:r w:rsidR="000310CA" w:rsidRPr="00331F04">
        <w:rPr>
          <w:rFonts w:ascii="Arial Unicode MS" w:hAnsi="Arial Unicode MS" w:hint="eastAsia"/>
          <w:color w:val="000000"/>
          <w:kern w:val="0"/>
          <w:szCs w:val="18"/>
        </w:rPr>
        <w:t>日</w:t>
      </w:r>
    </w:p>
    <w:p w14:paraId="719A5E7B" w14:textId="77777777" w:rsidR="00AA13A9" w:rsidRPr="00331F04" w:rsidRDefault="00AA13A9" w:rsidP="00AA474D">
      <w:pPr>
        <w:ind w:leftChars="75" w:left="1551" w:hangingChars="700" w:hanging="1401"/>
        <w:rPr>
          <w:rFonts w:ascii="Arial Unicode MS" w:hAnsi="Arial Unicode MS"/>
          <w:b/>
          <w:bCs/>
          <w:color w:val="800000"/>
          <w:szCs w:val="27"/>
          <w:lang w:val="zh-TW"/>
        </w:rPr>
      </w:pPr>
    </w:p>
    <w:p w14:paraId="4A277F9B" w14:textId="77777777" w:rsidR="000310CA" w:rsidRPr="001C6AD7" w:rsidRDefault="001F4F28" w:rsidP="001C6AD7">
      <w:pPr>
        <w:pStyle w:val="1"/>
        <w:rPr>
          <w:color w:val="800000"/>
        </w:rPr>
      </w:pPr>
      <w:r w:rsidRPr="001C6AD7">
        <w:rPr>
          <w:color w:val="800000"/>
        </w:rPr>
        <w:t>【</w:t>
      </w:r>
      <w:r w:rsidR="002A00C9" w:rsidRPr="001C6AD7">
        <w:rPr>
          <w:rFonts w:hint="eastAsia"/>
          <w:color w:val="800000"/>
        </w:rPr>
        <w:t>法規沿革</w:t>
      </w:r>
      <w:r w:rsidR="002A00C9" w:rsidRPr="001C6AD7">
        <w:rPr>
          <w:color w:val="800000"/>
        </w:rPr>
        <w:t>】</w:t>
      </w:r>
    </w:p>
    <w:p w14:paraId="68573EF0" w14:textId="77777777" w:rsidR="00593D8B" w:rsidRPr="00AA13A9" w:rsidRDefault="00AA13A9" w:rsidP="00AA474D">
      <w:pPr>
        <w:ind w:leftChars="75" w:left="350" w:hangingChars="100" w:hanging="200"/>
        <w:jc w:val="both"/>
        <w:rPr>
          <w:rFonts w:ascii="Arial Unicode MS" w:hAnsi="Arial Unicode MS"/>
          <w:color w:val="000000"/>
          <w:kern w:val="0"/>
          <w:sz w:val="18"/>
          <w:szCs w:val="18"/>
        </w:rPr>
      </w:pPr>
      <w:r w:rsidRPr="00AA474D">
        <w:rPr>
          <w:rFonts w:ascii="新細明體" w:hAnsi="新細明體"/>
          <w:color w:val="000000"/>
        </w:rPr>
        <w:t>‧</w:t>
      </w:r>
      <w:r w:rsidR="00D26D9B" w:rsidRPr="00AA13A9">
        <w:rPr>
          <w:rFonts w:ascii="Arial Unicode MS" w:hAnsi="Arial Unicode MS"/>
          <w:color w:val="000000"/>
          <w:sz w:val="18"/>
        </w:rPr>
        <w:t>1991</w:t>
      </w:r>
      <w:r w:rsidR="00D26D9B" w:rsidRPr="00AA13A9">
        <w:rPr>
          <w:rFonts w:ascii="Arial Unicode MS" w:hAnsi="Arial Unicode MS" w:hint="eastAsia"/>
          <w:color w:val="000000"/>
          <w:kern w:val="0"/>
          <w:sz w:val="18"/>
          <w:szCs w:val="18"/>
        </w:rPr>
        <w:t>年</w:t>
      </w:r>
      <w:smartTag w:uri="urn:schemas-microsoft-com:office:smarttags" w:element="chsdate">
        <w:smartTagPr>
          <w:attr w:name="Year" w:val="2006"/>
          <w:attr w:name="Month" w:val="3"/>
          <w:attr w:name="Day" w:val="27"/>
          <w:attr w:name="IsLunarDate" w:val="False"/>
          <w:attr w:name="IsROCDate" w:val="False"/>
        </w:smartTagPr>
        <w:r w:rsidR="00D26D9B" w:rsidRPr="00AA13A9">
          <w:rPr>
            <w:rFonts w:ascii="Arial Unicode MS" w:hAnsi="Arial Unicode MS"/>
            <w:color w:val="000000"/>
            <w:sz w:val="18"/>
          </w:rPr>
          <w:t>3</w:t>
        </w:r>
        <w:r w:rsidR="00D26D9B" w:rsidRPr="00AA13A9">
          <w:rPr>
            <w:rFonts w:ascii="Arial Unicode MS" w:hAnsi="Arial Unicode MS" w:hint="eastAsia"/>
            <w:color w:val="000000"/>
            <w:kern w:val="0"/>
            <w:sz w:val="18"/>
            <w:szCs w:val="18"/>
          </w:rPr>
          <w:t>月</w:t>
        </w:r>
        <w:r w:rsidR="00D26D9B" w:rsidRPr="00AA13A9">
          <w:rPr>
            <w:rFonts w:ascii="Arial Unicode MS" w:hAnsi="Arial Unicode MS"/>
            <w:color w:val="000000"/>
            <w:sz w:val="18"/>
          </w:rPr>
          <w:t>27</w:t>
        </w:r>
        <w:r w:rsidR="00D26D9B" w:rsidRPr="00AA13A9">
          <w:rPr>
            <w:rFonts w:ascii="Arial Unicode MS" w:hAnsi="Arial Unicode MS" w:hint="eastAsia"/>
            <w:color w:val="000000"/>
            <w:kern w:val="0"/>
            <w:sz w:val="18"/>
            <w:szCs w:val="18"/>
          </w:rPr>
          <w:t>日</w:t>
        </w:r>
      </w:smartTag>
      <w:r w:rsidR="00D26D9B" w:rsidRPr="00AA13A9">
        <w:rPr>
          <w:rFonts w:ascii="Arial Unicode MS" w:hAnsi="Arial Unicode MS" w:hint="eastAsia"/>
          <w:color w:val="000000"/>
          <w:kern w:val="0"/>
          <w:sz w:val="18"/>
          <w:szCs w:val="18"/>
        </w:rPr>
        <w:t>衛生部令</w:t>
      </w:r>
      <w:r w:rsidR="00D26D9B" w:rsidRPr="00AA13A9">
        <w:rPr>
          <w:rFonts w:ascii="Arial Unicode MS" w:hAnsi="Arial Unicode MS"/>
          <w:color w:val="000000"/>
          <w:sz w:val="18"/>
        </w:rPr>
        <w:t>13</w:t>
      </w:r>
      <w:r w:rsidR="00D26D9B" w:rsidRPr="00AA13A9">
        <w:rPr>
          <w:rFonts w:ascii="Arial Unicode MS" w:hAnsi="Arial Unicode MS" w:hint="eastAsia"/>
          <w:color w:val="000000"/>
          <w:kern w:val="0"/>
          <w:sz w:val="18"/>
          <w:szCs w:val="18"/>
        </w:rPr>
        <w:t>號發布，</w:t>
      </w:r>
      <w:r w:rsidR="00D26D9B" w:rsidRPr="00AA13A9">
        <w:rPr>
          <w:rFonts w:ascii="Arial Unicode MS" w:hAnsi="Arial Unicode MS" w:hint="eastAsia"/>
          <w:color w:val="000000"/>
          <w:kern w:val="0"/>
          <w:sz w:val="18"/>
          <w:szCs w:val="18"/>
        </w:rPr>
        <w:t>2005</w:t>
      </w:r>
      <w:r w:rsidR="00D26D9B" w:rsidRPr="00AA13A9">
        <w:rPr>
          <w:rFonts w:ascii="Arial Unicode MS" w:hAnsi="Arial Unicode MS" w:hint="eastAsia"/>
          <w:color w:val="000000"/>
          <w:kern w:val="0"/>
          <w:sz w:val="18"/>
          <w:szCs w:val="18"/>
        </w:rPr>
        <w:t>年</w:t>
      </w:r>
      <w:r w:rsidR="00D26D9B" w:rsidRPr="00AA13A9">
        <w:rPr>
          <w:rFonts w:ascii="Arial Unicode MS" w:hAnsi="Arial Unicode MS" w:hint="eastAsia"/>
          <w:color w:val="000000"/>
          <w:kern w:val="0"/>
          <w:sz w:val="18"/>
          <w:szCs w:val="18"/>
        </w:rPr>
        <w:t>5</w:t>
      </w:r>
      <w:r w:rsidR="00D26D9B" w:rsidRPr="00AA13A9">
        <w:rPr>
          <w:rFonts w:ascii="Arial Unicode MS" w:hAnsi="Arial Unicode MS" w:hint="eastAsia"/>
          <w:color w:val="000000"/>
          <w:kern w:val="0"/>
          <w:sz w:val="18"/>
          <w:szCs w:val="18"/>
        </w:rPr>
        <w:t>月</w:t>
      </w:r>
      <w:r w:rsidR="00D26D9B" w:rsidRPr="00AA13A9">
        <w:rPr>
          <w:rFonts w:ascii="Arial Unicode MS" w:hAnsi="Arial Unicode MS" w:hint="eastAsia"/>
          <w:color w:val="000000"/>
          <w:kern w:val="0"/>
          <w:sz w:val="18"/>
          <w:szCs w:val="18"/>
        </w:rPr>
        <w:t>20</w:t>
      </w:r>
      <w:r w:rsidR="00D26D9B" w:rsidRPr="00AA13A9">
        <w:rPr>
          <w:rFonts w:ascii="Arial Unicode MS" w:hAnsi="Arial Unicode MS" w:hint="eastAsia"/>
          <w:color w:val="000000"/>
          <w:kern w:val="0"/>
          <w:sz w:val="18"/>
          <w:szCs w:val="18"/>
        </w:rPr>
        <w:t>日衛監督發〔</w:t>
      </w:r>
      <w:r w:rsidR="00D26D9B" w:rsidRPr="00AA13A9">
        <w:rPr>
          <w:rFonts w:ascii="Arial Unicode MS" w:hAnsi="Arial Unicode MS" w:hint="eastAsia"/>
          <w:color w:val="000000"/>
          <w:kern w:val="0"/>
          <w:sz w:val="18"/>
          <w:szCs w:val="18"/>
        </w:rPr>
        <w:t>2005</w:t>
      </w:r>
      <w:r w:rsidR="00D26D9B" w:rsidRPr="00AA13A9">
        <w:rPr>
          <w:rFonts w:ascii="Arial Unicode MS" w:hAnsi="Arial Unicode MS" w:hint="eastAsia"/>
          <w:color w:val="000000"/>
          <w:kern w:val="0"/>
          <w:sz w:val="18"/>
          <w:szCs w:val="18"/>
        </w:rPr>
        <w:t>〕</w:t>
      </w:r>
      <w:r w:rsidR="00D26D9B" w:rsidRPr="00AA13A9">
        <w:rPr>
          <w:rFonts w:ascii="Arial Unicode MS" w:hAnsi="Arial Unicode MS" w:hint="eastAsia"/>
          <w:color w:val="000000"/>
          <w:kern w:val="0"/>
          <w:sz w:val="18"/>
          <w:szCs w:val="18"/>
        </w:rPr>
        <w:t>190</w:t>
      </w:r>
      <w:r w:rsidR="00D26D9B" w:rsidRPr="00AA13A9">
        <w:rPr>
          <w:rFonts w:ascii="Arial Unicode MS" w:hAnsi="Arial Unicode MS" w:hint="eastAsia"/>
          <w:color w:val="000000"/>
          <w:kern w:val="0"/>
          <w:sz w:val="18"/>
          <w:szCs w:val="18"/>
        </w:rPr>
        <w:t>號修改</w:t>
      </w:r>
    </w:p>
    <w:p w14:paraId="76167106" w14:textId="77777777" w:rsidR="00D26D9B" w:rsidRPr="00331F04" w:rsidRDefault="00D26D9B" w:rsidP="00AA474D">
      <w:pPr>
        <w:ind w:leftChars="75" w:left="350" w:hangingChars="100" w:hanging="200"/>
        <w:jc w:val="both"/>
        <w:rPr>
          <w:rFonts w:ascii="Arial Unicode MS" w:hAnsi="Arial Unicode MS"/>
          <w:color w:val="000000"/>
          <w:kern w:val="0"/>
          <w:szCs w:val="18"/>
        </w:rPr>
      </w:pPr>
    </w:p>
    <w:p w14:paraId="55FAEC56" w14:textId="77777777" w:rsidR="002A00C9" w:rsidRPr="001C6AD7" w:rsidRDefault="000310CA" w:rsidP="001C6AD7">
      <w:pPr>
        <w:pStyle w:val="1"/>
        <w:rPr>
          <w:color w:val="800000"/>
        </w:rPr>
      </w:pPr>
      <w:bookmarkStart w:id="2" w:name="aaa"/>
      <w:bookmarkEnd w:id="2"/>
      <w:r w:rsidRPr="001C6AD7">
        <w:rPr>
          <w:color w:val="800000"/>
        </w:rPr>
        <w:t>【</w:t>
      </w:r>
      <w:r w:rsidRPr="001C6AD7">
        <w:rPr>
          <w:rFonts w:hint="eastAsia"/>
          <w:color w:val="800000"/>
        </w:rPr>
        <w:t>章節索引</w:t>
      </w:r>
      <w:r w:rsidRPr="001C6AD7">
        <w:rPr>
          <w:color w:val="800000"/>
        </w:rPr>
        <w:t>】</w:t>
      </w:r>
    </w:p>
    <w:p w14:paraId="16499482" w14:textId="77777777" w:rsidR="007558B2" w:rsidRPr="00331F04" w:rsidRDefault="00525F31" w:rsidP="00746106">
      <w:pPr>
        <w:ind w:left="142"/>
        <w:jc w:val="both"/>
        <w:rPr>
          <w:rFonts w:ascii="Arial Unicode MS" w:hAnsi="Arial Unicode MS" w:cs="Arial"/>
          <w:color w:val="993300"/>
        </w:rPr>
      </w:pPr>
      <w:r w:rsidRPr="00331F04">
        <w:rPr>
          <w:rFonts w:ascii="Arial Unicode MS" w:hAnsi="Arial Unicode MS" w:cs="Arial" w:hint="eastAsia"/>
          <w:color w:val="993300"/>
        </w:rPr>
        <w:t xml:space="preserve">第一章　</w:t>
      </w:r>
      <w:hyperlink w:anchor="_第一章__總_則" w:history="1">
        <w:r w:rsidRPr="00331F04">
          <w:rPr>
            <w:rStyle w:val="a3"/>
            <w:rFonts w:ascii="Arial Unicode MS" w:hAnsi="Arial Unicode MS" w:cs="Arial" w:hint="eastAsia"/>
          </w:rPr>
          <w:t>總則</w:t>
        </w:r>
      </w:hyperlink>
      <w:r w:rsidR="005E1441" w:rsidRPr="00331F04">
        <w:rPr>
          <w:rFonts w:ascii="Arial Unicode MS" w:hAnsi="Arial Unicode MS" w:cs="Arial" w:hint="eastAsia"/>
          <w:color w:val="993300"/>
        </w:rPr>
        <w:t xml:space="preserve">　§</w:t>
      </w:r>
      <w:r w:rsidR="005E1441" w:rsidRPr="00331F04">
        <w:rPr>
          <w:rFonts w:ascii="Arial Unicode MS" w:hAnsi="Arial Unicode MS" w:cs="Arial" w:hint="eastAsia"/>
          <w:color w:val="993300"/>
        </w:rPr>
        <w:t>1</w:t>
      </w:r>
    </w:p>
    <w:p w14:paraId="1FD2FCF8" w14:textId="77777777" w:rsidR="007558B2" w:rsidRPr="00331F04" w:rsidRDefault="00525F31" w:rsidP="00746106">
      <w:pPr>
        <w:ind w:left="142"/>
        <w:jc w:val="both"/>
        <w:rPr>
          <w:rFonts w:ascii="Arial Unicode MS" w:hAnsi="Arial Unicode MS" w:cs="Arial"/>
          <w:color w:val="993300"/>
        </w:rPr>
      </w:pPr>
      <w:r w:rsidRPr="00331F04">
        <w:rPr>
          <w:rFonts w:ascii="Arial Unicode MS" w:hAnsi="Arial Unicode MS" w:cs="Arial" w:hint="eastAsia"/>
          <w:color w:val="993300"/>
        </w:rPr>
        <w:t xml:space="preserve">第二章　</w:t>
      </w:r>
      <w:hyperlink w:anchor="_第二章__審查批准《化妝品生產企業衛生許可證》" w:history="1">
        <w:r w:rsidRPr="00331F04">
          <w:rPr>
            <w:rStyle w:val="a3"/>
            <w:rFonts w:ascii="Arial Unicode MS" w:hAnsi="Arial Unicode MS" w:cs="Arial" w:hint="eastAsia"/>
          </w:rPr>
          <w:t>審查批准《化妝品生產企業衛生許可證》</w:t>
        </w:r>
      </w:hyperlink>
      <w:r w:rsidR="005E1441" w:rsidRPr="00331F04">
        <w:rPr>
          <w:rFonts w:ascii="Arial Unicode MS" w:hAnsi="Arial Unicode MS" w:cs="Arial" w:hint="eastAsia"/>
          <w:color w:val="993300"/>
        </w:rPr>
        <w:t xml:space="preserve">　§</w:t>
      </w:r>
      <w:r w:rsidR="0001198D" w:rsidRPr="00331F04">
        <w:rPr>
          <w:rFonts w:ascii="Arial Unicode MS" w:hAnsi="Arial Unicode MS" w:cs="Arial" w:hint="eastAsia"/>
          <w:color w:val="993300"/>
        </w:rPr>
        <w:t>3</w:t>
      </w:r>
    </w:p>
    <w:p w14:paraId="7C3F8357" w14:textId="77777777" w:rsidR="007558B2" w:rsidRPr="00331F04" w:rsidRDefault="00525F31" w:rsidP="00746106">
      <w:pPr>
        <w:ind w:left="142"/>
        <w:jc w:val="both"/>
        <w:rPr>
          <w:rFonts w:ascii="Arial Unicode MS" w:hAnsi="Arial Unicode MS" w:cs="Arial"/>
          <w:color w:val="993300"/>
        </w:rPr>
      </w:pPr>
      <w:r w:rsidRPr="00331F04">
        <w:rPr>
          <w:rFonts w:ascii="Arial Unicode MS" w:hAnsi="Arial Unicode MS" w:cs="Arial" w:hint="eastAsia"/>
          <w:color w:val="993300"/>
        </w:rPr>
        <w:t xml:space="preserve">第三章　</w:t>
      </w:r>
      <w:hyperlink w:anchor="_第三章__化妝品衛生品質和使用安全監督" w:history="1">
        <w:r w:rsidRPr="00331F04">
          <w:rPr>
            <w:rStyle w:val="a3"/>
            <w:rFonts w:ascii="Arial Unicode MS" w:hAnsi="Arial Unicode MS" w:cs="Arial" w:hint="eastAsia"/>
          </w:rPr>
          <w:t>化妝品衛生品質和使用安全監督</w:t>
        </w:r>
      </w:hyperlink>
      <w:r w:rsidR="005E1441" w:rsidRPr="00331F04">
        <w:rPr>
          <w:rFonts w:ascii="Arial Unicode MS" w:hAnsi="Arial Unicode MS" w:cs="Arial" w:hint="eastAsia"/>
          <w:color w:val="993300"/>
        </w:rPr>
        <w:t xml:space="preserve">　§</w:t>
      </w:r>
      <w:r w:rsidR="005E1441" w:rsidRPr="00331F04">
        <w:rPr>
          <w:rFonts w:ascii="Arial Unicode MS" w:hAnsi="Arial Unicode MS" w:cs="Arial" w:hint="eastAsia"/>
          <w:color w:val="993300"/>
        </w:rPr>
        <w:t>1</w:t>
      </w:r>
      <w:r w:rsidR="0001198D" w:rsidRPr="00331F04">
        <w:rPr>
          <w:rFonts w:ascii="Arial Unicode MS" w:hAnsi="Arial Unicode MS" w:cs="Arial" w:hint="eastAsia"/>
          <w:color w:val="993300"/>
        </w:rPr>
        <w:t>1</w:t>
      </w:r>
    </w:p>
    <w:p w14:paraId="2B9EAB39" w14:textId="77777777" w:rsidR="007558B2" w:rsidRPr="00331F04" w:rsidRDefault="00525F31" w:rsidP="00746106">
      <w:pPr>
        <w:ind w:left="142"/>
        <w:jc w:val="both"/>
        <w:rPr>
          <w:rFonts w:ascii="Arial Unicode MS" w:hAnsi="Arial Unicode MS" w:cs="Arial"/>
          <w:color w:val="993300"/>
        </w:rPr>
      </w:pPr>
      <w:r w:rsidRPr="00331F04">
        <w:rPr>
          <w:rFonts w:ascii="Arial Unicode MS" w:hAnsi="Arial Unicode MS" w:cs="Arial" w:hint="eastAsia"/>
          <w:color w:val="993300"/>
        </w:rPr>
        <w:t xml:space="preserve">第四章　</w:t>
      </w:r>
      <w:hyperlink w:anchor="_第四章__審查批准進口化妝品" w:history="1">
        <w:r w:rsidRPr="00331F04">
          <w:rPr>
            <w:rStyle w:val="a3"/>
            <w:rFonts w:ascii="Arial Unicode MS" w:hAnsi="Arial Unicode MS" w:cs="Arial" w:hint="eastAsia"/>
          </w:rPr>
          <w:t>審查批准進口化妝品</w:t>
        </w:r>
      </w:hyperlink>
      <w:r w:rsidR="005E1441" w:rsidRPr="00331F04">
        <w:rPr>
          <w:rFonts w:ascii="Arial Unicode MS" w:hAnsi="Arial Unicode MS" w:cs="Arial" w:hint="eastAsia"/>
          <w:color w:val="993300"/>
        </w:rPr>
        <w:t xml:space="preserve">　§</w:t>
      </w:r>
      <w:r w:rsidR="0001198D" w:rsidRPr="00331F04">
        <w:rPr>
          <w:rFonts w:ascii="Arial Unicode MS" w:hAnsi="Arial Unicode MS" w:cs="Arial" w:hint="eastAsia"/>
          <w:color w:val="993300"/>
        </w:rPr>
        <w:t>22</w:t>
      </w:r>
    </w:p>
    <w:p w14:paraId="011B850C" w14:textId="77777777" w:rsidR="007558B2" w:rsidRPr="00331F04" w:rsidRDefault="00525F31" w:rsidP="00746106">
      <w:pPr>
        <w:ind w:left="142"/>
        <w:jc w:val="both"/>
        <w:rPr>
          <w:rFonts w:ascii="Arial Unicode MS" w:hAnsi="Arial Unicode MS" w:cs="Arial"/>
          <w:color w:val="993300"/>
        </w:rPr>
      </w:pPr>
      <w:r w:rsidRPr="00331F04">
        <w:rPr>
          <w:rFonts w:ascii="Arial Unicode MS" w:hAnsi="Arial Unicode MS" w:cs="Arial" w:hint="eastAsia"/>
          <w:color w:val="993300"/>
        </w:rPr>
        <w:t xml:space="preserve">第五章　</w:t>
      </w:r>
      <w:hyperlink w:anchor="_第五章__經常性衛生監督" w:history="1">
        <w:r w:rsidRPr="00331F04">
          <w:rPr>
            <w:rStyle w:val="a3"/>
            <w:rFonts w:ascii="Arial Unicode MS" w:hAnsi="Arial Unicode MS" w:cs="Arial" w:hint="eastAsia"/>
          </w:rPr>
          <w:t>經常性衛生監督</w:t>
        </w:r>
      </w:hyperlink>
      <w:r w:rsidR="005E1441" w:rsidRPr="00331F04">
        <w:rPr>
          <w:rFonts w:ascii="Arial Unicode MS" w:hAnsi="Arial Unicode MS" w:cs="Arial" w:hint="eastAsia"/>
          <w:color w:val="993300"/>
        </w:rPr>
        <w:t xml:space="preserve">　§</w:t>
      </w:r>
      <w:r w:rsidR="0001198D" w:rsidRPr="00331F04">
        <w:rPr>
          <w:rFonts w:ascii="Arial Unicode MS" w:hAnsi="Arial Unicode MS" w:cs="Arial" w:hint="eastAsia"/>
          <w:color w:val="993300"/>
        </w:rPr>
        <w:t>28</w:t>
      </w:r>
    </w:p>
    <w:p w14:paraId="17CBE0F3" w14:textId="77777777" w:rsidR="007558B2" w:rsidRPr="00331F04" w:rsidRDefault="00525F31" w:rsidP="00746106">
      <w:pPr>
        <w:ind w:left="142"/>
        <w:jc w:val="both"/>
        <w:rPr>
          <w:rFonts w:ascii="Arial Unicode MS" w:hAnsi="Arial Unicode MS" w:cs="Arial"/>
          <w:color w:val="993300"/>
        </w:rPr>
      </w:pPr>
      <w:r w:rsidRPr="00331F04">
        <w:rPr>
          <w:rFonts w:ascii="Arial Unicode MS" w:hAnsi="Arial Unicode MS" w:cs="Arial" w:hint="eastAsia"/>
          <w:color w:val="993300"/>
        </w:rPr>
        <w:t xml:space="preserve">第六章　</w:t>
      </w:r>
      <w:hyperlink w:anchor="_第六章__化妝品衛生監督機構與職責" w:history="1">
        <w:r w:rsidRPr="00331F04">
          <w:rPr>
            <w:rStyle w:val="a3"/>
            <w:rFonts w:ascii="Arial Unicode MS" w:hAnsi="Arial Unicode MS" w:cs="Arial" w:hint="eastAsia"/>
          </w:rPr>
          <w:t>化妝品衛生監督機構與職責</w:t>
        </w:r>
      </w:hyperlink>
      <w:r w:rsidR="005E1441" w:rsidRPr="00331F04">
        <w:rPr>
          <w:rFonts w:ascii="Arial Unicode MS" w:hAnsi="Arial Unicode MS" w:cs="Arial" w:hint="eastAsia"/>
          <w:color w:val="993300"/>
        </w:rPr>
        <w:t xml:space="preserve">　§</w:t>
      </w:r>
      <w:r w:rsidR="0001198D" w:rsidRPr="00331F04">
        <w:rPr>
          <w:rFonts w:ascii="Arial Unicode MS" w:hAnsi="Arial Unicode MS" w:cs="Arial" w:hint="eastAsia"/>
          <w:color w:val="993300"/>
        </w:rPr>
        <w:t>34</w:t>
      </w:r>
    </w:p>
    <w:p w14:paraId="0381779D" w14:textId="77777777" w:rsidR="007558B2" w:rsidRPr="00331F04" w:rsidRDefault="00525F31" w:rsidP="00746106">
      <w:pPr>
        <w:ind w:left="142"/>
        <w:jc w:val="both"/>
        <w:rPr>
          <w:rFonts w:ascii="Arial Unicode MS" w:hAnsi="Arial Unicode MS" w:cs="Arial"/>
          <w:color w:val="993300"/>
        </w:rPr>
      </w:pPr>
      <w:r w:rsidRPr="00331F04">
        <w:rPr>
          <w:rFonts w:ascii="Arial Unicode MS" w:hAnsi="Arial Unicode MS" w:cs="Arial" w:hint="eastAsia"/>
          <w:color w:val="993300"/>
        </w:rPr>
        <w:t xml:space="preserve">第七章　</w:t>
      </w:r>
      <w:hyperlink w:anchor="_第七章__罰_則" w:history="1">
        <w:r w:rsidRPr="00331F04">
          <w:rPr>
            <w:rStyle w:val="a3"/>
            <w:rFonts w:ascii="Arial Unicode MS" w:hAnsi="Arial Unicode MS" w:cs="Arial" w:hint="eastAsia"/>
          </w:rPr>
          <w:t>罰則</w:t>
        </w:r>
      </w:hyperlink>
      <w:r w:rsidR="005E1441" w:rsidRPr="00331F04">
        <w:rPr>
          <w:rFonts w:ascii="Arial Unicode MS" w:hAnsi="Arial Unicode MS" w:cs="Arial" w:hint="eastAsia"/>
          <w:color w:val="993300"/>
        </w:rPr>
        <w:t xml:space="preserve">　§</w:t>
      </w:r>
      <w:r w:rsidR="0001198D" w:rsidRPr="00331F04">
        <w:rPr>
          <w:rFonts w:ascii="Arial Unicode MS" w:hAnsi="Arial Unicode MS" w:cs="Arial" w:hint="eastAsia"/>
          <w:color w:val="993300"/>
        </w:rPr>
        <w:t>44</w:t>
      </w:r>
    </w:p>
    <w:p w14:paraId="18D67CE5" w14:textId="77777777" w:rsidR="00525F31" w:rsidRPr="00331F04" w:rsidRDefault="00525F31" w:rsidP="00746106">
      <w:pPr>
        <w:ind w:left="142"/>
        <w:jc w:val="both"/>
        <w:rPr>
          <w:rFonts w:ascii="Arial Unicode MS" w:hAnsi="Arial Unicode MS"/>
          <w:color w:val="993300"/>
        </w:rPr>
      </w:pPr>
      <w:r w:rsidRPr="00331F04">
        <w:rPr>
          <w:rFonts w:ascii="Arial Unicode MS" w:hAnsi="Arial Unicode MS" w:cs="Arial" w:hint="eastAsia"/>
          <w:color w:val="993300"/>
        </w:rPr>
        <w:t xml:space="preserve">第八章　</w:t>
      </w:r>
      <w:hyperlink w:anchor="_第八章__附_則" w:history="1">
        <w:r w:rsidRPr="00331F04">
          <w:rPr>
            <w:rStyle w:val="a3"/>
            <w:rFonts w:ascii="Arial Unicode MS" w:hAnsi="Arial Unicode MS" w:cs="Arial" w:hint="eastAsia"/>
          </w:rPr>
          <w:t>附則</w:t>
        </w:r>
      </w:hyperlink>
      <w:r w:rsidR="005E1441" w:rsidRPr="00331F04">
        <w:rPr>
          <w:rFonts w:ascii="Arial Unicode MS" w:hAnsi="Arial Unicode MS" w:cs="Arial" w:hint="eastAsia"/>
          <w:color w:val="993300"/>
        </w:rPr>
        <w:t xml:space="preserve">　§</w:t>
      </w:r>
      <w:r w:rsidR="0001198D" w:rsidRPr="00331F04">
        <w:rPr>
          <w:rFonts w:ascii="Arial Unicode MS" w:hAnsi="Arial Unicode MS" w:cs="Arial" w:hint="eastAsia"/>
          <w:color w:val="993300"/>
        </w:rPr>
        <w:t>54</w:t>
      </w:r>
    </w:p>
    <w:p w14:paraId="77821785" w14:textId="77777777" w:rsidR="00525F31" w:rsidRPr="00331F04" w:rsidRDefault="00525F31" w:rsidP="00525F31">
      <w:pPr>
        <w:ind w:left="119"/>
        <w:jc w:val="both"/>
        <w:rPr>
          <w:rFonts w:ascii="Arial Unicode MS" w:hAnsi="Arial Unicode MS"/>
          <w:color w:val="000000"/>
          <w:szCs w:val="16"/>
        </w:rPr>
      </w:pPr>
    </w:p>
    <w:p w14:paraId="54CD45F5" w14:textId="77777777" w:rsidR="000310CA" w:rsidRPr="001C6AD7" w:rsidRDefault="000310CA" w:rsidP="001C6AD7">
      <w:pPr>
        <w:pStyle w:val="1"/>
        <w:rPr>
          <w:color w:val="800000"/>
        </w:rPr>
      </w:pPr>
      <w:r w:rsidRPr="001C6AD7">
        <w:rPr>
          <w:color w:val="800000"/>
        </w:rPr>
        <w:t>【</w:t>
      </w:r>
      <w:r w:rsidRPr="001C6AD7">
        <w:rPr>
          <w:rFonts w:hint="eastAsia"/>
          <w:color w:val="800000"/>
        </w:rPr>
        <w:t>法規內容</w:t>
      </w:r>
      <w:r w:rsidRPr="001C6AD7">
        <w:rPr>
          <w:color w:val="800000"/>
        </w:rPr>
        <w:t>】</w:t>
      </w:r>
    </w:p>
    <w:p w14:paraId="6201BB2B" w14:textId="77777777" w:rsidR="000310CA" w:rsidRPr="001C6AD7" w:rsidRDefault="000310CA" w:rsidP="001C6AD7">
      <w:pPr>
        <w:pStyle w:val="1"/>
      </w:pPr>
      <w:bookmarkStart w:id="3" w:name="_第一章__總_則"/>
      <w:bookmarkEnd w:id="3"/>
      <w:r w:rsidRPr="001C6AD7">
        <w:rPr>
          <w:rFonts w:hint="eastAsia"/>
        </w:rPr>
        <w:t>第一章　　總　則</w:t>
      </w:r>
    </w:p>
    <w:p w14:paraId="7776416D" w14:textId="77777777" w:rsidR="000310CA" w:rsidRPr="00746106" w:rsidRDefault="000310CA" w:rsidP="00AA474D">
      <w:pPr>
        <w:pStyle w:val="2"/>
      </w:pPr>
      <w:r w:rsidRPr="00746106">
        <w:rPr>
          <w:rFonts w:hint="eastAsia"/>
        </w:rPr>
        <w:t>第</w:t>
      </w:r>
      <w:r w:rsidR="00AA474D">
        <w:rPr>
          <w:rFonts w:hint="eastAsia"/>
        </w:rPr>
        <w:t>1</w:t>
      </w:r>
      <w:r w:rsidRPr="00746106">
        <w:rPr>
          <w:rFonts w:hint="eastAsia"/>
        </w:rPr>
        <w:t>條</w:t>
      </w:r>
    </w:p>
    <w:p w14:paraId="0EB8E684"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根據《化妝品衛生監督條例》（以下簡稱《條例》）第</w:t>
      </w:r>
      <w:hyperlink r:id="rId17" w:anchor="a34" w:history="1">
        <w:r w:rsidRPr="00331F04">
          <w:rPr>
            <w:rStyle w:val="a3"/>
            <w:rFonts w:ascii="Arial Unicode MS" w:hAnsi="Arial Unicode MS" w:hint="eastAsia"/>
          </w:rPr>
          <w:t>三十四</w:t>
        </w:r>
      </w:hyperlink>
      <w:r w:rsidRPr="00331F04">
        <w:rPr>
          <w:rFonts w:ascii="Arial Unicode MS" w:hAnsi="Arial Unicode MS" w:hint="eastAsia"/>
          <w:color w:val="000000"/>
        </w:rPr>
        <w:t>條的規定，制定本實施細則。</w:t>
      </w:r>
    </w:p>
    <w:p w14:paraId="6670096D" w14:textId="77777777" w:rsidR="000310CA" w:rsidRPr="00331F04" w:rsidRDefault="000310CA" w:rsidP="00AA474D">
      <w:pPr>
        <w:pStyle w:val="2"/>
      </w:pPr>
      <w:r w:rsidRPr="00331F04">
        <w:rPr>
          <w:rFonts w:hint="eastAsia"/>
        </w:rPr>
        <w:t>第</w:t>
      </w:r>
      <w:r w:rsidR="00AA474D">
        <w:rPr>
          <w:rFonts w:hint="eastAsia"/>
        </w:rPr>
        <w:t>2</w:t>
      </w:r>
      <w:r w:rsidRPr="00331F04">
        <w:rPr>
          <w:rFonts w:hint="eastAsia"/>
        </w:rPr>
        <w:t>條</w:t>
      </w:r>
    </w:p>
    <w:p w14:paraId="732692A1"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各級地方人民政府要加強對化妝品衛生監督工作的領導。縣級以上衛生行政部門要認真履行化妝品衛生監督職責，加強與有關部門的協作，健全化妝品衛生監督檢驗機構，增強監督檢驗技術能力，提高化妝品衛生監督人員素質，保證《條例》的貫徹實施。</w:t>
      </w:r>
    </w:p>
    <w:p w14:paraId="29D42A3E" w14:textId="6C3C20B7" w:rsidR="00742681" w:rsidRPr="00331F04" w:rsidRDefault="00742681" w:rsidP="00742681">
      <w:pPr>
        <w:ind w:left="119"/>
        <w:jc w:val="right"/>
        <w:rPr>
          <w:rFonts w:ascii="Arial Unicode MS" w:hAnsi="Arial Unicode MS"/>
          <w:color w:val="000000"/>
        </w:rPr>
      </w:pPr>
      <w:r w:rsidRPr="00331F04">
        <w:rPr>
          <w:rFonts w:ascii="Arial Unicode MS" w:hAnsi="Arial Unicode MS" w:hint="eastAsia"/>
          <w:color w:val="808000"/>
          <w:sz w:val="18"/>
        </w:rPr>
        <w:t xml:space="preserve">　　　　　　　　　　　　　　　　　　　　　　　　　　　　　　　　　　　　　　　　　　　　　　　　　</w:t>
      </w:r>
      <w:hyperlink w:anchor="aaa" w:history="1">
        <w:r w:rsidRPr="00331F04">
          <w:rPr>
            <w:rStyle w:val="a3"/>
            <w:rFonts w:ascii="Arial Unicode MS" w:hAnsi="Arial Unicode MS"/>
            <w:sz w:val="18"/>
          </w:rPr>
          <w:t>回索引</w:t>
        </w:r>
      </w:hyperlink>
      <w:r w:rsidR="0003266D">
        <w:rPr>
          <w:rFonts w:ascii="Arial Unicode MS" w:hAnsi="Arial Unicode MS" w:hint="eastAsia"/>
          <w:color w:val="808000"/>
          <w:sz w:val="18"/>
        </w:rPr>
        <w:t>〉〉</w:t>
      </w:r>
    </w:p>
    <w:p w14:paraId="4B655AD3" w14:textId="77777777" w:rsidR="000310CA" w:rsidRPr="00331F04" w:rsidRDefault="000310CA" w:rsidP="001C6AD7">
      <w:pPr>
        <w:pStyle w:val="1"/>
      </w:pPr>
      <w:bookmarkStart w:id="4" w:name="_第二章__審查批准《化妝品生產企業衛生許可證》"/>
      <w:bookmarkEnd w:id="4"/>
      <w:r w:rsidRPr="00331F04">
        <w:rPr>
          <w:rFonts w:hint="eastAsia"/>
        </w:rPr>
        <w:t>第二章　　審查批准《化妝品生產企業衛生許可證》</w:t>
      </w:r>
    </w:p>
    <w:p w14:paraId="0A5A2360" w14:textId="77777777" w:rsidR="000310CA" w:rsidRPr="00331F04" w:rsidRDefault="000310CA" w:rsidP="00AA474D">
      <w:pPr>
        <w:pStyle w:val="2"/>
      </w:pPr>
      <w:bookmarkStart w:id="5" w:name="a3"/>
      <w:bookmarkEnd w:id="5"/>
      <w:r w:rsidRPr="00331F04">
        <w:rPr>
          <w:rFonts w:hint="eastAsia"/>
        </w:rPr>
        <w:t>第</w:t>
      </w:r>
      <w:r w:rsidR="00AA474D">
        <w:rPr>
          <w:rFonts w:hint="eastAsia"/>
        </w:rPr>
        <w:t>3</w:t>
      </w:r>
      <w:r w:rsidRPr="00331F04">
        <w:rPr>
          <w:rFonts w:hint="eastAsia"/>
        </w:rPr>
        <w:t>條</w:t>
      </w:r>
    </w:p>
    <w:p w14:paraId="3F0BE1BB"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《化妝品生產企業衛生許可證》的審核批准程式是：</w:t>
      </w:r>
    </w:p>
    <w:p w14:paraId="45DFA431"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（一）化妝品生產企業到地市級以上衛生行政部門領取並填寫《化妝品生產企業衛生許可證申請表》（附件</w:t>
      </w:r>
      <w:r w:rsidRPr="00331F04">
        <w:rPr>
          <w:rFonts w:ascii="Arial Unicode MS" w:hAnsi="Arial Unicode MS" w:hint="eastAsia"/>
          <w:color w:val="000000"/>
        </w:rPr>
        <w:t>1</w:t>
      </w:r>
      <w:r w:rsidRPr="00331F04">
        <w:rPr>
          <w:rFonts w:ascii="Arial Unicode MS" w:hAnsi="Arial Unicode MS" w:hint="eastAsia"/>
          <w:color w:val="000000"/>
        </w:rPr>
        <w:t>）</w:t>
      </w:r>
      <w:r w:rsidRPr="00331F04">
        <w:rPr>
          <w:rFonts w:ascii="Arial Unicode MS" w:hAnsi="Arial Unicode MS" w:hint="eastAsia"/>
          <w:color w:val="000000"/>
        </w:rPr>
        <w:lastRenderedPageBreak/>
        <w:t>一式</w:t>
      </w:r>
      <w:r w:rsidRPr="00331F04">
        <w:rPr>
          <w:rFonts w:ascii="Arial Unicode MS" w:hAnsi="Arial Unicode MS" w:hint="eastAsia"/>
          <w:color w:val="000000"/>
        </w:rPr>
        <w:t>3</w:t>
      </w:r>
      <w:r w:rsidRPr="00331F04">
        <w:rPr>
          <w:rFonts w:ascii="Arial Unicode MS" w:hAnsi="Arial Unicode MS" w:hint="eastAsia"/>
          <w:color w:val="000000"/>
        </w:rPr>
        <w:t>份，經省級企業主管部門同意後，向地市級以上衛生行政部門提出申請。申請《化妝品生產企業衛生許可證》的具體辦法由各省、自治區、直轄市衛生行政部門制定，報衛生部備案。</w:t>
      </w:r>
    </w:p>
    <w:p w14:paraId="2FAABCCD"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（二）經省、自治區、直轄市衛生行政部門審查合格的企業，發給《化妝品生產企業衛生許可證》。衛生行政部門應在接到申請表次日起</w:t>
      </w:r>
      <w:r w:rsidRPr="00331F04">
        <w:rPr>
          <w:rFonts w:ascii="Arial Unicode MS" w:hAnsi="Arial Unicode MS" w:hint="eastAsia"/>
          <w:color w:val="000000"/>
        </w:rPr>
        <w:t>3</w:t>
      </w:r>
      <w:r w:rsidRPr="00331F04">
        <w:rPr>
          <w:rFonts w:ascii="Arial Unicode MS" w:hAnsi="Arial Unicode MS" w:hint="eastAsia"/>
          <w:color w:val="000000"/>
        </w:rPr>
        <w:t>個月內作出是否批准的函複，對未批准的，應當說明不批准的理由。</w:t>
      </w:r>
    </w:p>
    <w:p w14:paraId="4419C583"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（三）《化妝品生產企業衛生許可證》採用統一編號，有效期四年。省、自治區、直轄市衛生行政部門應依據原申報材料每</w:t>
      </w:r>
      <w:r w:rsidRPr="00331F04">
        <w:rPr>
          <w:rFonts w:ascii="Arial Unicode MS" w:hAnsi="Arial Unicode MS" w:hint="eastAsia"/>
          <w:color w:val="000000"/>
        </w:rPr>
        <w:t>2</w:t>
      </w:r>
      <w:r w:rsidRPr="00331F04">
        <w:rPr>
          <w:rFonts w:ascii="Arial Unicode MS" w:hAnsi="Arial Unicode MS" w:hint="eastAsia"/>
          <w:color w:val="000000"/>
        </w:rPr>
        <w:t>年對企業復核</w:t>
      </w:r>
      <w:r w:rsidRPr="00331F04">
        <w:rPr>
          <w:rFonts w:ascii="Arial Unicode MS" w:hAnsi="Arial Unicode MS" w:hint="eastAsia"/>
          <w:color w:val="000000"/>
        </w:rPr>
        <w:t>1</w:t>
      </w:r>
      <w:r w:rsidRPr="00331F04">
        <w:rPr>
          <w:rFonts w:ascii="Arial Unicode MS" w:hAnsi="Arial Unicode MS" w:hint="eastAsia"/>
          <w:color w:val="000000"/>
        </w:rPr>
        <w:t>次。</w:t>
      </w:r>
    </w:p>
    <w:p w14:paraId="2BBAFF8B" w14:textId="77777777" w:rsidR="000310CA" w:rsidRPr="00331F04" w:rsidRDefault="000310CA" w:rsidP="00AA474D">
      <w:pPr>
        <w:pStyle w:val="2"/>
      </w:pPr>
      <w:r w:rsidRPr="00331F04">
        <w:rPr>
          <w:rFonts w:hint="eastAsia"/>
        </w:rPr>
        <w:t>第</w:t>
      </w:r>
      <w:r w:rsidR="00AA474D">
        <w:rPr>
          <w:rFonts w:hint="eastAsia"/>
        </w:rPr>
        <w:t>4</w:t>
      </w:r>
      <w:r w:rsidRPr="00331F04">
        <w:rPr>
          <w:rFonts w:hint="eastAsia"/>
        </w:rPr>
        <w:t>條</w:t>
      </w:r>
    </w:p>
    <w:p w14:paraId="3FEA3FE1"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《化妝品生產企業衛生許可證》有效期滿前</w:t>
      </w:r>
      <w:r w:rsidRPr="00331F04">
        <w:rPr>
          <w:rFonts w:ascii="Arial Unicode MS" w:hAnsi="Arial Unicode MS" w:hint="eastAsia"/>
          <w:color w:val="000000"/>
        </w:rPr>
        <w:t>3</w:t>
      </w:r>
      <w:r w:rsidRPr="00331F04">
        <w:rPr>
          <w:rFonts w:ascii="Arial Unicode MS" w:hAnsi="Arial Unicode MS" w:hint="eastAsia"/>
          <w:color w:val="000000"/>
        </w:rPr>
        <w:t>個月應當按本《實施細則》</w:t>
      </w:r>
      <w:hyperlink w:anchor="a3" w:history="1">
        <w:r w:rsidRPr="00331F04">
          <w:rPr>
            <w:rStyle w:val="a3"/>
            <w:rFonts w:ascii="Arial Unicode MS" w:hAnsi="Arial Unicode MS" w:hint="eastAsia"/>
          </w:rPr>
          <w:t>第三條</w:t>
        </w:r>
      </w:hyperlink>
      <w:r w:rsidRPr="00331F04">
        <w:rPr>
          <w:rFonts w:ascii="Arial Unicode MS" w:hAnsi="Arial Unicode MS" w:hint="eastAsia"/>
          <w:color w:val="000000"/>
        </w:rPr>
        <w:t>規定重新申請。</w:t>
      </w:r>
    </w:p>
    <w:p w14:paraId="18A1600D" w14:textId="77777777" w:rsidR="000310CA" w:rsidRPr="00D26D9B" w:rsidRDefault="005E1441"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申請獲批准的，換發新證，可繼續使用原《化妝品生產企業衛生許可證》編號。</w:t>
      </w:r>
    </w:p>
    <w:p w14:paraId="01EE86E0" w14:textId="77777777" w:rsidR="000310CA" w:rsidRPr="00331F04" w:rsidRDefault="000310CA" w:rsidP="00AA474D">
      <w:pPr>
        <w:pStyle w:val="2"/>
      </w:pPr>
      <w:r w:rsidRPr="00331F04">
        <w:rPr>
          <w:rFonts w:hint="eastAsia"/>
        </w:rPr>
        <w:t>第</w:t>
      </w:r>
      <w:r w:rsidR="00AA474D">
        <w:rPr>
          <w:rFonts w:hint="eastAsia"/>
        </w:rPr>
        <w:t>5</w:t>
      </w:r>
      <w:r w:rsidRPr="00331F04">
        <w:rPr>
          <w:rFonts w:hint="eastAsia"/>
        </w:rPr>
        <w:t>條</w:t>
      </w:r>
    </w:p>
    <w:p w14:paraId="36B90309"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已獲《化妝品生產企業衛生許可證》的企業增加生產新類別的化妝品，須報省、自治區、直轄市衛生行政部門備案。</w:t>
      </w:r>
    </w:p>
    <w:p w14:paraId="72B64AEF" w14:textId="77777777" w:rsidR="000310CA" w:rsidRPr="00331F04" w:rsidRDefault="000310CA" w:rsidP="00AA474D">
      <w:pPr>
        <w:pStyle w:val="2"/>
      </w:pPr>
      <w:r w:rsidRPr="00331F04">
        <w:rPr>
          <w:rFonts w:hint="eastAsia"/>
        </w:rPr>
        <w:t>第</w:t>
      </w:r>
      <w:r w:rsidR="00AA474D">
        <w:rPr>
          <w:rFonts w:hint="eastAsia"/>
        </w:rPr>
        <w:t>6</w:t>
      </w:r>
      <w:r w:rsidRPr="00331F04">
        <w:rPr>
          <w:rFonts w:hint="eastAsia"/>
        </w:rPr>
        <w:t>條</w:t>
      </w:r>
    </w:p>
    <w:p w14:paraId="56659B6C"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跨省、自治區、直轄市聯營的化妝品生產企業，分別在所在地申請辦理《化妝品生產企業衛生許可證》。</w:t>
      </w:r>
    </w:p>
    <w:p w14:paraId="13086DF5" w14:textId="77777777" w:rsidR="000310CA" w:rsidRPr="00D26D9B" w:rsidRDefault="000310CA" w:rsidP="000310CA">
      <w:pPr>
        <w:ind w:left="119"/>
        <w:jc w:val="both"/>
        <w:rPr>
          <w:rFonts w:ascii="Arial Unicode MS" w:hAnsi="Arial Unicode MS"/>
          <w:color w:val="17365D"/>
        </w:rPr>
      </w:pPr>
      <w:r w:rsidRPr="00D26D9B">
        <w:rPr>
          <w:rFonts w:ascii="Arial Unicode MS" w:hAnsi="Arial Unicode MS" w:hint="eastAsia"/>
          <w:color w:val="17365D"/>
        </w:rPr>
        <w:t xml:space="preserve">　　化妝品生產企業遷移廠址、另設分廠或者在廠區外另設車間，應按規定向省、自治區、直轄市衛生行政部門申請辦理《化妝品生產企業衛生許可證》。《化妝品生產企業衛生許可證》應</w:t>
      </w:r>
      <w:r w:rsidR="00AA13A9">
        <w:rPr>
          <w:rFonts w:ascii="Arial Unicode MS" w:hAnsi="Arial Unicode MS" w:hint="eastAsia"/>
          <w:color w:val="17365D"/>
        </w:rPr>
        <w:t>註</w:t>
      </w:r>
      <w:r w:rsidRPr="00D26D9B">
        <w:rPr>
          <w:rFonts w:ascii="Arial Unicode MS" w:hAnsi="Arial Unicode MS" w:hint="eastAsia"/>
          <w:color w:val="17365D"/>
        </w:rPr>
        <w:t>明分廠（車間）。</w:t>
      </w:r>
    </w:p>
    <w:p w14:paraId="456EFCD0" w14:textId="77777777" w:rsidR="000310CA" w:rsidRPr="00331F04" w:rsidRDefault="000310CA" w:rsidP="00AA474D">
      <w:pPr>
        <w:pStyle w:val="2"/>
      </w:pPr>
      <w:r w:rsidRPr="00331F04">
        <w:rPr>
          <w:rFonts w:hint="eastAsia"/>
        </w:rPr>
        <w:t>第</w:t>
      </w:r>
      <w:r w:rsidR="00AA474D">
        <w:rPr>
          <w:rFonts w:hint="eastAsia"/>
        </w:rPr>
        <w:t>7</w:t>
      </w:r>
      <w:r w:rsidRPr="00331F04">
        <w:rPr>
          <w:rFonts w:hint="eastAsia"/>
        </w:rPr>
        <w:t>條</w:t>
      </w:r>
    </w:p>
    <w:p w14:paraId="4DE582DD"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《化妝品生產企業衛生許可證》不得塗改、轉讓，嚴禁偽造、倒賣。</w:t>
      </w:r>
    </w:p>
    <w:p w14:paraId="78DA472D" w14:textId="77777777" w:rsidR="000310CA" w:rsidRPr="00D26D9B" w:rsidRDefault="000310CA" w:rsidP="000310CA">
      <w:pPr>
        <w:ind w:left="119"/>
        <w:jc w:val="both"/>
        <w:rPr>
          <w:rFonts w:ascii="Arial Unicode MS" w:hAnsi="Arial Unicode MS"/>
          <w:color w:val="17365D"/>
        </w:rPr>
      </w:pPr>
      <w:r w:rsidRPr="00D26D9B">
        <w:rPr>
          <w:rFonts w:ascii="Arial Unicode MS" w:hAnsi="Arial Unicode MS" w:hint="eastAsia"/>
          <w:color w:val="17365D"/>
        </w:rPr>
        <w:t xml:space="preserve">　　化妝品生產企業變更企業名稱，必須到發證機關申請更換新證。</w:t>
      </w:r>
    </w:p>
    <w:p w14:paraId="68E982F4"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遺失《化妝品生產企業衛生許可證》，應及時向發證機關報失，並申請補領新證。</w:t>
      </w:r>
    </w:p>
    <w:p w14:paraId="6151C359" w14:textId="77777777" w:rsidR="000310CA" w:rsidRPr="00D26D9B" w:rsidRDefault="000310CA" w:rsidP="000310CA">
      <w:pPr>
        <w:ind w:left="119"/>
        <w:jc w:val="both"/>
        <w:rPr>
          <w:rFonts w:ascii="Arial Unicode MS" w:hAnsi="Arial Unicode MS"/>
          <w:color w:val="17365D"/>
        </w:rPr>
      </w:pPr>
      <w:r w:rsidRPr="00D26D9B">
        <w:rPr>
          <w:rFonts w:ascii="Arial Unicode MS" w:hAnsi="Arial Unicode MS" w:hint="eastAsia"/>
          <w:color w:val="17365D"/>
        </w:rPr>
        <w:t xml:space="preserve">　　自行歇業的化妝品生產企業，應及時到發證機關註銷《化妝品生產企業衛生許可證》。</w:t>
      </w:r>
    </w:p>
    <w:p w14:paraId="18C01F13" w14:textId="77777777" w:rsidR="000310CA" w:rsidRPr="00331F04" w:rsidRDefault="000310CA" w:rsidP="00AA474D">
      <w:pPr>
        <w:pStyle w:val="2"/>
      </w:pPr>
      <w:r w:rsidRPr="00331F04">
        <w:rPr>
          <w:rFonts w:hint="eastAsia"/>
        </w:rPr>
        <w:t>第</w:t>
      </w:r>
      <w:r w:rsidR="00AA474D">
        <w:rPr>
          <w:rFonts w:hint="eastAsia"/>
        </w:rPr>
        <w:t>8</w:t>
      </w:r>
      <w:r w:rsidRPr="00331F04">
        <w:rPr>
          <w:rFonts w:hint="eastAsia"/>
        </w:rPr>
        <w:t>條</w:t>
      </w:r>
    </w:p>
    <w:p w14:paraId="1D74EB67"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《化妝品生產企業衛生許可證》依據《條例》</w:t>
      </w:r>
      <w:hyperlink r:id="rId18" w:anchor="a6" w:history="1">
        <w:r w:rsidRPr="00331F04">
          <w:rPr>
            <w:rStyle w:val="a3"/>
            <w:rFonts w:ascii="Arial Unicode MS" w:hAnsi="Arial Unicode MS" w:hint="eastAsia"/>
          </w:rPr>
          <w:t>第六條</w:t>
        </w:r>
      </w:hyperlink>
      <w:r w:rsidRPr="00331F04">
        <w:rPr>
          <w:rFonts w:ascii="Arial Unicode MS" w:hAnsi="Arial Unicode MS" w:hint="eastAsia"/>
          <w:color w:val="000000"/>
        </w:rPr>
        <w:t>規定頒發。其中不具備</w:t>
      </w:r>
      <w:r w:rsidR="00997A61" w:rsidRPr="00331F04">
        <w:rPr>
          <w:rFonts w:ascii="Arial Unicode MS" w:hAnsi="Arial Unicode MS" w:hint="eastAsia"/>
          <w:color w:val="000000"/>
        </w:rPr>
        <w:t>《條例》</w:t>
      </w:r>
      <w:hyperlink r:id="rId19" w:anchor="a6" w:history="1">
        <w:r w:rsidR="00997A61" w:rsidRPr="00331F04">
          <w:rPr>
            <w:rStyle w:val="a3"/>
            <w:rFonts w:ascii="Arial Unicode MS" w:hAnsi="Arial Unicode MS" w:hint="eastAsia"/>
          </w:rPr>
          <w:t>第六條</w:t>
        </w:r>
      </w:hyperlink>
      <w:r w:rsidRPr="00331F04">
        <w:rPr>
          <w:rFonts w:ascii="Arial Unicode MS" w:hAnsi="Arial Unicode MS" w:hint="eastAsia"/>
          <w:color w:val="000000"/>
        </w:rPr>
        <w:t>第一款第五項條件的，在規定的期限內可以委託有條件的非化妝品衛生監督檢驗機構代檢。具體期限由省、自治區、直轄市衛生行政部門根據具體情況規定。</w:t>
      </w:r>
    </w:p>
    <w:p w14:paraId="29779D8B" w14:textId="77777777" w:rsidR="000310CA" w:rsidRPr="00331F04" w:rsidRDefault="000310CA" w:rsidP="00AA474D">
      <w:pPr>
        <w:pStyle w:val="2"/>
      </w:pPr>
      <w:r w:rsidRPr="00331F04">
        <w:rPr>
          <w:rFonts w:hint="eastAsia"/>
        </w:rPr>
        <w:t>第</w:t>
      </w:r>
      <w:r w:rsidR="00AA474D">
        <w:rPr>
          <w:rFonts w:hint="eastAsia"/>
        </w:rPr>
        <w:t>9</w:t>
      </w:r>
      <w:r w:rsidRPr="00331F04">
        <w:rPr>
          <w:rFonts w:hint="eastAsia"/>
        </w:rPr>
        <w:t>條</w:t>
      </w:r>
    </w:p>
    <w:p w14:paraId="6CE3B024"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新建、改建、擴建化妝品生產場地的選址、建築設計應符合化妝品衛生標準和要求。省、自治區、直轄市衛生行政部門應對其選址、建築設計進行審查，並參加竣工驗收。</w:t>
      </w:r>
    </w:p>
    <w:p w14:paraId="75E93C54" w14:textId="77777777" w:rsidR="000310CA" w:rsidRPr="00331F04" w:rsidRDefault="00AA474D" w:rsidP="00AA474D">
      <w:pPr>
        <w:pStyle w:val="2"/>
      </w:pPr>
      <w:bookmarkStart w:id="6" w:name="a10"/>
      <w:bookmarkEnd w:id="6"/>
      <w:r>
        <w:rPr>
          <w:rFonts w:hint="eastAsia"/>
        </w:rPr>
        <w:t>第</w:t>
      </w:r>
      <w:r>
        <w:rPr>
          <w:rFonts w:hint="eastAsia"/>
        </w:rPr>
        <w:t>10</w:t>
      </w:r>
      <w:r w:rsidR="000310CA" w:rsidRPr="00331F04">
        <w:rPr>
          <w:rFonts w:hint="eastAsia"/>
        </w:rPr>
        <w:t>條</w:t>
      </w:r>
    </w:p>
    <w:p w14:paraId="0FBC480C"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直接從事化妝品生產人員（包括臨時工）必須依照《</w:t>
      </w:r>
      <w:hyperlink r:id="rId20" w:history="1">
        <w:r w:rsidRPr="00331F04">
          <w:rPr>
            <w:rStyle w:val="a3"/>
            <w:rFonts w:ascii="Arial Unicode MS" w:hAnsi="Arial Unicode MS" w:hint="eastAsia"/>
          </w:rPr>
          <w:t>條例</w:t>
        </w:r>
      </w:hyperlink>
      <w:r w:rsidRPr="00331F04">
        <w:rPr>
          <w:rFonts w:ascii="Arial Unicode MS" w:hAnsi="Arial Unicode MS" w:hint="eastAsia"/>
          <w:color w:val="000000"/>
        </w:rPr>
        <w:t>》規定實施健康檢查：</w:t>
      </w:r>
    </w:p>
    <w:p w14:paraId="4524ACA1"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（一）化妝品生產企業負責本單位人員體檢的組織工作。每年向所在地的縣級以上衛生行政部門提交應體檢的人員名單，並組織應體檢人員到縣級以上醫療衛生機構體檢。</w:t>
      </w:r>
    </w:p>
    <w:p w14:paraId="2AFF8624"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（二）健康體檢按統一要求、統一標準實施檢查。體檢機構應認真填寫體檢表，於體檢結束後</w:t>
      </w:r>
      <w:r w:rsidRPr="00331F04">
        <w:rPr>
          <w:rFonts w:ascii="Arial Unicode MS" w:hAnsi="Arial Unicode MS" w:hint="eastAsia"/>
          <w:color w:val="000000"/>
        </w:rPr>
        <w:t>15</w:t>
      </w:r>
      <w:r w:rsidRPr="00331F04">
        <w:rPr>
          <w:rFonts w:ascii="Arial Unicode MS" w:hAnsi="Arial Unicode MS" w:hint="eastAsia"/>
          <w:color w:val="000000"/>
        </w:rPr>
        <w:t>日內報出體檢結果。</w:t>
      </w:r>
    </w:p>
    <w:p w14:paraId="27C9CAE7"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（三）衛生行政部門應認真審查受檢人員的健康狀況，符合要求者發給“健康證”；不符合要求者，通知受檢單位將其調離直接從事化妝品生產的崗位。衛生行政部門應在接到體檢結果次日起</w:t>
      </w:r>
      <w:r w:rsidRPr="00331F04">
        <w:rPr>
          <w:rFonts w:ascii="Arial Unicode MS" w:hAnsi="Arial Unicode MS" w:hint="eastAsia"/>
          <w:color w:val="000000"/>
        </w:rPr>
        <w:t>15</w:t>
      </w:r>
      <w:r w:rsidRPr="00331F04">
        <w:rPr>
          <w:rFonts w:ascii="Arial Unicode MS" w:hAnsi="Arial Unicode MS" w:hint="eastAsia"/>
          <w:color w:val="000000"/>
        </w:rPr>
        <w:t>日內發出“健康證”或調離通知。</w:t>
      </w:r>
    </w:p>
    <w:p w14:paraId="0379BFC3"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lastRenderedPageBreak/>
        <w:t xml:space="preserve">　　（四）對患有痢疾、傷寒、病毒性肝炎、活動性肺結核患者的管理，按國家《</w:t>
      </w:r>
      <w:hyperlink r:id="rId21" w:history="1">
        <w:r w:rsidRPr="00331F04">
          <w:rPr>
            <w:rStyle w:val="a3"/>
            <w:rFonts w:ascii="Arial Unicode MS" w:hAnsi="Arial Unicode MS" w:hint="eastAsia"/>
          </w:rPr>
          <w:t>傳染病防治法</w:t>
        </w:r>
      </w:hyperlink>
      <w:r w:rsidRPr="00331F04">
        <w:rPr>
          <w:rFonts w:ascii="Arial Unicode MS" w:hAnsi="Arial Unicode MS" w:hint="eastAsia"/>
          <w:color w:val="000000"/>
        </w:rPr>
        <w:t>》有關規定執行；患有手癬、指甲癬、手部濕疹、發生於手部的銀屑病或者鱗屑、滲出性皮膚病者，必須在治療後經原體檢單位檢查證明痊癒，方可恢復原工作。</w:t>
      </w:r>
    </w:p>
    <w:p w14:paraId="70BE4606" w14:textId="77777777" w:rsidR="000310CA" w:rsidRPr="00D26D9B" w:rsidRDefault="000310CA" w:rsidP="000310CA">
      <w:pPr>
        <w:ind w:left="119"/>
        <w:jc w:val="both"/>
        <w:rPr>
          <w:rFonts w:ascii="Arial Unicode MS" w:hAnsi="Arial Unicode MS"/>
          <w:color w:val="17365D"/>
        </w:rPr>
      </w:pPr>
      <w:r w:rsidRPr="00D26D9B">
        <w:rPr>
          <w:rFonts w:ascii="Arial Unicode MS" w:hAnsi="Arial Unicode MS" w:hint="eastAsia"/>
          <w:color w:val="17365D"/>
        </w:rPr>
        <w:t xml:space="preserve">　　健康檢查的管理辦法按照國務院衛生行政部門有關規定執行。</w:t>
      </w:r>
    </w:p>
    <w:p w14:paraId="4E913822" w14:textId="4F667790" w:rsidR="009C6CBF" w:rsidRPr="00331F04" w:rsidRDefault="009C6CBF" w:rsidP="009C6CBF">
      <w:pPr>
        <w:ind w:left="119"/>
        <w:jc w:val="right"/>
        <w:rPr>
          <w:rFonts w:ascii="Arial Unicode MS" w:hAnsi="Arial Unicode MS"/>
          <w:color w:val="000000"/>
        </w:rPr>
      </w:pPr>
      <w:r w:rsidRPr="00331F04">
        <w:rPr>
          <w:rFonts w:ascii="Arial Unicode MS" w:hAnsi="Arial Unicode MS" w:hint="eastAsia"/>
          <w:color w:val="808000"/>
          <w:sz w:val="18"/>
        </w:rPr>
        <w:t xml:space="preserve">　　　　　　　　　　　　　　　　　　　　　　　　　　　　　　　　　　　　　　　　　　　　　　　　　</w:t>
      </w:r>
      <w:hyperlink w:anchor="aaa" w:history="1">
        <w:r w:rsidRPr="00331F04">
          <w:rPr>
            <w:rStyle w:val="a3"/>
            <w:rFonts w:ascii="Arial Unicode MS" w:hAnsi="Arial Unicode MS"/>
            <w:sz w:val="18"/>
          </w:rPr>
          <w:t>回索引</w:t>
        </w:r>
      </w:hyperlink>
      <w:r w:rsidR="0003266D">
        <w:rPr>
          <w:rFonts w:ascii="Arial Unicode MS" w:hAnsi="Arial Unicode MS" w:hint="eastAsia"/>
          <w:color w:val="808000"/>
          <w:sz w:val="18"/>
        </w:rPr>
        <w:t>〉〉</w:t>
      </w:r>
    </w:p>
    <w:p w14:paraId="3423562E" w14:textId="77777777" w:rsidR="000310CA" w:rsidRPr="00331F04" w:rsidRDefault="000310CA" w:rsidP="001C6AD7">
      <w:pPr>
        <w:pStyle w:val="1"/>
      </w:pPr>
      <w:bookmarkStart w:id="7" w:name="_第三章__化妝品衛生品質和使用安全監督"/>
      <w:bookmarkEnd w:id="7"/>
      <w:r w:rsidRPr="00331F04">
        <w:rPr>
          <w:rFonts w:hint="eastAsia"/>
        </w:rPr>
        <w:t>第三章　　化妝品衛生品質和使用安全監督</w:t>
      </w:r>
    </w:p>
    <w:p w14:paraId="4AADF6C8" w14:textId="77777777" w:rsidR="000310CA" w:rsidRPr="00331F04" w:rsidRDefault="00AA474D" w:rsidP="00AA474D">
      <w:pPr>
        <w:pStyle w:val="2"/>
      </w:pPr>
      <w:r>
        <w:rPr>
          <w:rFonts w:hint="eastAsia"/>
        </w:rPr>
        <w:t>第</w:t>
      </w:r>
      <w:r>
        <w:rPr>
          <w:rFonts w:hint="eastAsia"/>
        </w:rPr>
        <w:t>11</w:t>
      </w:r>
      <w:r w:rsidR="000310CA" w:rsidRPr="00331F04">
        <w:rPr>
          <w:rFonts w:hint="eastAsia"/>
        </w:rPr>
        <w:t>條</w:t>
      </w:r>
    </w:p>
    <w:p w14:paraId="0EE128DB"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特殊用途化妝品投放市場前必須進行產品衛生安全性評價。</w:t>
      </w:r>
    </w:p>
    <w:p w14:paraId="6EE916FF" w14:textId="77777777" w:rsidR="000310CA" w:rsidRPr="00D26D9B" w:rsidRDefault="005E1441"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產品衛生安全性評價單位由國務院衛生行政部門實施認證。</w:t>
      </w:r>
    </w:p>
    <w:p w14:paraId="7F2432BD" w14:textId="77777777" w:rsidR="000310CA" w:rsidRPr="00331F04" w:rsidRDefault="00AA474D" w:rsidP="00AA474D">
      <w:pPr>
        <w:pStyle w:val="2"/>
      </w:pPr>
      <w:r>
        <w:rPr>
          <w:rFonts w:hint="eastAsia"/>
        </w:rPr>
        <w:t>第</w:t>
      </w:r>
      <w:r>
        <w:rPr>
          <w:rFonts w:hint="eastAsia"/>
        </w:rPr>
        <w:t>12</w:t>
      </w:r>
      <w:r w:rsidR="000310CA" w:rsidRPr="00331F04">
        <w:rPr>
          <w:rFonts w:hint="eastAsia"/>
        </w:rPr>
        <w:t>條</w:t>
      </w:r>
    </w:p>
    <w:p w14:paraId="2ABB717A"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特殊用途化妝品的人體試用或斑貼試驗，應當在產品通過初審後，在國務院衛生行政部門批准的單位進行。</w:t>
      </w:r>
    </w:p>
    <w:p w14:paraId="73FD0FB0" w14:textId="77777777" w:rsidR="000310CA" w:rsidRPr="00D26D9B" w:rsidRDefault="005E1441"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上款所指單位接受企業委託進行人體試用或斑貼試驗結束後</w:t>
      </w:r>
      <w:r w:rsidR="000310CA" w:rsidRPr="00D26D9B">
        <w:rPr>
          <w:rFonts w:ascii="Arial Unicode MS" w:hAnsi="Arial Unicode MS" w:hint="eastAsia"/>
          <w:color w:val="17365D"/>
        </w:rPr>
        <w:t>1</w:t>
      </w:r>
      <w:r w:rsidR="000310CA" w:rsidRPr="00D26D9B">
        <w:rPr>
          <w:rFonts w:ascii="Arial Unicode MS" w:hAnsi="Arial Unicode MS" w:hint="eastAsia"/>
          <w:color w:val="17365D"/>
        </w:rPr>
        <w:t>個月內寫出總結報告報衛生部，並抄送委託企業。</w:t>
      </w:r>
    </w:p>
    <w:p w14:paraId="4E4FBFE2" w14:textId="77777777" w:rsidR="000310CA" w:rsidRPr="00331F04" w:rsidRDefault="00AA474D" w:rsidP="00AA474D">
      <w:pPr>
        <w:pStyle w:val="2"/>
      </w:pPr>
      <w:r>
        <w:rPr>
          <w:rFonts w:hint="eastAsia"/>
        </w:rPr>
        <w:t>第</w:t>
      </w:r>
      <w:r>
        <w:rPr>
          <w:rFonts w:hint="eastAsia"/>
        </w:rPr>
        <w:t>13</w:t>
      </w:r>
      <w:r w:rsidR="000310CA" w:rsidRPr="00331F04">
        <w:rPr>
          <w:rFonts w:hint="eastAsia"/>
        </w:rPr>
        <w:t>條</w:t>
      </w:r>
    </w:p>
    <w:p w14:paraId="64811F22"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特殊用途化妝品審查批准程式是：</w:t>
      </w:r>
    </w:p>
    <w:p w14:paraId="489459FB"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（一）生產企業到所在地地、市級以上衛生行政部門領取並填寫《特殊用途化妝品衛生審查申請表》（附件</w:t>
      </w:r>
      <w:r w:rsidR="000310CA" w:rsidRPr="00331F04">
        <w:rPr>
          <w:rFonts w:ascii="Arial Unicode MS" w:hAnsi="Arial Unicode MS" w:hint="eastAsia"/>
          <w:color w:val="000000"/>
        </w:rPr>
        <w:t>2</w:t>
      </w:r>
      <w:r w:rsidR="000310CA" w:rsidRPr="00331F04">
        <w:rPr>
          <w:rFonts w:ascii="Arial Unicode MS" w:hAnsi="Arial Unicode MS" w:hint="eastAsia"/>
          <w:color w:val="000000"/>
        </w:rPr>
        <w:t>）一式</w:t>
      </w:r>
      <w:r w:rsidR="000310CA" w:rsidRPr="00331F04">
        <w:rPr>
          <w:rFonts w:ascii="Arial Unicode MS" w:hAnsi="Arial Unicode MS" w:hint="eastAsia"/>
          <w:color w:val="000000"/>
        </w:rPr>
        <w:t>3</w:t>
      </w:r>
      <w:r w:rsidR="000310CA" w:rsidRPr="00331F04">
        <w:rPr>
          <w:rFonts w:ascii="Arial Unicode MS" w:hAnsi="Arial Unicode MS" w:hint="eastAsia"/>
          <w:color w:val="000000"/>
        </w:rPr>
        <w:t>份，經企業主管部門同意後，向省、自治區、直轄市衛生行政部門提出申請。申請時提供下列資料和樣品：</w:t>
      </w:r>
    </w:p>
    <w:p w14:paraId="7E4CCAF8"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1</w:t>
      </w:r>
      <w:r w:rsidR="000310CA" w:rsidRPr="00331F04">
        <w:rPr>
          <w:rFonts w:ascii="Arial Unicode MS" w:hAnsi="Arial Unicode MS" w:hint="eastAsia"/>
          <w:color w:val="000000"/>
        </w:rPr>
        <w:t>．產品名稱；</w:t>
      </w:r>
    </w:p>
    <w:p w14:paraId="631395A9"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2</w:t>
      </w:r>
      <w:r w:rsidR="000310CA" w:rsidRPr="00331F04">
        <w:rPr>
          <w:rFonts w:ascii="Arial Unicode MS" w:hAnsi="Arial Unicode MS" w:hint="eastAsia"/>
          <w:color w:val="000000"/>
        </w:rPr>
        <w:t>．產品成份、限用物質含量；</w:t>
      </w:r>
    </w:p>
    <w:p w14:paraId="0161611F"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3</w:t>
      </w:r>
      <w:r w:rsidR="000310CA" w:rsidRPr="00331F04">
        <w:rPr>
          <w:rFonts w:ascii="Arial Unicode MS" w:hAnsi="Arial Unicode MS" w:hint="eastAsia"/>
          <w:color w:val="000000"/>
        </w:rPr>
        <w:t>．製備工藝簡述和簡圖；</w:t>
      </w:r>
    </w:p>
    <w:p w14:paraId="0FD784E2"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4</w:t>
      </w:r>
      <w:r w:rsidR="000310CA" w:rsidRPr="00331F04">
        <w:rPr>
          <w:rFonts w:ascii="Arial Unicode MS" w:hAnsi="Arial Unicode MS" w:hint="eastAsia"/>
          <w:color w:val="000000"/>
        </w:rPr>
        <w:t>．育發、健美、美乳產品主要成份使用依據及文獻資料；</w:t>
      </w:r>
    </w:p>
    <w:p w14:paraId="5A11826E"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5</w:t>
      </w:r>
      <w:r w:rsidR="000310CA" w:rsidRPr="00331F04">
        <w:rPr>
          <w:rFonts w:ascii="Arial Unicode MS" w:hAnsi="Arial Unicode MS" w:hint="eastAsia"/>
          <w:color w:val="000000"/>
        </w:rPr>
        <w:t>．產品衛生安全性評價資料；</w:t>
      </w:r>
    </w:p>
    <w:p w14:paraId="6CC5A15E"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6</w:t>
      </w:r>
      <w:r w:rsidR="000310CA" w:rsidRPr="00331F04">
        <w:rPr>
          <w:rFonts w:ascii="Arial Unicode MS" w:hAnsi="Arial Unicode MS" w:hint="eastAsia"/>
          <w:color w:val="000000"/>
        </w:rPr>
        <w:t>．產品樣品（</w:t>
      </w:r>
      <w:r w:rsidR="000310CA" w:rsidRPr="00331F04">
        <w:rPr>
          <w:rFonts w:ascii="Arial Unicode MS" w:hAnsi="Arial Unicode MS" w:hint="eastAsia"/>
          <w:color w:val="000000"/>
        </w:rPr>
        <w:t>5</w:t>
      </w:r>
      <w:r w:rsidR="000310CA" w:rsidRPr="00331F04">
        <w:rPr>
          <w:rFonts w:ascii="Arial Unicode MS" w:hAnsi="Arial Unicode MS" w:hint="eastAsia"/>
          <w:color w:val="000000"/>
        </w:rPr>
        <w:t>至</w:t>
      </w:r>
      <w:r w:rsidR="000310CA" w:rsidRPr="00331F04">
        <w:rPr>
          <w:rFonts w:ascii="Arial Unicode MS" w:hAnsi="Arial Unicode MS" w:hint="eastAsia"/>
          <w:color w:val="000000"/>
        </w:rPr>
        <w:t>10</w:t>
      </w:r>
      <w:r w:rsidR="000310CA" w:rsidRPr="00331F04">
        <w:rPr>
          <w:rFonts w:ascii="Arial Unicode MS" w:hAnsi="Arial Unicode MS" w:hint="eastAsia"/>
          <w:color w:val="000000"/>
        </w:rPr>
        <w:t>個小包裝）及其檢驗報告書；</w:t>
      </w:r>
    </w:p>
    <w:p w14:paraId="74CC8EC7"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7</w:t>
      </w:r>
      <w:r w:rsidR="000310CA" w:rsidRPr="00331F04">
        <w:rPr>
          <w:rFonts w:ascii="Arial Unicode MS" w:hAnsi="Arial Unicode MS" w:hint="eastAsia"/>
          <w:color w:val="000000"/>
        </w:rPr>
        <w:t>．產品使用說明書（或其草案）、標籤及包裝設計、包裝材料。</w:t>
      </w:r>
    </w:p>
    <w:p w14:paraId="668E5D67"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（二）省、自治區、直轄市衛生行政部門進行初審。經初審同意的產品，報國務院衛生行政部門。</w:t>
      </w:r>
    </w:p>
    <w:p w14:paraId="7EA23505" w14:textId="77777777" w:rsidR="000310CA" w:rsidRPr="00331F04" w:rsidRDefault="002F01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省、自治區、直轄市衛生行政部門應在接到全部申報材料次日起</w:t>
      </w:r>
      <w:r w:rsidR="000310CA" w:rsidRPr="00331F04">
        <w:rPr>
          <w:rFonts w:ascii="Arial Unicode MS" w:hAnsi="Arial Unicode MS" w:hint="eastAsia"/>
          <w:color w:val="000000"/>
        </w:rPr>
        <w:t>3</w:t>
      </w:r>
      <w:r w:rsidR="000310CA" w:rsidRPr="00331F04">
        <w:rPr>
          <w:rFonts w:ascii="Arial Unicode MS" w:hAnsi="Arial Unicode MS" w:hint="eastAsia"/>
          <w:color w:val="000000"/>
        </w:rPr>
        <w:t>個月以內完成初審，並作出是否上報衛生部進行復審的函複。</w:t>
      </w:r>
    </w:p>
    <w:p w14:paraId="2FD903A4"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（三）國務院衛生行政部門在收到初審材料和人體試用或斑貼試驗報告後，應於</w:t>
      </w:r>
      <w:r w:rsidR="000310CA" w:rsidRPr="00331F04">
        <w:rPr>
          <w:rFonts w:ascii="Arial Unicode MS" w:hAnsi="Arial Unicode MS" w:hint="eastAsia"/>
          <w:color w:val="000000"/>
        </w:rPr>
        <w:t>6</w:t>
      </w:r>
      <w:r w:rsidR="000310CA" w:rsidRPr="00331F04">
        <w:rPr>
          <w:rFonts w:ascii="Arial Unicode MS" w:hAnsi="Arial Unicode MS" w:hint="eastAsia"/>
          <w:color w:val="000000"/>
        </w:rPr>
        <w:t>個月以內組織化妝品安全性評審組復審。國務院衛生行政部門應於復審後</w:t>
      </w:r>
      <w:r w:rsidR="000310CA" w:rsidRPr="00331F04">
        <w:rPr>
          <w:rFonts w:ascii="Arial Unicode MS" w:hAnsi="Arial Unicode MS" w:hint="eastAsia"/>
          <w:color w:val="000000"/>
        </w:rPr>
        <w:t>2</w:t>
      </w:r>
      <w:r w:rsidR="000310CA" w:rsidRPr="00331F04">
        <w:rPr>
          <w:rFonts w:ascii="Arial Unicode MS" w:hAnsi="Arial Unicode MS" w:hint="eastAsia"/>
          <w:color w:val="000000"/>
        </w:rPr>
        <w:t>個月以內作出是否批准的決定。對批准的產品，發給特殊用途化妝品批准文號和特殊用途化妝品證書；對未批准的產品，給予函複。</w:t>
      </w:r>
    </w:p>
    <w:p w14:paraId="336D8A1D" w14:textId="77777777" w:rsidR="000310CA" w:rsidRPr="00331F04" w:rsidRDefault="00AA474D" w:rsidP="00AA474D">
      <w:pPr>
        <w:pStyle w:val="2"/>
      </w:pPr>
      <w:r>
        <w:rPr>
          <w:rFonts w:hint="eastAsia"/>
        </w:rPr>
        <w:t>第</w:t>
      </w:r>
      <w:r>
        <w:rPr>
          <w:rFonts w:hint="eastAsia"/>
        </w:rPr>
        <w:t>14</w:t>
      </w:r>
      <w:r w:rsidR="000310CA" w:rsidRPr="00331F04">
        <w:rPr>
          <w:rFonts w:hint="eastAsia"/>
        </w:rPr>
        <w:t>條</w:t>
      </w:r>
    </w:p>
    <w:p w14:paraId="0C5844B8"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特殊用途化妝品批准文號為該產品的生產憑證；特殊用途化妝品證書為研製憑證，可用於該產品的技術轉讓。</w:t>
      </w:r>
    </w:p>
    <w:p w14:paraId="3150F394" w14:textId="77777777" w:rsidR="000310CA" w:rsidRPr="00331F04" w:rsidRDefault="00AA474D" w:rsidP="00AA474D">
      <w:pPr>
        <w:pStyle w:val="2"/>
      </w:pPr>
      <w:r>
        <w:rPr>
          <w:rFonts w:hint="eastAsia"/>
        </w:rPr>
        <w:t>第</w:t>
      </w:r>
      <w:r>
        <w:rPr>
          <w:rFonts w:hint="eastAsia"/>
        </w:rPr>
        <w:t>15</w:t>
      </w:r>
      <w:r w:rsidR="000310CA" w:rsidRPr="00331F04">
        <w:rPr>
          <w:rFonts w:hint="eastAsia"/>
        </w:rPr>
        <w:t>條</w:t>
      </w:r>
    </w:p>
    <w:p w14:paraId="099D391B"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特殊用途化妝品批准文號每四年重新審查</w:t>
      </w:r>
      <w:r w:rsidR="000310CA" w:rsidRPr="00331F04">
        <w:rPr>
          <w:rFonts w:ascii="Arial Unicode MS" w:hAnsi="Arial Unicode MS" w:hint="eastAsia"/>
          <w:color w:val="000000"/>
        </w:rPr>
        <w:t>1</w:t>
      </w:r>
      <w:r w:rsidR="000310CA" w:rsidRPr="00331F04">
        <w:rPr>
          <w:rFonts w:ascii="Arial Unicode MS" w:hAnsi="Arial Unicode MS" w:hint="eastAsia"/>
          <w:color w:val="000000"/>
        </w:rPr>
        <w:t>次。期滿前</w:t>
      </w:r>
      <w:r w:rsidR="000310CA" w:rsidRPr="00331F04">
        <w:rPr>
          <w:rFonts w:ascii="Arial Unicode MS" w:hAnsi="Arial Unicode MS" w:hint="eastAsia"/>
          <w:color w:val="000000"/>
        </w:rPr>
        <w:t>4</w:t>
      </w:r>
      <w:r w:rsidR="000310CA" w:rsidRPr="00331F04">
        <w:rPr>
          <w:rFonts w:ascii="Arial Unicode MS" w:hAnsi="Arial Unicode MS" w:hint="eastAsia"/>
          <w:color w:val="000000"/>
        </w:rPr>
        <w:t>至</w:t>
      </w:r>
      <w:r w:rsidR="000310CA" w:rsidRPr="00331F04">
        <w:rPr>
          <w:rFonts w:ascii="Arial Unicode MS" w:hAnsi="Arial Unicode MS" w:hint="eastAsia"/>
          <w:color w:val="000000"/>
        </w:rPr>
        <w:t>6</w:t>
      </w:r>
      <w:r w:rsidR="000310CA" w:rsidRPr="00331F04">
        <w:rPr>
          <w:rFonts w:ascii="Arial Unicode MS" w:hAnsi="Arial Unicode MS" w:hint="eastAsia"/>
          <w:color w:val="000000"/>
        </w:rPr>
        <w:t>個月由企業執原批件和下列資料重新向省、自治區、直轄市衛生行政部門申請，並填寫申請表（附件</w:t>
      </w:r>
      <w:r w:rsidR="000310CA" w:rsidRPr="00331F04">
        <w:rPr>
          <w:rFonts w:ascii="Arial Unicode MS" w:hAnsi="Arial Unicode MS" w:hint="eastAsia"/>
          <w:color w:val="000000"/>
        </w:rPr>
        <w:t>3</w:t>
      </w:r>
      <w:r w:rsidR="000310CA" w:rsidRPr="00331F04">
        <w:rPr>
          <w:rFonts w:ascii="Arial Unicode MS" w:hAnsi="Arial Unicode MS" w:hint="eastAsia"/>
          <w:color w:val="000000"/>
        </w:rPr>
        <w:t>）一式</w:t>
      </w:r>
      <w:r w:rsidR="000310CA" w:rsidRPr="00331F04">
        <w:rPr>
          <w:rFonts w:ascii="Arial Unicode MS" w:hAnsi="Arial Unicode MS" w:hint="eastAsia"/>
          <w:color w:val="000000"/>
        </w:rPr>
        <w:t>3</w:t>
      </w:r>
      <w:r w:rsidR="000310CA" w:rsidRPr="00331F04">
        <w:rPr>
          <w:rFonts w:ascii="Arial Unicode MS" w:hAnsi="Arial Unicode MS" w:hint="eastAsia"/>
          <w:color w:val="000000"/>
        </w:rPr>
        <w:t>份。</w:t>
      </w:r>
    </w:p>
    <w:p w14:paraId="6FA46718"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lastRenderedPageBreak/>
        <w:t xml:space="preserve">　　</w:t>
      </w:r>
      <w:r w:rsidR="000310CA" w:rsidRPr="00331F04">
        <w:rPr>
          <w:rFonts w:ascii="Arial Unicode MS" w:hAnsi="Arial Unicode MS" w:hint="eastAsia"/>
          <w:color w:val="000000"/>
        </w:rPr>
        <w:t>1</w:t>
      </w:r>
      <w:r w:rsidR="000310CA" w:rsidRPr="00331F04">
        <w:rPr>
          <w:rFonts w:ascii="Arial Unicode MS" w:hAnsi="Arial Unicode MS" w:hint="eastAsia"/>
          <w:color w:val="000000"/>
        </w:rPr>
        <w:t>．產品成份是否有改變的說明；</w:t>
      </w:r>
    </w:p>
    <w:p w14:paraId="1113FCF5"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2</w:t>
      </w:r>
      <w:r w:rsidR="000310CA" w:rsidRPr="00331F04">
        <w:rPr>
          <w:rFonts w:ascii="Arial Unicode MS" w:hAnsi="Arial Unicode MS" w:hint="eastAsia"/>
          <w:color w:val="000000"/>
        </w:rPr>
        <w:t>．生產工藝是否有改變的說明；</w:t>
      </w:r>
    </w:p>
    <w:p w14:paraId="46DBF295"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3</w:t>
      </w:r>
      <w:r w:rsidR="000310CA" w:rsidRPr="00331F04">
        <w:rPr>
          <w:rFonts w:ascii="Arial Unicode MS" w:hAnsi="Arial Unicode MS" w:hint="eastAsia"/>
          <w:color w:val="000000"/>
        </w:rPr>
        <w:t>．產品投放市場銷售後使用者不良反應調查總結報告；</w:t>
      </w:r>
    </w:p>
    <w:p w14:paraId="7EF62514"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4</w:t>
      </w:r>
      <w:r w:rsidR="000310CA" w:rsidRPr="00331F04">
        <w:rPr>
          <w:rFonts w:ascii="Arial Unicode MS" w:hAnsi="Arial Unicode MS" w:hint="eastAsia"/>
          <w:color w:val="000000"/>
        </w:rPr>
        <w:t>．如產品使用說明書、標籤、包裝、包裝材料有改變的，提供改變後式樣。</w:t>
      </w:r>
    </w:p>
    <w:p w14:paraId="43F96022" w14:textId="77777777" w:rsidR="000310CA" w:rsidRPr="00D26D9B" w:rsidRDefault="006246DC"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省、自治區、直轄市衛生行政部門同意後，報國務院衛生行政部門審查批准。獲批准的產品，可以繼續使用原批准文號。超過期限未申請者，原批准文號作廢。</w:t>
      </w:r>
    </w:p>
    <w:p w14:paraId="50E9D988"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省、自治區、直轄市衛生行政部門應在接到全部申報材料次日起</w:t>
      </w:r>
      <w:r w:rsidR="000310CA" w:rsidRPr="00331F04">
        <w:rPr>
          <w:rFonts w:ascii="Arial Unicode MS" w:hAnsi="Arial Unicode MS" w:hint="eastAsia"/>
          <w:color w:val="000000"/>
        </w:rPr>
        <w:t>1</w:t>
      </w:r>
      <w:r w:rsidR="000310CA" w:rsidRPr="00331F04">
        <w:rPr>
          <w:rFonts w:ascii="Arial Unicode MS" w:hAnsi="Arial Unicode MS" w:hint="eastAsia"/>
          <w:color w:val="000000"/>
        </w:rPr>
        <w:t>個月以內提出意見。國務院衛生行政部門應在接到全部申報材料次日起</w:t>
      </w:r>
      <w:r w:rsidR="000310CA" w:rsidRPr="00331F04">
        <w:rPr>
          <w:rFonts w:ascii="Arial Unicode MS" w:hAnsi="Arial Unicode MS" w:hint="eastAsia"/>
          <w:color w:val="000000"/>
        </w:rPr>
        <w:t>3</w:t>
      </w:r>
      <w:r w:rsidR="000310CA" w:rsidRPr="00331F04">
        <w:rPr>
          <w:rFonts w:ascii="Arial Unicode MS" w:hAnsi="Arial Unicode MS" w:hint="eastAsia"/>
          <w:color w:val="000000"/>
        </w:rPr>
        <w:t>個月以內作出是否批准的決定。</w:t>
      </w:r>
    </w:p>
    <w:p w14:paraId="364B26CD" w14:textId="77777777" w:rsidR="000310CA" w:rsidRPr="00331F04" w:rsidRDefault="00AA474D" w:rsidP="00AA474D">
      <w:pPr>
        <w:pStyle w:val="2"/>
      </w:pPr>
      <w:r>
        <w:rPr>
          <w:rFonts w:hint="eastAsia"/>
        </w:rPr>
        <w:t>第</w:t>
      </w:r>
      <w:r>
        <w:rPr>
          <w:rFonts w:hint="eastAsia"/>
        </w:rPr>
        <w:t>16</w:t>
      </w:r>
      <w:r w:rsidR="000310CA" w:rsidRPr="00331F04">
        <w:rPr>
          <w:rFonts w:hint="eastAsia"/>
        </w:rPr>
        <w:t>條</w:t>
      </w:r>
    </w:p>
    <w:p w14:paraId="7C1C4BA1"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接受已獲批准的特殊用途化妝品的技術轉讓的企業應另行向省、自治區、直轄市衛生行政部門申請特殊用途化妝品批准文號。申請時提供該產品特殊用途化妝品證書和產品樣品（</w:t>
      </w:r>
      <w:r w:rsidR="000310CA" w:rsidRPr="00331F04">
        <w:rPr>
          <w:rFonts w:ascii="Arial Unicode MS" w:hAnsi="Arial Unicode MS" w:hint="eastAsia"/>
          <w:color w:val="000000"/>
        </w:rPr>
        <w:t>5</w:t>
      </w:r>
      <w:r w:rsidR="000310CA" w:rsidRPr="00331F04">
        <w:rPr>
          <w:rFonts w:ascii="Arial Unicode MS" w:hAnsi="Arial Unicode MS" w:hint="eastAsia"/>
          <w:color w:val="000000"/>
        </w:rPr>
        <w:t>至</w:t>
      </w:r>
      <w:r w:rsidR="000310CA" w:rsidRPr="00331F04">
        <w:rPr>
          <w:rFonts w:ascii="Arial Unicode MS" w:hAnsi="Arial Unicode MS" w:hint="eastAsia"/>
          <w:color w:val="000000"/>
        </w:rPr>
        <w:t>10</w:t>
      </w:r>
      <w:r w:rsidR="000310CA" w:rsidRPr="00331F04">
        <w:rPr>
          <w:rFonts w:ascii="Arial Unicode MS" w:hAnsi="Arial Unicode MS" w:hint="eastAsia"/>
          <w:color w:val="000000"/>
        </w:rPr>
        <w:t>個小包裝）及其檢驗報告書。</w:t>
      </w:r>
    </w:p>
    <w:p w14:paraId="648E526D" w14:textId="77777777" w:rsidR="000310CA" w:rsidRPr="00D26D9B" w:rsidRDefault="006246DC"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省、自治區、直轄市衛生行政部門同意後，報國務院衛生行政部門審查批准並發給批准文號。</w:t>
      </w:r>
    </w:p>
    <w:p w14:paraId="42FD1203"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省、自治區、直轄市衛生行政部門應在接到全部申報材料次日起</w:t>
      </w:r>
      <w:r w:rsidR="000310CA" w:rsidRPr="00331F04">
        <w:rPr>
          <w:rFonts w:ascii="Arial Unicode MS" w:hAnsi="Arial Unicode MS" w:hint="eastAsia"/>
          <w:color w:val="000000"/>
        </w:rPr>
        <w:t>1</w:t>
      </w:r>
      <w:r w:rsidR="000310CA" w:rsidRPr="00331F04">
        <w:rPr>
          <w:rFonts w:ascii="Arial Unicode MS" w:hAnsi="Arial Unicode MS" w:hint="eastAsia"/>
          <w:color w:val="000000"/>
        </w:rPr>
        <w:t>個月以內提出意見。國務院衛生行政部門應在接到全部申報材料次日起</w:t>
      </w:r>
      <w:r w:rsidR="000310CA" w:rsidRPr="00331F04">
        <w:rPr>
          <w:rFonts w:ascii="Arial Unicode MS" w:hAnsi="Arial Unicode MS" w:hint="eastAsia"/>
          <w:color w:val="000000"/>
        </w:rPr>
        <w:t>3</w:t>
      </w:r>
      <w:r w:rsidR="000310CA" w:rsidRPr="00331F04">
        <w:rPr>
          <w:rFonts w:ascii="Arial Unicode MS" w:hAnsi="Arial Unicode MS" w:hint="eastAsia"/>
          <w:color w:val="000000"/>
        </w:rPr>
        <w:t>個月以內作出是否批准的決定。</w:t>
      </w:r>
    </w:p>
    <w:p w14:paraId="01A8E4F2" w14:textId="77777777" w:rsidR="000310CA" w:rsidRPr="00331F04" w:rsidRDefault="00AA474D" w:rsidP="00AA474D">
      <w:pPr>
        <w:pStyle w:val="2"/>
      </w:pPr>
      <w:r>
        <w:rPr>
          <w:rFonts w:hint="eastAsia"/>
        </w:rPr>
        <w:t>第</w:t>
      </w:r>
      <w:r>
        <w:rPr>
          <w:rFonts w:hint="eastAsia"/>
        </w:rPr>
        <w:t>17</w:t>
      </w:r>
      <w:r w:rsidR="000310CA" w:rsidRPr="00331F04">
        <w:rPr>
          <w:rFonts w:hint="eastAsia"/>
        </w:rPr>
        <w:t>條</w:t>
      </w:r>
    </w:p>
    <w:p w14:paraId="4763C1F3"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企業在其聯營廠生產已獲批准的特殊用途化妝品，應報聯營廠所在省、自治區、直轄市衛生行政部門備案，產品批准文號不變。</w:t>
      </w:r>
    </w:p>
    <w:p w14:paraId="59145D4C" w14:textId="77777777" w:rsidR="000310CA" w:rsidRPr="00331F04" w:rsidRDefault="00AA474D" w:rsidP="00AA474D">
      <w:pPr>
        <w:pStyle w:val="2"/>
      </w:pPr>
      <w:r>
        <w:rPr>
          <w:rFonts w:hint="eastAsia"/>
        </w:rPr>
        <w:t>第</w:t>
      </w:r>
      <w:r>
        <w:rPr>
          <w:rFonts w:hint="eastAsia"/>
        </w:rPr>
        <w:t>18</w:t>
      </w:r>
      <w:r w:rsidR="000310CA" w:rsidRPr="00331F04">
        <w:rPr>
          <w:rFonts w:hint="eastAsia"/>
        </w:rPr>
        <w:t>條</w:t>
      </w:r>
    </w:p>
    <w:p w14:paraId="7D4BFFA0"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特殊用途化妝品批准文號不得塗改、轉讓，嚴禁偽造、倒賣。</w:t>
      </w:r>
    </w:p>
    <w:p w14:paraId="679AA737" w14:textId="77777777" w:rsidR="000310CA" w:rsidRPr="00331F04" w:rsidRDefault="00AA474D" w:rsidP="00AA474D">
      <w:pPr>
        <w:pStyle w:val="2"/>
      </w:pPr>
      <w:r>
        <w:rPr>
          <w:rFonts w:hint="eastAsia"/>
        </w:rPr>
        <w:t>第</w:t>
      </w:r>
      <w:r>
        <w:rPr>
          <w:rFonts w:hint="eastAsia"/>
        </w:rPr>
        <w:t>19</w:t>
      </w:r>
      <w:r w:rsidR="000310CA" w:rsidRPr="00331F04">
        <w:rPr>
          <w:rFonts w:hint="eastAsia"/>
        </w:rPr>
        <w:t>條</w:t>
      </w:r>
    </w:p>
    <w:p w14:paraId="330DE031"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企業生產非特殊用途化妝品應提供下列資料和樣品，並於產品投放市場後</w:t>
      </w:r>
      <w:r w:rsidR="000310CA" w:rsidRPr="00331F04">
        <w:rPr>
          <w:rFonts w:ascii="Arial Unicode MS" w:hAnsi="Arial Unicode MS" w:hint="eastAsia"/>
          <w:color w:val="000000"/>
        </w:rPr>
        <w:t>2</w:t>
      </w:r>
      <w:r w:rsidR="000310CA" w:rsidRPr="00331F04">
        <w:rPr>
          <w:rFonts w:ascii="Arial Unicode MS" w:hAnsi="Arial Unicode MS" w:hint="eastAsia"/>
          <w:color w:val="000000"/>
        </w:rPr>
        <w:t>個月以內報省、自治區、直轄市衛生行政部門備案。</w:t>
      </w:r>
    </w:p>
    <w:p w14:paraId="365E9144"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1</w:t>
      </w:r>
      <w:r w:rsidR="000310CA" w:rsidRPr="00331F04">
        <w:rPr>
          <w:rFonts w:ascii="Arial Unicode MS" w:hAnsi="Arial Unicode MS" w:hint="eastAsia"/>
          <w:color w:val="000000"/>
        </w:rPr>
        <w:t>．產品名稱、類別；</w:t>
      </w:r>
    </w:p>
    <w:p w14:paraId="64F7B2E5"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2</w:t>
      </w:r>
      <w:r w:rsidR="000310CA" w:rsidRPr="00331F04">
        <w:rPr>
          <w:rFonts w:ascii="Arial Unicode MS" w:hAnsi="Arial Unicode MS" w:hint="eastAsia"/>
          <w:color w:val="000000"/>
        </w:rPr>
        <w:t>．產品成份、限用物質含量；</w:t>
      </w:r>
    </w:p>
    <w:p w14:paraId="0D96E931"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3</w:t>
      </w:r>
      <w:r w:rsidR="000310CA" w:rsidRPr="00331F04">
        <w:rPr>
          <w:rFonts w:ascii="Arial Unicode MS" w:hAnsi="Arial Unicode MS" w:hint="eastAsia"/>
          <w:color w:val="000000"/>
        </w:rPr>
        <w:t>．產品衛生品質檢驗報告；</w:t>
      </w:r>
    </w:p>
    <w:p w14:paraId="717CA2C9"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4</w:t>
      </w:r>
      <w:r w:rsidR="000310CA" w:rsidRPr="00331F04">
        <w:rPr>
          <w:rFonts w:ascii="Arial Unicode MS" w:hAnsi="Arial Unicode MS" w:hint="eastAsia"/>
          <w:color w:val="000000"/>
        </w:rPr>
        <w:t>．產品樣品（</w:t>
      </w:r>
      <w:r w:rsidR="000310CA" w:rsidRPr="00331F04">
        <w:rPr>
          <w:rFonts w:ascii="Arial Unicode MS" w:hAnsi="Arial Unicode MS" w:hint="eastAsia"/>
          <w:color w:val="000000"/>
        </w:rPr>
        <w:t>5</w:t>
      </w:r>
      <w:r w:rsidR="000310CA" w:rsidRPr="00331F04">
        <w:rPr>
          <w:rFonts w:ascii="Arial Unicode MS" w:hAnsi="Arial Unicode MS" w:hint="eastAsia"/>
          <w:color w:val="000000"/>
        </w:rPr>
        <w:t>個小包裝）；</w:t>
      </w:r>
    </w:p>
    <w:p w14:paraId="557DFCBE"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5</w:t>
      </w:r>
      <w:r w:rsidR="000310CA" w:rsidRPr="00331F04">
        <w:rPr>
          <w:rFonts w:ascii="Arial Unicode MS" w:hAnsi="Arial Unicode MS" w:hint="eastAsia"/>
          <w:color w:val="000000"/>
        </w:rPr>
        <w:t>．產品使用說明書（或其草案）、標籤及包裝（或其設計）、包裝材料。</w:t>
      </w:r>
    </w:p>
    <w:p w14:paraId="5D55EB73" w14:textId="77777777" w:rsidR="000310CA" w:rsidRPr="00D26D9B" w:rsidRDefault="006246DC"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本《實施細則》發佈前已投放市場的非特殊用途化妝品，於本《實施細則》發佈後</w:t>
      </w:r>
      <w:r w:rsidR="000310CA" w:rsidRPr="00D26D9B">
        <w:rPr>
          <w:rFonts w:ascii="Arial Unicode MS" w:hAnsi="Arial Unicode MS" w:hint="eastAsia"/>
          <w:color w:val="17365D"/>
        </w:rPr>
        <w:t>3</w:t>
      </w:r>
      <w:r w:rsidR="000310CA" w:rsidRPr="00D26D9B">
        <w:rPr>
          <w:rFonts w:ascii="Arial Unicode MS" w:hAnsi="Arial Unicode MS" w:hint="eastAsia"/>
          <w:color w:val="17365D"/>
        </w:rPr>
        <w:t>個月以內到省、自治區、直轄市衛生行政部門備案。</w:t>
      </w:r>
    </w:p>
    <w:p w14:paraId="4436803B" w14:textId="77777777" w:rsidR="000310CA" w:rsidRPr="00331F04" w:rsidRDefault="000310CA" w:rsidP="00AA474D">
      <w:pPr>
        <w:pStyle w:val="2"/>
      </w:pPr>
      <w:r w:rsidRPr="00331F04">
        <w:rPr>
          <w:rFonts w:hint="eastAsia"/>
        </w:rPr>
        <w:t>第</w:t>
      </w:r>
      <w:r w:rsidR="00AA474D">
        <w:rPr>
          <w:rFonts w:hint="eastAsia"/>
        </w:rPr>
        <w:t>20</w:t>
      </w:r>
      <w:r w:rsidR="00AA474D">
        <w:rPr>
          <w:rFonts w:hint="eastAsia"/>
        </w:rPr>
        <w:t>條</w:t>
      </w:r>
    </w:p>
    <w:p w14:paraId="79E22F06"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按《條例》第</w:t>
      </w:r>
      <w:hyperlink r:id="rId22" w:anchor="a12" w:history="1">
        <w:r w:rsidR="000310CA" w:rsidRPr="00331F04">
          <w:rPr>
            <w:rStyle w:val="a3"/>
            <w:rFonts w:ascii="Arial Unicode MS" w:hAnsi="Arial Unicode MS" w:hint="eastAsia"/>
          </w:rPr>
          <w:t>十二</w:t>
        </w:r>
      </w:hyperlink>
      <w:r w:rsidR="000310CA" w:rsidRPr="00331F04">
        <w:rPr>
          <w:rFonts w:ascii="Arial Unicode MS" w:hAnsi="Arial Unicode MS" w:hint="eastAsia"/>
          <w:color w:val="000000"/>
        </w:rPr>
        <w:t>條的要求，衛生品質在</w:t>
      </w:r>
      <w:r w:rsidR="000310CA" w:rsidRPr="00331F04">
        <w:rPr>
          <w:rFonts w:ascii="Arial Unicode MS" w:hAnsi="Arial Unicode MS" w:hint="eastAsia"/>
          <w:color w:val="000000"/>
        </w:rPr>
        <w:t>3</w:t>
      </w:r>
      <w:r w:rsidR="000310CA" w:rsidRPr="00331F04">
        <w:rPr>
          <w:rFonts w:ascii="Arial Unicode MS" w:hAnsi="Arial Unicode MS" w:hint="eastAsia"/>
          <w:color w:val="000000"/>
        </w:rPr>
        <w:t>年內可能發生變化的化妝品，應當</w:t>
      </w:r>
      <w:r w:rsidR="00AA13A9">
        <w:rPr>
          <w:rFonts w:ascii="Arial Unicode MS" w:hAnsi="Arial Unicode MS" w:hint="eastAsia"/>
          <w:color w:val="000000"/>
        </w:rPr>
        <w:t>註</w:t>
      </w:r>
      <w:r w:rsidR="000310CA" w:rsidRPr="00331F04">
        <w:rPr>
          <w:rFonts w:ascii="Arial Unicode MS" w:hAnsi="Arial Unicode MS" w:hint="eastAsia"/>
          <w:color w:val="000000"/>
        </w:rPr>
        <w:t>明有效使用期限（或使用期限）。</w:t>
      </w:r>
    </w:p>
    <w:p w14:paraId="7532DFFA" w14:textId="77777777" w:rsidR="000310CA" w:rsidRPr="00331F04" w:rsidRDefault="000310CA" w:rsidP="00AA474D">
      <w:pPr>
        <w:pStyle w:val="2"/>
      </w:pPr>
      <w:r w:rsidRPr="00331F04">
        <w:rPr>
          <w:rFonts w:hint="eastAsia"/>
        </w:rPr>
        <w:t>第</w:t>
      </w:r>
      <w:r w:rsidR="00AA474D">
        <w:rPr>
          <w:rFonts w:hint="eastAsia"/>
        </w:rPr>
        <w:t>21</w:t>
      </w:r>
      <w:r w:rsidRPr="00331F04">
        <w:rPr>
          <w:rFonts w:hint="eastAsia"/>
        </w:rPr>
        <w:t>條</w:t>
      </w:r>
    </w:p>
    <w:p w14:paraId="3BC7821E"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《條例》</w:t>
      </w:r>
      <w:r w:rsidR="006246DC" w:rsidRPr="00331F04">
        <w:rPr>
          <w:rFonts w:ascii="Arial Unicode MS" w:hAnsi="Arial Unicode MS" w:hint="eastAsia"/>
          <w:color w:val="000000"/>
        </w:rPr>
        <w:t>第</w:t>
      </w:r>
      <w:hyperlink r:id="rId23" w:anchor="a12" w:history="1">
        <w:r w:rsidR="006246DC" w:rsidRPr="00331F04">
          <w:rPr>
            <w:rStyle w:val="a3"/>
            <w:rFonts w:ascii="Arial Unicode MS" w:hAnsi="Arial Unicode MS" w:hint="eastAsia"/>
          </w:rPr>
          <w:t>十二</w:t>
        </w:r>
      </w:hyperlink>
      <w:r w:rsidR="006246DC" w:rsidRPr="00331F04">
        <w:rPr>
          <w:rFonts w:ascii="Arial Unicode MS" w:hAnsi="Arial Unicode MS" w:hint="eastAsia"/>
          <w:color w:val="000000"/>
        </w:rPr>
        <w:t>條</w:t>
      </w:r>
      <w:r w:rsidR="000310CA" w:rsidRPr="00331F04">
        <w:rPr>
          <w:rFonts w:ascii="Arial Unicode MS" w:hAnsi="Arial Unicode MS" w:hint="eastAsia"/>
          <w:color w:val="000000"/>
        </w:rPr>
        <w:t>規定的化妝品標籤、說明書、小包裝上應當</w:t>
      </w:r>
      <w:r w:rsidR="00AA13A9">
        <w:rPr>
          <w:rFonts w:ascii="Arial Unicode MS" w:hAnsi="Arial Unicode MS" w:hint="eastAsia"/>
          <w:color w:val="000000"/>
        </w:rPr>
        <w:t>註</w:t>
      </w:r>
      <w:r w:rsidR="000310CA" w:rsidRPr="00331F04">
        <w:rPr>
          <w:rFonts w:ascii="Arial Unicode MS" w:hAnsi="Arial Unicode MS" w:hint="eastAsia"/>
          <w:color w:val="000000"/>
        </w:rPr>
        <w:t>明的內容，必須有中文記載。其中，標籤上所</w:t>
      </w:r>
      <w:r w:rsidR="00AA13A9">
        <w:rPr>
          <w:rFonts w:ascii="Arial Unicode MS" w:hAnsi="Arial Unicode MS" w:hint="eastAsia"/>
          <w:color w:val="000000"/>
        </w:rPr>
        <w:t>註</w:t>
      </w:r>
      <w:r w:rsidR="000310CA" w:rsidRPr="00331F04">
        <w:rPr>
          <w:rFonts w:ascii="Arial Unicode MS" w:hAnsi="Arial Unicode MS" w:hint="eastAsia"/>
          <w:color w:val="000000"/>
        </w:rPr>
        <w:t>“廠名”也可以為產品品質責任者名稱。</w:t>
      </w:r>
    </w:p>
    <w:p w14:paraId="6FD77BF5" w14:textId="77777777" w:rsidR="000310CA" w:rsidRPr="00D26D9B" w:rsidRDefault="005E1441"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跨省聯營企業生產的產品，標籤上應</w:t>
      </w:r>
      <w:r w:rsidR="00AA13A9">
        <w:rPr>
          <w:rFonts w:ascii="Arial Unicode MS" w:hAnsi="Arial Unicode MS" w:hint="eastAsia"/>
          <w:color w:val="17365D"/>
        </w:rPr>
        <w:t>註</w:t>
      </w:r>
      <w:r w:rsidR="000310CA" w:rsidRPr="00D26D9B">
        <w:rPr>
          <w:rFonts w:ascii="Arial Unicode MS" w:hAnsi="Arial Unicode MS" w:hint="eastAsia"/>
          <w:color w:val="17365D"/>
        </w:rPr>
        <w:t>明生產企業所在地《化妝品生產企業衛生許可證》編號。</w:t>
      </w:r>
    </w:p>
    <w:p w14:paraId="38BB55A6" w14:textId="0D3EF538" w:rsidR="009C6CBF" w:rsidRPr="00331F04" w:rsidRDefault="009C6CBF" w:rsidP="009C6CBF">
      <w:pPr>
        <w:ind w:left="119"/>
        <w:jc w:val="right"/>
        <w:rPr>
          <w:rFonts w:ascii="Arial Unicode MS" w:hAnsi="Arial Unicode MS"/>
          <w:color w:val="000000"/>
        </w:rPr>
      </w:pPr>
      <w:r w:rsidRPr="00331F04">
        <w:rPr>
          <w:rFonts w:ascii="Arial Unicode MS" w:hAnsi="Arial Unicode MS" w:hint="eastAsia"/>
          <w:color w:val="808000"/>
          <w:sz w:val="18"/>
        </w:rPr>
        <w:t xml:space="preserve">　　　　　　　　　　　　　　　　　　　　　　　　　　　　　　　　　　　　　　　　　　　　　　　　　</w:t>
      </w:r>
      <w:hyperlink w:anchor="aaa" w:history="1">
        <w:r w:rsidRPr="00331F04">
          <w:rPr>
            <w:rStyle w:val="a3"/>
            <w:rFonts w:ascii="Arial Unicode MS" w:hAnsi="Arial Unicode MS"/>
            <w:sz w:val="18"/>
          </w:rPr>
          <w:t>回索引</w:t>
        </w:r>
      </w:hyperlink>
      <w:r w:rsidR="0003266D">
        <w:rPr>
          <w:rFonts w:ascii="Arial Unicode MS" w:hAnsi="Arial Unicode MS" w:hint="eastAsia"/>
          <w:color w:val="808000"/>
          <w:sz w:val="18"/>
        </w:rPr>
        <w:t>〉〉</w:t>
      </w:r>
    </w:p>
    <w:p w14:paraId="05D18DA9" w14:textId="77777777" w:rsidR="000310CA" w:rsidRPr="00331F04" w:rsidRDefault="000310CA" w:rsidP="001C6AD7">
      <w:pPr>
        <w:pStyle w:val="1"/>
      </w:pPr>
      <w:bookmarkStart w:id="8" w:name="_第四章__審查批准進口化妝品"/>
      <w:bookmarkEnd w:id="8"/>
      <w:r w:rsidRPr="00331F04">
        <w:rPr>
          <w:rFonts w:hint="eastAsia"/>
        </w:rPr>
        <w:lastRenderedPageBreak/>
        <w:t>第四章</w:t>
      </w:r>
      <w:r w:rsidR="005E1441" w:rsidRPr="00331F04">
        <w:rPr>
          <w:rFonts w:hint="eastAsia"/>
        </w:rPr>
        <w:t xml:space="preserve">　　</w:t>
      </w:r>
      <w:r w:rsidRPr="00331F04">
        <w:rPr>
          <w:rFonts w:hint="eastAsia"/>
        </w:rPr>
        <w:t>審查批准進口化妝品</w:t>
      </w:r>
    </w:p>
    <w:p w14:paraId="53344364" w14:textId="77777777" w:rsidR="000310CA" w:rsidRPr="00331F04" w:rsidRDefault="000310CA" w:rsidP="00AA474D">
      <w:pPr>
        <w:pStyle w:val="2"/>
      </w:pPr>
      <w:bookmarkStart w:id="9" w:name="a22"/>
      <w:bookmarkEnd w:id="9"/>
      <w:r w:rsidRPr="00331F04">
        <w:rPr>
          <w:rFonts w:hint="eastAsia"/>
        </w:rPr>
        <w:t>第</w:t>
      </w:r>
      <w:r w:rsidR="00AA474D">
        <w:rPr>
          <w:rFonts w:hint="eastAsia"/>
        </w:rPr>
        <w:t>22</w:t>
      </w:r>
      <w:r w:rsidRPr="00331F04">
        <w:rPr>
          <w:rFonts w:hint="eastAsia"/>
        </w:rPr>
        <w:t>條</w:t>
      </w:r>
    </w:p>
    <w:p w14:paraId="170A399C"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進口化妝品衛生審查批准程式是：</w:t>
      </w:r>
    </w:p>
    <w:p w14:paraId="7E50C6D2"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（一）我國首次進口的化妝品，國外廠商或其代理商必須在進口地地、市以上衛生行政部門領取並填寫《進口化妝品衛生許可申請表》（附件</w:t>
      </w:r>
      <w:r w:rsidR="000310CA" w:rsidRPr="00331F04">
        <w:rPr>
          <w:rFonts w:ascii="Arial Unicode MS" w:hAnsi="Arial Unicode MS" w:hint="eastAsia"/>
          <w:color w:val="000000"/>
        </w:rPr>
        <w:t>4</w:t>
      </w:r>
      <w:r w:rsidR="000310CA" w:rsidRPr="00331F04">
        <w:rPr>
          <w:rFonts w:ascii="Arial Unicode MS" w:hAnsi="Arial Unicode MS" w:hint="eastAsia"/>
          <w:color w:val="000000"/>
        </w:rPr>
        <w:t>）一式</w:t>
      </w:r>
      <w:r w:rsidR="000310CA" w:rsidRPr="00331F04">
        <w:rPr>
          <w:rFonts w:ascii="Arial Unicode MS" w:hAnsi="Arial Unicode MS" w:hint="eastAsia"/>
          <w:color w:val="000000"/>
        </w:rPr>
        <w:t>3</w:t>
      </w:r>
      <w:r w:rsidR="000310CA" w:rsidRPr="00331F04">
        <w:rPr>
          <w:rFonts w:ascii="Arial Unicode MS" w:hAnsi="Arial Unicode MS" w:hint="eastAsia"/>
          <w:color w:val="000000"/>
        </w:rPr>
        <w:t>份，直接向國務院衛生行政部門申請。申請時，提供下列資料和樣品：</w:t>
      </w:r>
    </w:p>
    <w:p w14:paraId="7BE86C7B"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1</w:t>
      </w:r>
      <w:r w:rsidR="000310CA" w:rsidRPr="00331F04">
        <w:rPr>
          <w:rFonts w:ascii="Arial Unicode MS" w:hAnsi="Arial Unicode MS" w:hint="eastAsia"/>
          <w:color w:val="000000"/>
        </w:rPr>
        <w:t>．產品名稱、種類；</w:t>
      </w:r>
    </w:p>
    <w:p w14:paraId="1E96B72D"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2</w:t>
      </w:r>
      <w:r w:rsidR="000310CA" w:rsidRPr="00331F04">
        <w:rPr>
          <w:rFonts w:ascii="Arial Unicode MS" w:hAnsi="Arial Unicode MS" w:hint="eastAsia"/>
          <w:color w:val="000000"/>
        </w:rPr>
        <w:t>．產品成份、限用物質含量；</w:t>
      </w:r>
    </w:p>
    <w:p w14:paraId="16FE0301"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3</w:t>
      </w:r>
      <w:r w:rsidR="000310CA" w:rsidRPr="00331F04">
        <w:rPr>
          <w:rFonts w:ascii="Arial Unicode MS" w:hAnsi="Arial Unicode MS" w:hint="eastAsia"/>
          <w:color w:val="000000"/>
        </w:rPr>
        <w:t>．產品品質標準及檢驗方法，並附中文譯本（各</w:t>
      </w:r>
      <w:r w:rsidR="000310CA" w:rsidRPr="00331F04">
        <w:rPr>
          <w:rFonts w:ascii="Arial Unicode MS" w:hAnsi="Arial Unicode MS" w:hint="eastAsia"/>
          <w:color w:val="000000"/>
        </w:rPr>
        <w:t>3</w:t>
      </w:r>
      <w:r w:rsidR="000310CA" w:rsidRPr="00331F04">
        <w:rPr>
          <w:rFonts w:ascii="Arial Unicode MS" w:hAnsi="Arial Unicode MS" w:hint="eastAsia"/>
          <w:color w:val="000000"/>
        </w:rPr>
        <w:t>份）；</w:t>
      </w:r>
    </w:p>
    <w:p w14:paraId="29C6060C" w14:textId="6E452A83"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4</w:t>
      </w:r>
      <w:r w:rsidR="000310CA" w:rsidRPr="00331F04">
        <w:rPr>
          <w:rFonts w:ascii="Arial Unicode MS" w:hAnsi="Arial Unicode MS" w:hint="eastAsia"/>
          <w:color w:val="000000"/>
        </w:rPr>
        <w:t>．產品在生產國（地區）批准生產和銷售的</w:t>
      </w:r>
      <w:r w:rsidR="0003266D">
        <w:rPr>
          <w:rFonts w:ascii="Arial Unicode MS" w:hAnsi="Arial Unicode MS" w:hint="eastAsia"/>
          <w:color w:val="000000"/>
        </w:rPr>
        <w:t>證明文件</w:t>
      </w:r>
      <w:r w:rsidR="000310CA" w:rsidRPr="00331F04">
        <w:rPr>
          <w:rFonts w:ascii="Arial Unicode MS" w:hAnsi="Arial Unicode MS" w:hint="eastAsia"/>
          <w:color w:val="000000"/>
        </w:rPr>
        <w:t>（影本</w:t>
      </w:r>
      <w:r w:rsidR="000310CA" w:rsidRPr="00331F04">
        <w:rPr>
          <w:rFonts w:ascii="Arial Unicode MS" w:hAnsi="Arial Unicode MS" w:hint="eastAsia"/>
          <w:color w:val="000000"/>
        </w:rPr>
        <w:t>3</w:t>
      </w:r>
      <w:r w:rsidR="000310CA" w:rsidRPr="00331F04">
        <w:rPr>
          <w:rFonts w:ascii="Arial Unicode MS" w:hAnsi="Arial Unicode MS" w:hint="eastAsia"/>
          <w:color w:val="000000"/>
        </w:rPr>
        <w:t>份）；</w:t>
      </w:r>
    </w:p>
    <w:p w14:paraId="2CE2B52E" w14:textId="463EEB75"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5</w:t>
      </w:r>
      <w:r w:rsidR="000310CA" w:rsidRPr="00331F04">
        <w:rPr>
          <w:rFonts w:ascii="Arial Unicode MS" w:hAnsi="Arial Unicode MS" w:hint="eastAsia"/>
          <w:color w:val="000000"/>
        </w:rPr>
        <w:t>．產品在其他國家（地區）註冊和批准銷售的</w:t>
      </w:r>
      <w:r w:rsidR="0003266D">
        <w:rPr>
          <w:rFonts w:ascii="Arial Unicode MS" w:hAnsi="Arial Unicode MS" w:hint="eastAsia"/>
          <w:color w:val="000000"/>
        </w:rPr>
        <w:t>證明文件</w:t>
      </w:r>
      <w:r w:rsidR="000310CA" w:rsidRPr="00331F04">
        <w:rPr>
          <w:rFonts w:ascii="Arial Unicode MS" w:hAnsi="Arial Unicode MS" w:hint="eastAsia"/>
          <w:color w:val="000000"/>
        </w:rPr>
        <w:t>（影本</w:t>
      </w:r>
      <w:r w:rsidR="000310CA" w:rsidRPr="00331F04">
        <w:rPr>
          <w:rFonts w:ascii="Arial Unicode MS" w:hAnsi="Arial Unicode MS" w:hint="eastAsia"/>
          <w:color w:val="000000"/>
        </w:rPr>
        <w:t>3</w:t>
      </w:r>
      <w:r w:rsidR="000310CA" w:rsidRPr="00331F04">
        <w:rPr>
          <w:rFonts w:ascii="Arial Unicode MS" w:hAnsi="Arial Unicode MS" w:hint="eastAsia"/>
          <w:color w:val="000000"/>
        </w:rPr>
        <w:t>份）；</w:t>
      </w:r>
    </w:p>
    <w:p w14:paraId="104D6FBE"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6</w:t>
      </w:r>
      <w:r w:rsidR="000310CA" w:rsidRPr="00331F04">
        <w:rPr>
          <w:rFonts w:ascii="Arial Unicode MS" w:hAnsi="Arial Unicode MS" w:hint="eastAsia"/>
          <w:color w:val="000000"/>
        </w:rPr>
        <w:t>．產品在生產國（地區）和其他國家（地區）通過生產、註冊、銷售批准審查的評價報告，並附中文譯本（各</w:t>
      </w:r>
      <w:r w:rsidR="000310CA" w:rsidRPr="00331F04">
        <w:rPr>
          <w:rFonts w:ascii="Arial Unicode MS" w:hAnsi="Arial Unicode MS" w:hint="eastAsia"/>
          <w:color w:val="000000"/>
        </w:rPr>
        <w:t>5</w:t>
      </w:r>
      <w:r w:rsidR="000310CA" w:rsidRPr="00331F04">
        <w:rPr>
          <w:rFonts w:ascii="Arial Unicode MS" w:hAnsi="Arial Unicode MS" w:hint="eastAsia"/>
          <w:color w:val="000000"/>
        </w:rPr>
        <w:t>份）；</w:t>
      </w:r>
    </w:p>
    <w:p w14:paraId="05C49130"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7</w:t>
      </w:r>
      <w:r w:rsidR="000310CA" w:rsidRPr="00331F04">
        <w:rPr>
          <w:rFonts w:ascii="Arial Unicode MS" w:hAnsi="Arial Unicode MS" w:hint="eastAsia"/>
          <w:color w:val="000000"/>
        </w:rPr>
        <w:t>．產品衛生安全性評價資料或產品衛生品質檢驗報告（</w:t>
      </w:r>
      <w:r w:rsidR="000310CA" w:rsidRPr="00331F04">
        <w:rPr>
          <w:rFonts w:ascii="Arial Unicode MS" w:hAnsi="Arial Unicode MS" w:hint="eastAsia"/>
          <w:color w:val="000000"/>
        </w:rPr>
        <w:t>5</w:t>
      </w:r>
      <w:r w:rsidR="000310CA" w:rsidRPr="00331F04">
        <w:rPr>
          <w:rFonts w:ascii="Arial Unicode MS" w:hAnsi="Arial Unicode MS" w:hint="eastAsia"/>
          <w:color w:val="000000"/>
        </w:rPr>
        <w:t>份）；</w:t>
      </w:r>
    </w:p>
    <w:p w14:paraId="610284A6"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8</w:t>
      </w:r>
      <w:r w:rsidR="000310CA" w:rsidRPr="00331F04">
        <w:rPr>
          <w:rFonts w:ascii="Arial Unicode MS" w:hAnsi="Arial Unicode MS" w:hint="eastAsia"/>
          <w:color w:val="000000"/>
        </w:rPr>
        <w:t>．產品標籤、使用說明書，並附中文譯本（各</w:t>
      </w:r>
      <w:r w:rsidR="000310CA" w:rsidRPr="00331F04">
        <w:rPr>
          <w:rFonts w:ascii="Arial Unicode MS" w:hAnsi="Arial Unicode MS" w:hint="eastAsia"/>
          <w:color w:val="000000"/>
        </w:rPr>
        <w:t>3</w:t>
      </w:r>
      <w:r w:rsidR="000310CA" w:rsidRPr="00331F04">
        <w:rPr>
          <w:rFonts w:ascii="Arial Unicode MS" w:hAnsi="Arial Unicode MS" w:hint="eastAsia"/>
          <w:color w:val="000000"/>
        </w:rPr>
        <w:t>份）；</w:t>
      </w:r>
    </w:p>
    <w:p w14:paraId="38A7C692"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9</w:t>
      </w:r>
      <w:r w:rsidR="000310CA" w:rsidRPr="00331F04">
        <w:rPr>
          <w:rFonts w:ascii="Arial Unicode MS" w:hAnsi="Arial Unicode MS" w:hint="eastAsia"/>
          <w:color w:val="000000"/>
        </w:rPr>
        <w:t>．完整包裝的產品樣品（</w:t>
      </w:r>
      <w:r w:rsidR="000310CA" w:rsidRPr="00331F04">
        <w:rPr>
          <w:rFonts w:ascii="Arial Unicode MS" w:hAnsi="Arial Unicode MS" w:hint="eastAsia"/>
          <w:color w:val="000000"/>
        </w:rPr>
        <w:t>3</w:t>
      </w:r>
      <w:r w:rsidR="000310CA" w:rsidRPr="00331F04">
        <w:rPr>
          <w:rFonts w:ascii="Arial Unicode MS" w:hAnsi="Arial Unicode MS" w:hint="eastAsia"/>
          <w:color w:val="000000"/>
        </w:rPr>
        <w:t>個小包裝）。</w:t>
      </w:r>
    </w:p>
    <w:p w14:paraId="1779A8F5"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（二）國務院衛生行政部門在收到全部申報資料後，組織化妝品安全性評審組對申報產品進行審查。審查通過的產品，經國務院衛生行政部門批准後，發給“進口化妝品衛生許可批件”和批准文號。</w:t>
      </w:r>
    </w:p>
    <w:p w14:paraId="31537148" w14:textId="77777777" w:rsidR="000310CA" w:rsidRPr="00D26D9B" w:rsidRDefault="002F01DC"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國務院衛生行政部門接到全部申報材料後，應於六個月以內組織化妝品安全性評審組評審，並在評審後</w:t>
      </w:r>
      <w:r w:rsidR="000310CA" w:rsidRPr="00D26D9B">
        <w:rPr>
          <w:rFonts w:ascii="Arial Unicode MS" w:hAnsi="Arial Unicode MS" w:hint="eastAsia"/>
          <w:color w:val="17365D"/>
        </w:rPr>
        <w:t>2</w:t>
      </w:r>
      <w:r w:rsidR="000310CA" w:rsidRPr="00D26D9B">
        <w:rPr>
          <w:rFonts w:ascii="Arial Unicode MS" w:hAnsi="Arial Unicode MS" w:hint="eastAsia"/>
          <w:color w:val="17365D"/>
        </w:rPr>
        <w:t>個月以內作出是否批准的決定。</w:t>
      </w:r>
    </w:p>
    <w:p w14:paraId="692DAC6C"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審批情況同時通知進口地省、自治區、直轄市衛生行政部門。</w:t>
      </w:r>
    </w:p>
    <w:p w14:paraId="183CA033" w14:textId="77777777" w:rsidR="000310CA" w:rsidRPr="00331F04" w:rsidRDefault="000310CA" w:rsidP="00AA474D">
      <w:pPr>
        <w:pStyle w:val="2"/>
      </w:pPr>
      <w:r w:rsidRPr="00331F04">
        <w:rPr>
          <w:rFonts w:hint="eastAsia"/>
        </w:rPr>
        <w:t>第</w:t>
      </w:r>
      <w:r w:rsidR="00AA474D">
        <w:rPr>
          <w:rFonts w:hint="eastAsia"/>
        </w:rPr>
        <w:t>23</w:t>
      </w:r>
      <w:r w:rsidRPr="00331F04">
        <w:rPr>
          <w:rFonts w:hint="eastAsia"/>
        </w:rPr>
        <w:t>條</w:t>
      </w:r>
    </w:p>
    <w:p w14:paraId="68DA8CC2"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本《實施細則》第</w:t>
      </w:r>
      <w:hyperlink w:anchor="a22" w:history="1">
        <w:r w:rsidR="000310CA" w:rsidRPr="00331F04">
          <w:rPr>
            <w:rStyle w:val="a3"/>
            <w:rFonts w:ascii="Arial Unicode MS" w:hAnsi="Arial Unicode MS" w:hint="eastAsia"/>
          </w:rPr>
          <w:t>二十二</w:t>
        </w:r>
      </w:hyperlink>
      <w:r w:rsidR="000310CA" w:rsidRPr="00331F04">
        <w:rPr>
          <w:rFonts w:ascii="Arial Unicode MS" w:hAnsi="Arial Unicode MS" w:hint="eastAsia"/>
          <w:color w:val="000000"/>
        </w:rPr>
        <w:t>條第一款條（一）項中“產品衛生安全性評價或產品衛生品質檢驗”必須由國務院衛生行政部門認證的單位進行。</w:t>
      </w:r>
    </w:p>
    <w:p w14:paraId="2356CC37" w14:textId="77777777" w:rsidR="000310CA" w:rsidRPr="00D26D9B" w:rsidRDefault="006246DC"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免除衛生安全性評價或衛生品質檢驗的產品由國務院衛生行政部門核定。</w:t>
      </w:r>
    </w:p>
    <w:p w14:paraId="53E5165F" w14:textId="77777777" w:rsidR="000310CA" w:rsidRPr="00331F04" w:rsidRDefault="000310CA" w:rsidP="00AA474D">
      <w:pPr>
        <w:pStyle w:val="2"/>
      </w:pPr>
      <w:r w:rsidRPr="00331F04">
        <w:rPr>
          <w:rFonts w:hint="eastAsia"/>
        </w:rPr>
        <w:t>第</w:t>
      </w:r>
      <w:r w:rsidR="00AA474D">
        <w:rPr>
          <w:rFonts w:hint="eastAsia"/>
        </w:rPr>
        <w:t>24</w:t>
      </w:r>
      <w:r w:rsidRPr="00331F04">
        <w:rPr>
          <w:rFonts w:hint="eastAsia"/>
        </w:rPr>
        <w:t>條</w:t>
      </w:r>
    </w:p>
    <w:p w14:paraId="169823CA" w14:textId="77777777" w:rsidR="000310CA" w:rsidRPr="00331F04" w:rsidRDefault="005E144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“進口化妝品衛生許可批件”有效期四年。期滿前</w:t>
      </w:r>
      <w:r w:rsidR="000310CA" w:rsidRPr="00331F04">
        <w:rPr>
          <w:rFonts w:ascii="Arial Unicode MS" w:hAnsi="Arial Unicode MS" w:hint="eastAsia"/>
          <w:color w:val="000000"/>
        </w:rPr>
        <w:t>4</w:t>
      </w:r>
      <w:r w:rsidR="000310CA" w:rsidRPr="00331F04">
        <w:rPr>
          <w:rFonts w:ascii="Arial Unicode MS" w:hAnsi="Arial Unicode MS" w:hint="eastAsia"/>
          <w:color w:val="000000"/>
        </w:rPr>
        <w:t>至</w:t>
      </w:r>
      <w:r w:rsidR="000310CA" w:rsidRPr="00331F04">
        <w:rPr>
          <w:rFonts w:ascii="Arial Unicode MS" w:hAnsi="Arial Unicode MS" w:hint="eastAsia"/>
          <w:color w:val="000000"/>
        </w:rPr>
        <w:t>6</w:t>
      </w:r>
      <w:r w:rsidR="000310CA" w:rsidRPr="00331F04">
        <w:rPr>
          <w:rFonts w:ascii="Arial Unicode MS" w:hAnsi="Arial Unicode MS" w:hint="eastAsia"/>
          <w:color w:val="000000"/>
        </w:rPr>
        <w:t>個月可以向國務院衛生行政部門申請換發，申請時可不附資料。</w:t>
      </w:r>
    </w:p>
    <w:p w14:paraId="65A1B7B9" w14:textId="77777777" w:rsidR="000310CA" w:rsidRPr="00D26D9B" w:rsidRDefault="006246DC"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超過有效期未申請者，按無批件處理。</w:t>
      </w:r>
    </w:p>
    <w:p w14:paraId="08122F05" w14:textId="77777777" w:rsidR="000310CA" w:rsidRPr="00331F04" w:rsidRDefault="000310CA" w:rsidP="00AA474D">
      <w:pPr>
        <w:pStyle w:val="2"/>
      </w:pPr>
      <w:r w:rsidRPr="00331F04">
        <w:rPr>
          <w:rFonts w:hint="eastAsia"/>
        </w:rPr>
        <w:t>第</w:t>
      </w:r>
      <w:r w:rsidR="00AA474D">
        <w:rPr>
          <w:rFonts w:hint="eastAsia"/>
        </w:rPr>
        <w:t>25</w:t>
      </w:r>
      <w:r w:rsidRPr="00331F04">
        <w:rPr>
          <w:rFonts w:hint="eastAsia"/>
        </w:rPr>
        <w:t>條</w:t>
      </w:r>
    </w:p>
    <w:p w14:paraId="3CA27B21"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“進口化妝品衛生許可批件”和批准文號不得塗改、轉讓，嚴禁偽造、倒賣。</w:t>
      </w:r>
    </w:p>
    <w:p w14:paraId="405A7030" w14:textId="77777777" w:rsidR="000310CA" w:rsidRPr="00331F04" w:rsidRDefault="000310CA" w:rsidP="00AA474D">
      <w:pPr>
        <w:pStyle w:val="2"/>
      </w:pPr>
      <w:r w:rsidRPr="00331F04">
        <w:rPr>
          <w:rFonts w:hint="eastAsia"/>
        </w:rPr>
        <w:t>第</w:t>
      </w:r>
      <w:r w:rsidR="00AA474D">
        <w:rPr>
          <w:rFonts w:hint="eastAsia"/>
        </w:rPr>
        <w:t>26</w:t>
      </w:r>
      <w:r w:rsidRPr="00331F04">
        <w:rPr>
          <w:rFonts w:hint="eastAsia"/>
        </w:rPr>
        <w:t>條</w:t>
      </w:r>
    </w:p>
    <w:p w14:paraId="688EBB0D"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“進口化妝品衛生許可批件”只對該批件載明的品種和生產國家、廠商有效。國外廠商或其代理商憑“進口化妝品衛生許可批件”按國家有關規定辦理進口手續。</w:t>
      </w:r>
    </w:p>
    <w:p w14:paraId="46AAC4DA" w14:textId="77777777" w:rsidR="000310CA" w:rsidRPr="00331F04" w:rsidRDefault="000310CA" w:rsidP="00AA474D">
      <w:pPr>
        <w:pStyle w:val="2"/>
      </w:pPr>
      <w:r w:rsidRPr="00331F04">
        <w:rPr>
          <w:rFonts w:hint="eastAsia"/>
        </w:rPr>
        <w:t>第</w:t>
      </w:r>
      <w:r w:rsidR="00AA474D">
        <w:rPr>
          <w:rFonts w:hint="eastAsia"/>
        </w:rPr>
        <w:t>27</w:t>
      </w:r>
      <w:r w:rsidRPr="00331F04">
        <w:rPr>
          <w:rFonts w:hint="eastAsia"/>
        </w:rPr>
        <w:t>條</w:t>
      </w:r>
    </w:p>
    <w:p w14:paraId="204EC4F3"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已獲批准進口的化妝品在口岸由國家商品檢驗部門按照《</w:t>
      </w:r>
      <w:hyperlink r:id="rId24" w:history="1">
        <w:r w:rsidRPr="00331F04">
          <w:rPr>
            <w:rStyle w:val="a3"/>
            <w:rFonts w:ascii="Arial Unicode MS" w:hAnsi="Arial Unicode MS" w:hint="eastAsia"/>
          </w:rPr>
          <w:t>中華人民共和國商品檢驗法</w:t>
        </w:r>
      </w:hyperlink>
      <w:r w:rsidRPr="00331F04">
        <w:rPr>
          <w:rFonts w:ascii="Arial Unicode MS" w:hAnsi="Arial Unicode MS" w:hint="eastAsia"/>
          <w:color w:val="000000"/>
        </w:rPr>
        <w:t>》的規定進行檢驗。</w:t>
      </w:r>
    </w:p>
    <w:p w14:paraId="08E66B62" w14:textId="5B43EC25" w:rsidR="009C6CBF" w:rsidRPr="00331F04" w:rsidRDefault="009C6CBF" w:rsidP="009C6CBF">
      <w:pPr>
        <w:ind w:left="119"/>
        <w:jc w:val="right"/>
        <w:rPr>
          <w:rFonts w:ascii="Arial Unicode MS" w:hAnsi="Arial Unicode MS"/>
          <w:color w:val="000000"/>
        </w:rPr>
      </w:pPr>
      <w:r w:rsidRPr="00331F04">
        <w:rPr>
          <w:rFonts w:ascii="Arial Unicode MS" w:hAnsi="Arial Unicode MS" w:hint="eastAsia"/>
          <w:color w:val="808000"/>
          <w:sz w:val="18"/>
        </w:rPr>
        <w:t xml:space="preserve">　　　　　　　　　　　　　　　　　　　　　　　　　　　　　　　　　　　　　　　　　　　　　　　　　</w:t>
      </w:r>
      <w:hyperlink w:anchor="aaa" w:history="1">
        <w:r w:rsidRPr="00331F04">
          <w:rPr>
            <w:rStyle w:val="a3"/>
            <w:rFonts w:ascii="Arial Unicode MS" w:hAnsi="Arial Unicode MS"/>
            <w:sz w:val="18"/>
          </w:rPr>
          <w:t>回索引</w:t>
        </w:r>
      </w:hyperlink>
      <w:r w:rsidR="0003266D">
        <w:rPr>
          <w:rFonts w:ascii="Arial Unicode MS" w:hAnsi="Arial Unicode MS" w:hint="eastAsia"/>
          <w:color w:val="808000"/>
          <w:sz w:val="18"/>
        </w:rPr>
        <w:t>〉〉</w:t>
      </w:r>
    </w:p>
    <w:p w14:paraId="0AB23E8F" w14:textId="77777777" w:rsidR="000310CA" w:rsidRPr="00331F04" w:rsidRDefault="000310CA" w:rsidP="001C6AD7">
      <w:pPr>
        <w:pStyle w:val="1"/>
      </w:pPr>
      <w:bookmarkStart w:id="10" w:name="_第五章__經常性衛生監督"/>
      <w:bookmarkEnd w:id="10"/>
      <w:r w:rsidRPr="00331F04">
        <w:rPr>
          <w:rFonts w:hint="eastAsia"/>
        </w:rPr>
        <w:lastRenderedPageBreak/>
        <w:t>第五章　　經常性衛生監督</w:t>
      </w:r>
    </w:p>
    <w:p w14:paraId="7316B103" w14:textId="77777777" w:rsidR="000310CA" w:rsidRPr="00331F04" w:rsidRDefault="000310CA" w:rsidP="00AA474D">
      <w:pPr>
        <w:pStyle w:val="2"/>
      </w:pPr>
      <w:bookmarkStart w:id="11" w:name="a28"/>
      <w:bookmarkEnd w:id="11"/>
      <w:r w:rsidRPr="00331F04">
        <w:rPr>
          <w:rFonts w:hint="eastAsia"/>
        </w:rPr>
        <w:t>第</w:t>
      </w:r>
      <w:r w:rsidR="00AA474D">
        <w:rPr>
          <w:rFonts w:hint="eastAsia"/>
        </w:rPr>
        <w:t>28</w:t>
      </w:r>
      <w:r w:rsidRPr="00331F04">
        <w:rPr>
          <w:rFonts w:hint="eastAsia"/>
        </w:rPr>
        <w:t>條</w:t>
      </w:r>
    </w:p>
    <w:p w14:paraId="4891C1B7"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地市以上衛生行政部門對已取得《化妝品生產企業衛生許可證》的企業，組織定期和不定期檢查。定期檢查每年第一、第三季度各</w:t>
      </w:r>
      <w:r w:rsidRPr="00331F04">
        <w:rPr>
          <w:rFonts w:ascii="Arial Unicode MS" w:hAnsi="Arial Unicode MS" w:hint="eastAsia"/>
          <w:color w:val="000000"/>
        </w:rPr>
        <w:t>1</w:t>
      </w:r>
      <w:r w:rsidRPr="00331F04">
        <w:rPr>
          <w:rFonts w:ascii="Arial Unicode MS" w:hAnsi="Arial Unicode MS" w:hint="eastAsia"/>
          <w:color w:val="000000"/>
        </w:rPr>
        <w:t>次；審查發放《化妝品生產企業衛生許可證》當年和復核年度各減少</w:t>
      </w:r>
      <w:r w:rsidRPr="00331F04">
        <w:rPr>
          <w:rFonts w:ascii="Arial Unicode MS" w:hAnsi="Arial Unicode MS" w:hint="eastAsia"/>
          <w:color w:val="000000"/>
        </w:rPr>
        <w:t>1</w:t>
      </w:r>
      <w:r w:rsidRPr="00331F04">
        <w:rPr>
          <w:rFonts w:ascii="Arial Unicode MS" w:hAnsi="Arial Unicode MS" w:hint="eastAsia"/>
          <w:color w:val="000000"/>
        </w:rPr>
        <w:t>次。具體辦法由各省、自治區、直轄市衛生行政部門制定，報衛生部備案。</w:t>
      </w:r>
    </w:p>
    <w:p w14:paraId="1AC16C9D" w14:textId="77777777" w:rsidR="000310CA" w:rsidRPr="00D26D9B" w:rsidRDefault="006246DC"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定期檢查和不定期檢查結果逐級上報上一級衛生行政部門及化妝品衛生監督檢驗機構，並抄送企業主管部門。</w:t>
      </w:r>
    </w:p>
    <w:p w14:paraId="0970826E" w14:textId="77777777" w:rsidR="000310CA" w:rsidRPr="00331F04" w:rsidRDefault="000310CA" w:rsidP="00AA474D">
      <w:pPr>
        <w:pStyle w:val="2"/>
      </w:pPr>
      <w:bookmarkStart w:id="12" w:name="a29"/>
      <w:bookmarkEnd w:id="12"/>
      <w:r w:rsidRPr="00331F04">
        <w:rPr>
          <w:rFonts w:hint="eastAsia"/>
        </w:rPr>
        <w:t>第</w:t>
      </w:r>
      <w:r w:rsidR="00AA474D">
        <w:rPr>
          <w:rFonts w:hint="eastAsia"/>
        </w:rPr>
        <w:t>29</w:t>
      </w:r>
      <w:r w:rsidRPr="00331F04">
        <w:rPr>
          <w:rFonts w:hint="eastAsia"/>
        </w:rPr>
        <w:t>條</w:t>
      </w:r>
    </w:p>
    <w:p w14:paraId="3C485CB3"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對化妝品生產企業的定期和不定期檢查主要內容是：</w:t>
      </w:r>
    </w:p>
    <w:p w14:paraId="3F191558"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（一）監督檢查生產過程中的衛生狀況；</w:t>
      </w:r>
    </w:p>
    <w:p w14:paraId="4054B466"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（二）監督檢查是否使用了禁用物質和超量使用了限用物質生產化妝品；</w:t>
      </w:r>
    </w:p>
    <w:p w14:paraId="0C998852"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（三）每批產品出廠前的衛生品質檢驗記錄；</w:t>
      </w:r>
    </w:p>
    <w:p w14:paraId="790F6E67"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（四）產品衛生品質；</w:t>
      </w:r>
    </w:p>
    <w:p w14:paraId="600B6398"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（五）產品標籤、小包裝、說明書是否符合《條例》第</w:t>
      </w:r>
      <w:hyperlink r:id="rId25" w:anchor="a12" w:history="1">
        <w:r w:rsidRPr="00331F04">
          <w:rPr>
            <w:rStyle w:val="a3"/>
            <w:rFonts w:ascii="Arial Unicode MS" w:hAnsi="Arial Unicode MS" w:hint="eastAsia"/>
          </w:rPr>
          <w:t>十二</w:t>
        </w:r>
      </w:hyperlink>
      <w:r w:rsidRPr="00331F04">
        <w:rPr>
          <w:rFonts w:ascii="Arial Unicode MS" w:hAnsi="Arial Unicode MS" w:hint="eastAsia"/>
          <w:color w:val="000000"/>
        </w:rPr>
        <w:t>條規定；</w:t>
      </w:r>
    </w:p>
    <w:p w14:paraId="2FF8B9ED"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（六）生產環境的衛生情況；</w:t>
      </w:r>
    </w:p>
    <w:p w14:paraId="74018EAA"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（七）直接從事化妝品生產的人員中患有《條例》</w:t>
      </w:r>
      <w:hyperlink r:id="rId26" w:anchor="a7" w:history="1">
        <w:r w:rsidRPr="00331F04">
          <w:rPr>
            <w:rStyle w:val="a3"/>
            <w:rFonts w:ascii="Arial Unicode MS" w:hAnsi="Arial Unicode MS" w:hint="eastAsia"/>
          </w:rPr>
          <w:t>第七條</w:t>
        </w:r>
      </w:hyperlink>
      <w:r w:rsidRPr="00331F04">
        <w:rPr>
          <w:rFonts w:ascii="Arial Unicode MS" w:hAnsi="Arial Unicode MS" w:hint="eastAsia"/>
          <w:color w:val="000000"/>
        </w:rPr>
        <w:t>規定的疾病者調離情況；</w:t>
      </w:r>
    </w:p>
    <w:p w14:paraId="7ACAFA3A" w14:textId="77777777" w:rsidR="000310CA" w:rsidRPr="00331F04" w:rsidRDefault="000310CA" w:rsidP="00AA474D">
      <w:pPr>
        <w:pStyle w:val="2"/>
      </w:pPr>
      <w:r w:rsidRPr="00331F04">
        <w:rPr>
          <w:rFonts w:hint="eastAsia"/>
        </w:rPr>
        <w:t>第</w:t>
      </w:r>
      <w:r w:rsidR="00AA474D">
        <w:rPr>
          <w:rFonts w:hint="eastAsia"/>
        </w:rPr>
        <w:t>30</w:t>
      </w:r>
      <w:r w:rsidR="00AA474D">
        <w:rPr>
          <w:rFonts w:hint="eastAsia"/>
        </w:rPr>
        <w:t>條</w:t>
      </w:r>
    </w:p>
    <w:p w14:paraId="57EE879E"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本《實施細則》第</w:t>
      </w:r>
      <w:hyperlink w:anchor="a29" w:history="1">
        <w:r w:rsidRPr="00331F04">
          <w:rPr>
            <w:rStyle w:val="a3"/>
            <w:rFonts w:ascii="Arial Unicode MS" w:hAnsi="Arial Unicode MS" w:hint="eastAsia"/>
          </w:rPr>
          <w:t>二十九</w:t>
        </w:r>
      </w:hyperlink>
      <w:r w:rsidRPr="00331F04">
        <w:rPr>
          <w:rFonts w:ascii="Arial Unicode MS" w:hAnsi="Arial Unicode MS" w:hint="eastAsia"/>
          <w:color w:val="000000"/>
        </w:rPr>
        <w:t>條第四項產品衛生品質檢查辦法是：</w:t>
      </w:r>
    </w:p>
    <w:p w14:paraId="74D59EAC"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（一）檢查數量（定期檢查量加不定期檢查量）：</w:t>
      </w:r>
    </w:p>
    <w:p w14:paraId="42352A5D"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全年生產產品種類數為</w:t>
      </w:r>
      <w:r w:rsidRPr="00331F04">
        <w:rPr>
          <w:rFonts w:ascii="Arial Unicode MS" w:hAnsi="Arial Unicode MS" w:hint="eastAsia"/>
          <w:color w:val="000000"/>
        </w:rPr>
        <w:t>1</w:t>
      </w:r>
      <w:r w:rsidRPr="00331F04">
        <w:rPr>
          <w:rFonts w:ascii="Arial Unicode MS" w:hAnsi="Arial Unicode MS" w:hint="eastAsia"/>
          <w:color w:val="000000"/>
        </w:rPr>
        <w:t>至</w:t>
      </w:r>
      <w:r w:rsidRPr="00331F04">
        <w:rPr>
          <w:rFonts w:ascii="Arial Unicode MS" w:hAnsi="Arial Unicode MS" w:hint="eastAsia"/>
          <w:color w:val="000000"/>
        </w:rPr>
        <w:t>9</w:t>
      </w:r>
      <w:r w:rsidRPr="00331F04">
        <w:rPr>
          <w:rFonts w:ascii="Arial Unicode MS" w:hAnsi="Arial Unicode MS" w:hint="eastAsia"/>
          <w:color w:val="000000"/>
        </w:rPr>
        <w:t>種的，抽查百分之百；</w:t>
      </w:r>
    </w:p>
    <w:p w14:paraId="0CA7119F"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全年生產產品種類數為</w:t>
      </w:r>
      <w:r w:rsidRPr="00331F04">
        <w:rPr>
          <w:rFonts w:ascii="Arial Unicode MS" w:hAnsi="Arial Unicode MS" w:hint="eastAsia"/>
          <w:color w:val="000000"/>
        </w:rPr>
        <w:t>10</w:t>
      </w:r>
      <w:r w:rsidRPr="00331F04">
        <w:rPr>
          <w:rFonts w:ascii="Arial Unicode MS" w:hAnsi="Arial Unicode MS" w:hint="eastAsia"/>
          <w:color w:val="000000"/>
        </w:rPr>
        <w:t>至</w:t>
      </w:r>
      <w:r w:rsidRPr="00331F04">
        <w:rPr>
          <w:rFonts w:ascii="Arial Unicode MS" w:hAnsi="Arial Unicode MS" w:hint="eastAsia"/>
          <w:color w:val="000000"/>
        </w:rPr>
        <w:t>100</w:t>
      </w:r>
      <w:r w:rsidRPr="00331F04">
        <w:rPr>
          <w:rFonts w:ascii="Arial Unicode MS" w:hAnsi="Arial Unicode MS" w:hint="eastAsia"/>
          <w:color w:val="000000"/>
        </w:rPr>
        <w:t>種的，抽查</w:t>
      </w:r>
      <w:r w:rsidRPr="00331F04">
        <w:rPr>
          <w:rFonts w:ascii="Arial Unicode MS" w:hAnsi="Arial Unicode MS" w:hint="eastAsia"/>
          <w:color w:val="000000"/>
        </w:rPr>
        <w:t>1</w:t>
      </w:r>
      <w:r w:rsidRPr="00331F04">
        <w:rPr>
          <w:rFonts w:ascii="Arial Unicode MS" w:hAnsi="Arial Unicode MS" w:hint="eastAsia"/>
          <w:color w:val="000000"/>
        </w:rPr>
        <w:t>／</w:t>
      </w:r>
      <w:r w:rsidRPr="00331F04">
        <w:rPr>
          <w:rFonts w:ascii="Arial Unicode MS" w:hAnsi="Arial Unicode MS" w:hint="eastAsia"/>
          <w:color w:val="000000"/>
        </w:rPr>
        <w:t>2</w:t>
      </w:r>
      <w:r w:rsidRPr="00331F04">
        <w:rPr>
          <w:rFonts w:ascii="Arial Unicode MS" w:hAnsi="Arial Unicode MS" w:hint="eastAsia"/>
          <w:color w:val="000000"/>
        </w:rPr>
        <w:t>，但年抽查產品數不應少於</w:t>
      </w:r>
      <w:r w:rsidRPr="00331F04">
        <w:rPr>
          <w:rFonts w:ascii="Arial Unicode MS" w:hAnsi="Arial Unicode MS" w:hint="eastAsia"/>
          <w:color w:val="000000"/>
        </w:rPr>
        <w:t>10</w:t>
      </w:r>
      <w:r w:rsidRPr="00331F04">
        <w:rPr>
          <w:rFonts w:ascii="Arial Unicode MS" w:hAnsi="Arial Unicode MS" w:hint="eastAsia"/>
          <w:color w:val="000000"/>
        </w:rPr>
        <w:t>種；</w:t>
      </w:r>
    </w:p>
    <w:p w14:paraId="005BC074"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全年生產產品種類數超過一百種的，抽查</w:t>
      </w:r>
      <w:r w:rsidRPr="00331F04">
        <w:rPr>
          <w:rFonts w:ascii="Arial Unicode MS" w:hAnsi="Arial Unicode MS" w:hint="eastAsia"/>
          <w:color w:val="000000"/>
        </w:rPr>
        <w:t>1</w:t>
      </w:r>
      <w:r w:rsidRPr="00331F04">
        <w:rPr>
          <w:rFonts w:ascii="Arial Unicode MS" w:hAnsi="Arial Unicode MS" w:hint="eastAsia"/>
          <w:color w:val="000000"/>
        </w:rPr>
        <w:t>／</w:t>
      </w:r>
      <w:r w:rsidRPr="00331F04">
        <w:rPr>
          <w:rFonts w:ascii="Arial Unicode MS" w:hAnsi="Arial Unicode MS" w:hint="eastAsia"/>
          <w:color w:val="000000"/>
        </w:rPr>
        <w:t>3</w:t>
      </w:r>
      <w:r w:rsidRPr="00331F04">
        <w:rPr>
          <w:rFonts w:ascii="Arial Unicode MS" w:hAnsi="Arial Unicode MS" w:hint="eastAsia"/>
          <w:color w:val="000000"/>
        </w:rPr>
        <w:t>，但年抽查產品數不應少於</w:t>
      </w:r>
      <w:r w:rsidRPr="00331F04">
        <w:rPr>
          <w:rFonts w:ascii="Arial Unicode MS" w:hAnsi="Arial Unicode MS" w:hint="eastAsia"/>
          <w:color w:val="000000"/>
        </w:rPr>
        <w:t>50</w:t>
      </w:r>
      <w:r w:rsidRPr="00331F04">
        <w:rPr>
          <w:rFonts w:ascii="Arial Unicode MS" w:hAnsi="Arial Unicode MS" w:hint="eastAsia"/>
          <w:color w:val="000000"/>
        </w:rPr>
        <w:t>種。</w:t>
      </w:r>
    </w:p>
    <w:p w14:paraId="5AF2E4C0"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（二）檢查重點：</w:t>
      </w:r>
    </w:p>
    <w:p w14:paraId="333E85F3"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重點檢查未報省、自治區、直轄市衛生行政部門備案的產品、企業新投放市場的產品、衛生品質不穩定的產品、可能引起人體不良反應的產品、以及有消費者投訴的產品等。</w:t>
      </w:r>
    </w:p>
    <w:p w14:paraId="00A5883C"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（三）檢查</w:t>
      </w:r>
      <w:r w:rsidR="00AA13A9">
        <w:rPr>
          <w:rFonts w:ascii="Arial Unicode MS" w:hAnsi="Arial Unicode MS" w:hint="eastAsia"/>
          <w:color w:val="000000"/>
        </w:rPr>
        <w:t>項目</w:t>
      </w:r>
      <w:r w:rsidRPr="00331F04">
        <w:rPr>
          <w:rFonts w:ascii="Arial Unicode MS" w:hAnsi="Arial Unicode MS" w:hint="eastAsia"/>
          <w:color w:val="000000"/>
        </w:rPr>
        <w:t>：</w:t>
      </w:r>
    </w:p>
    <w:p w14:paraId="696807D0"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Pr="00331F04">
        <w:rPr>
          <w:rFonts w:ascii="Arial Unicode MS" w:hAnsi="Arial Unicode MS" w:hint="eastAsia"/>
          <w:color w:val="000000"/>
        </w:rPr>
        <w:t>1</w:t>
      </w:r>
      <w:r w:rsidRPr="00331F04">
        <w:rPr>
          <w:rFonts w:ascii="Arial Unicode MS" w:hAnsi="Arial Unicode MS" w:hint="eastAsia"/>
          <w:color w:val="000000"/>
        </w:rPr>
        <w:t>．對未報省、自治區、直轄市衛生行政部門備案的產品，審查產品成份、產品衛生品質檢驗報告，同時進行微生物、衛生化學方面的產品衛生品質監督檢驗。</w:t>
      </w:r>
    </w:p>
    <w:p w14:paraId="5700A23C"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如企業不能提供產品衛生品質檢驗報告，或提供的產品衛生品質檢驗報告不能證明產品使用安全的，由化妝品衛生監督檢驗機構進行強制鑒定。</w:t>
      </w:r>
    </w:p>
    <w:p w14:paraId="4E5CBDC6"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Pr="00331F04">
        <w:rPr>
          <w:rFonts w:ascii="Arial Unicode MS" w:hAnsi="Arial Unicode MS" w:hint="eastAsia"/>
          <w:color w:val="000000"/>
        </w:rPr>
        <w:t>2</w:t>
      </w:r>
      <w:r w:rsidRPr="00331F04">
        <w:rPr>
          <w:rFonts w:ascii="Arial Unicode MS" w:hAnsi="Arial Unicode MS" w:hint="eastAsia"/>
          <w:color w:val="000000"/>
        </w:rPr>
        <w:t>．其他產品進行微生物、衛生化學方面的產品衛生品質監督檢驗。必要時，經同級衛生行政部門批准，可以對批准產品進行衛生安全性鑒定。</w:t>
      </w:r>
    </w:p>
    <w:p w14:paraId="56E936EF"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（四）抽查的產品按國家《化妝品衛生標準》及其標準方法檢驗。</w:t>
      </w:r>
    </w:p>
    <w:p w14:paraId="4BED5F24"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（五）企業對衛生監督檢驗機構作出的產品衛生品質評價有異議的，由上一級衛生監督檢驗機構復核。</w:t>
      </w:r>
    </w:p>
    <w:p w14:paraId="6C67CCA1" w14:textId="77777777" w:rsidR="000310CA" w:rsidRPr="00331F04" w:rsidRDefault="000310CA" w:rsidP="00AA474D">
      <w:pPr>
        <w:pStyle w:val="2"/>
      </w:pPr>
      <w:bookmarkStart w:id="13" w:name="a31"/>
      <w:bookmarkEnd w:id="13"/>
      <w:r w:rsidRPr="00331F04">
        <w:rPr>
          <w:rFonts w:hint="eastAsia"/>
        </w:rPr>
        <w:t>第</w:t>
      </w:r>
      <w:r w:rsidR="00AA474D">
        <w:rPr>
          <w:rFonts w:hint="eastAsia"/>
        </w:rPr>
        <w:t>31</w:t>
      </w:r>
      <w:r w:rsidRPr="00331F04">
        <w:rPr>
          <w:rFonts w:hint="eastAsia"/>
        </w:rPr>
        <w:t>條</w:t>
      </w:r>
    </w:p>
    <w:p w14:paraId="6522338C"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經營化妝品的衛生監督要求是：</w:t>
      </w:r>
    </w:p>
    <w:p w14:paraId="6C2073D3"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（一）化妝品經營者（含批發、零售）必須遵守《條例》第</w:t>
      </w:r>
      <w:hyperlink r:id="rId27" w:anchor="a13" w:history="1">
        <w:r w:rsidRPr="00331F04">
          <w:rPr>
            <w:rStyle w:val="a3"/>
            <w:rFonts w:ascii="Arial Unicode MS" w:hAnsi="Arial Unicode MS" w:hint="eastAsia"/>
          </w:rPr>
          <w:t>十三</w:t>
        </w:r>
      </w:hyperlink>
      <w:r w:rsidRPr="00331F04">
        <w:rPr>
          <w:rFonts w:ascii="Arial Unicode MS" w:hAnsi="Arial Unicode MS" w:hint="eastAsia"/>
          <w:color w:val="000000"/>
        </w:rPr>
        <w:t>條規定。</w:t>
      </w:r>
    </w:p>
    <w:p w14:paraId="34084A0F"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（二）生產企業向經營單位推銷化妝品，應出示《化妝品生產企業衛生許可證》（影本），經營單位應檢查其</w:t>
      </w:r>
      <w:r w:rsidRPr="00331F04">
        <w:rPr>
          <w:rFonts w:ascii="Arial Unicode MS" w:hAnsi="Arial Unicode MS" w:hint="eastAsia"/>
          <w:color w:val="000000"/>
        </w:rPr>
        <w:lastRenderedPageBreak/>
        <w:t>產品標籤上的《化妝品生產企業衛生許可證》編號和廠名是否與所持的《化妝品生產企業衛生許可證》（影本）相符。</w:t>
      </w:r>
    </w:p>
    <w:p w14:paraId="3D0DE436"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（三）化妝品經營者在進貨時應檢查所進化妝品是否具有下列標記或證件。不具備下述標記或證件的化妝品不得進貨並銷售。</w:t>
      </w:r>
    </w:p>
    <w:p w14:paraId="58F8BF63"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Pr="00331F04">
        <w:rPr>
          <w:rFonts w:ascii="Arial Unicode MS" w:hAnsi="Arial Unicode MS" w:hint="eastAsia"/>
          <w:color w:val="000000"/>
        </w:rPr>
        <w:t>1</w:t>
      </w:r>
      <w:r w:rsidRPr="00331F04">
        <w:rPr>
          <w:rFonts w:ascii="Arial Unicode MS" w:hAnsi="Arial Unicode MS" w:hint="eastAsia"/>
          <w:color w:val="000000"/>
        </w:rPr>
        <w:t>．國產化妝品標籤或小包裝上應有《化妝品生產企業衛生許可證》編號，並具有企業產品出廠檢驗合格證，特殊用途化妝品還應具有國務院衛生行政部門頒發的批准文號。</w:t>
      </w:r>
    </w:p>
    <w:p w14:paraId="59D315A6"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Pr="00331F04">
        <w:rPr>
          <w:rFonts w:ascii="Arial Unicode MS" w:hAnsi="Arial Unicode MS" w:hint="eastAsia"/>
          <w:color w:val="000000"/>
        </w:rPr>
        <w:t>2</w:t>
      </w:r>
      <w:r w:rsidRPr="00331F04">
        <w:rPr>
          <w:rFonts w:ascii="Arial Unicode MS" w:hAnsi="Arial Unicode MS" w:hint="eastAsia"/>
          <w:color w:val="000000"/>
        </w:rPr>
        <w:t>．進口化妝品應具有國務院衛生行政部門批准檔（影本）。</w:t>
      </w:r>
    </w:p>
    <w:p w14:paraId="11F27599"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（四）出售散裝化妝品應注意清潔衛生，防止污染。</w:t>
      </w:r>
    </w:p>
    <w:p w14:paraId="1D961E77" w14:textId="77777777" w:rsidR="000310CA" w:rsidRPr="00331F04" w:rsidRDefault="000310CA" w:rsidP="00AA474D">
      <w:pPr>
        <w:pStyle w:val="2"/>
      </w:pPr>
      <w:bookmarkStart w:id="14" w:name="a32"/>
      <w:bookmarkEnd w:id="14"/>
      <w:r w:rsidRPr="00331F04">
        <w:rPr>
          <w:rFonts w:hint="eastAsia"/>
        </w:rPr>
        <w:t>第</w:t>
      </w:r>
      <w:r w:rsidR="00AA474D">
        <w:rPr>
          <w:rFonts w:hint="eastAsia"/>
        </w:rPr>
        <w:t>32</w:t>
      </w:r>
      <w:r w:rsidRPr="00331F04">
        <w:rPr>
          <w:rFonts w:hint="eastAsia"/>
        </w:rPr>
        <w:t>條</w:t>
      </w:r>
    </w:p>
    <w:p w14:paraId="231B7155"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對化妝品經營者實行不定期檢查，重點檢查經營單位執行《</w:t>
      </w:r>
      <w:hyperlink r:id="rId28" w:history="1">
        <w:r w:rsidRPr="00331F04">
          <w:rPr>
            <w:rStyle w:val="a3"/>
            <w:rFonts w:ascii="Arial Unicode MS" w:hAnsi="Arial Unicode MS" w:hint="eastAsia"/>
          </w:rPr>
          <w:t>條例</w:t>
        </w:r>
      </w:hyperlink>
      <w:r w:rsidRPr="00331F04">
        <w:rPr>
          <w:rFonts w:ascii="Arial Unicode MS" w:hAnsi="Arial Unicode MS" w:hint="eastAsia"/>
          <w:color w:val="000000"/>
        </w:rPr>
        <w:t>》和本《實施細則》第</w:t>
      </w:r>
      <w:hyperlink w:anchor="a31" w:history="1">
        <w:r w:rsidRPr="00331F04">
          <w:rPr>
            <w:rStyle w:val="a3"/>
            <w:rFonts w:ascii="Arial Unicode MS" w:hAnsi="Arial Unicode MS" w:hint="eastAsia"/>
          </w:rPr>
          <w:t>三十一</w:t>
        </w:r>
      </w:hyperlink>
      <w:r w:rsidRPr="00331F04">
        <w:rPr>
          <w:rFonts w:ascii="Arial Unicode MS" w:hAnsi="Arial Unicode MS" w:hint="eastAsia"/>
          <w:color w:val="000000"/>
        </w:rPr>
        <w:t>條規定的情況。</w:t>
      </w:r>
    </w:p>
    <w:p w14:paraId="6ED782E6" w14:textId="77777777" w:rsidR="000310CA" w:rsidRPr="00D26D9B" w:rsidRDefault="002F01DC"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每年對轄區內化妝品批發部門巡迴監督每戶至少</w:t>
      </w:r>
      <w:r w:rsidR="000310CA" w:rsidRPr="00D26D9B">
        <w:rPr>
          <w:rFonts w:ascii="Arial Unicode MS" w:hAnsi="Arial Unicode MS" w:hint="eastAsia"/>
          <w:color w:val="17365D"/>
        </w:rPr>
        <w:t>1</w:t>
      </w:r>
      <w:r w:rsidR="000310CA" w:rsidRPr="00D26D9B">
        <w:rPr>
          <w:rFonts w:ascii="Arial Unicode MS" w:hAnsi="Arial Unicode MS" w:hint="eastAsia"/>
          <w:color w:val="17365D"/>
        </w:rPr>
        <w:t>次；每</w:t>
      </w:r>
      <w:r w:rsidR="000310CA" w:rsidRPr="00D26D9B">
        <w:rPr>
          <w:rFonts w:ascii="Arial Unicode MS" w:hAnsi="Arial Unicode MS" w:hint="eastAsia"/>
          <w:color w:val="17365D"/>
        </w:rPr>
        <w:t>2</w:t>
      </w:r>
      <w:r w:rsidR="000310CA" w:rsidRPr="00D26D9B">
        <w:rPr>
          <w:rFonts w:ascii="Arial Unicode MS" w:hAnsi="Arial Unicode MS" w:hint="eastAsia"/>
          <w:color w:val="17365D"/>
        </w:rPr>
        <w:t>年對轄區內化妝品零售者巡迴監督每戶至少</w:t>
      </w:r>
      <w:r w:rsidR="000310CA" w:rsidRPr="00D26D9B">
        <w:rPr>
          <w:rFonts w:ascii="Arial Unicode MS" w:hAnsi="Arial Unicode MS" w:hint="eastAsia"/>
          <w:color w:val="17365D"/>
        </w:rPr>
        <w:t>1</w:t>
      </w:r>
      <w:r w:rsidR="000310CA" w:rsidRPr="00D26D9B">
        <w:rPr>
          <w:rFonts w:ascii="Arial Unicode MS" w:hAnsi="Arial Unicode MS" w:hint="eastAsia"/>
          <w:color w:val="17365D"/>
        </w:rPr>
        <w:t>次。</w:t>
      </w:r>
    </w:p>
    <w:p w14:paraId="5CC59429" w14:textId="77777777" w:rsidR="000310CA" w:rsidRPr="00331F04" w:rsidRDefault="002F01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檢查結果定期逐級上報上一級衛生行政部門及化妝品衛生監督檢驗機構，並抄送經營單位主管部門。</w:t>
      </w:r>
    </w:p>
    <w:p w14:paraId="22D1C43C" w14:textId="77777777" w:rsidR="000310CA" w:rsidRPr="00D26D9B" w:rsidRDefault="000310CA" w:rsidP="000310CA">
      <w:pPr>
        <w:ind w:left="119"/>
        <w:jc w:val="both"/>
        <w:rPr>
          <w:rFonts w:ascii="Arial Unicode MS" w:hAnsi="Arial Unicode MS"/>
          <w:color w:val="17365D"/>
        </w:rPr>
      </w:pPr>
      <w:r w:rsidRPr="00D26D9B">
        <w:rPr>
          <w:rFonts w:ascii="Arial Unicode MS" w:hAnsi="Arial Unicode MS" w:hint="eastAsia"/>
          <w:color w:val="17365D"/>
        </w:rPr>
        <w:t xml:space="preserve">　　對化妝品批發部門及零售者的巡迴監督一般不採樣檢測。當經營者銷售的化妝品引起人體不良反應或其他特殊原因，縣級以上衛生行政部門可以組織對經營者銷售的化妝品的衛生品質進行採樣檢測。縣級、地市級衛生行政部門組織採樣檢測的，應將計畫報上一級衛生行政部門批准後執行。</w:t>
      </w:r>
    </w:p>
    <w:p w14:paraId="6461F561"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對化妝品經營者不定期檢查的具體分級管理辦法由各省、自治區、直轄市衛生行政部門制定，報衛生部備案。</w:t>
      </w:r>
    </w:p>
    <w:p w14:paraId="1D0F844D" w14:textId="77777777" w:rsidR="000310CA" w:rsidRPr="00331F04" w:rsidRDefault="000310CA" w:rsidP="00AA474D">
      <w:pPr>
        <w:pStyle w:val="2"/>
      </w:pPr>
      <w:r w:rsidRPr="00331F04">
        <w:rPr>
          <w:rFonts w:hint="eastAsia"/>
        </w:rPr>
        <w:t>第</w:t>
      </w:r>
      <w:r w:rsidR="00AA474D">
        <w:rPr>
          <w:rFonts w:hint="eastAsia"/>
        </w:rPr>
        <w:t>33</w:t>
      </w:r>
      <w:r w:rsidRPr="00331F04">
        <w:rPr>
          <w:rFonts w:hint="eastAsia"/>
        </w:rPr>
        <w:t>條</w:t>
      </w:r>
    </w:p>
    <w:p w14:paraId="77532D53"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進行化妝品廣告宣傳應符合《條例》第</w:t>
      </w:r>
      <w:hyperlink r:id="rId29" w:anchor="a14" w:history="1">
        <w:r w:rsidRPr="00331F04">
          <w:rPr>
            <w:rStyle w:val="a3"/>
            <w:rFonts w:ascii="Arial Unicode MS" w:hAnsi="Arial Unicode MS" w:hint="eastAsia"/>
          </w:rPr>
          <w:t>十四</w:t>
        </w:r>
      </w:hyperlink>
      <w:r w:rsidRPr="00331F04">
        <w:rPr>
          <w:rFonts w:ascii="Arial Unicode MS" w:hAnsi="Arial Unicode MS" w:hint="eastAsia"/>
          <w:color w:val="000000"/>
        </w:rPr>
        <w:t>條規定並按國家工商行政管理部門規定辦理有關手續。</w:t>
      </w:r>
    </w:p>
    <w:p w14:paraId="4CFEC190" w14:textId="09D78405" w:rsidR="000310CA" w:rsidRPr="00331F04" w:rsidRDefault="009C6CBF" w:rsidP="00D26D9B">
      <w:pPr>
        <w:ind w:left="119"/>
        <w:jc w:val="right"/>
        <w:rPr>
          <w:rFonts w:ascii="Arial Unicode MS" w:hAnsi="Arial Unicode MS"/>
          <w:color w:val="000000"/>
        </w:rPr>
      </w:pPr>
      <w:r w:rsidRPr="00331F04">
        <w:rPr>
          <w:rFonts w:ascii="Arial Unicode MS" w:hAnsi="Arial Unicode MS" w:hint="eastAsia"/>
          <w:color w:val="808000"/>
          <w:sz w:val="18"/>
        </w:rPr>
        <w:t xml:space="preserve">　　　　　　　　　　　　　　　　　　　　　　　　　　　　　　　　　　　　　　　　　　　　　　　　　</w:t>
      </w:r>
      <w:hyperlink w:anchor="aaa" w:history="1">
        <w:r w:rsidRPr="00331F04">
          <w:rPr>
            <w:rStyle w:val="a3"/>
            <w:rFonts w:ascii="Arial Unicode MS" w:hAnsi="Arial Unicode MS"/>
            <w:sz w:val="18"/>
          </w:rPr>
          <w:t>回索引</w:t>
        </w:r>
      </w:hyperlink>
      <w:r w:rsidR="0003266D">
        <w:rPr>
          <w:rFonts w:ascii="Arial Unicode MS" w:hAnsi="Arial Unicode MS" w:hint="eastAsia"/>
          <w:color w:val="808000"/>
          <w:sz w:val="18"/>
        </w:rPr>
        <w:t>〉〉</w:t>
      </w:r>
    </w:p>
    <w:p w14:paraId="64548741" w14:textId="77777777" w:rsidR="000310CA" w:rsidRPr="00331F04" w:rsidRDefault="000310CA" w:rsidP="001C6AD7">
      <w:pPr>
        <w:pStyle w:val="1"/>
      </w:pPr>
      <w:bookmarkStart w:id="15" w:name="_第六章__化妝品衛生監督機構與職責"/>
      <w:bookmarkEnd w:id="15"/>
      <w:r w:rsidRPr="00331F04">
        <w:rPr>
          <w:rFonts w:hint="eastAsia"/>
        </w:rPr>
        <w:t>第六章　　化妝品衛生監督機構與職責</w:t>
      </w:r>
    </w:p>
    <w:p w14:paraId="19D5AF91" w14:textId="77777777" w:rsidR="000310CA" w:rsidRPr="00331F04" w:rsidRDefault="000310CA" w:rsidP="00AA474D">
      <w:pPr>
        <w:pStyle w:val="2"/>
      </w:pPr>
      <w:r w:rsidRPr="00331F04">
        <w:rPr>
          <w:rFonts w:hint="eastAsia"/>
        </w:rPr>
        <w:t>第</w:t>
      </w:r>
      <w:r w:rsidR="00AA474D">
        <w:rPr>
          <w:rFonts w:hint="eastAsia"/>
        </w:rPr>
        <w:t>34</w:t>
      </w:r>
      <w:r w:rsidRPr="00331F04">
        <w:rPr>
          <w:rFonts w:hint="eastAsia"/>
        </w:rPr>
        <w:t>條</w:t>
      </w:r>
    </w:p>
    <w:p w14:paraId="35BD172E"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國務院衛生行政部門的化妝品衛生監督主要職責是：</w:t>
      </w:r>
    </w:p>
    <w:p w14:paraId="322F20D2"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（一）制定全國化妝品衛生監督工作的方針、政策，檢查、指導全國化妝品衛生監督工作，組織經驗交流；</w:t>
      </w:r>
    </w:p>
    <w:p w14:paraId="550ADB59"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（二）組織研究、制定化妝品衛生標準；</w:t>
      </w:r>
    </w:p>
    <w:p w14:paraId="1C8DD4FA"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（三）審查化妝品新原料、特殊用途化妝品、進口化妝品的衛生品質和使用安全，批准化妝品新原料的使用、特殊用途化妝品的生產、化妝品的首次進口；</w:t>
      </w:r>
    </w:p>
    <w:p w14:paraId="08304707"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（四）組織對國務院衛生行政部門認為的化妝品衛生重大案件的調查處理；</w:t>
      </w:r>
    </w:p>
    <w:p w14:paraId="3F21809B"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（五）依照《</w:t>
      </w:r>
      <w:hyperlink r:id="rId30" w:history="1">
        <w:r w:rsidRPr="00331F04">
          <w:rPr>
            <w:rStyle w:val="a3"/>
            <w:rFonts w:ascii="Arial Unicode MS" w:hAnsi="Arial Unicode MS" w:hint="eastAsia"/>
          </w:rPr>
          <w:t>條例</w:t>
        </w:r>
      </w:hyperlink>
      <w:r w:rsidRPr="00331F04">
        <w:rPr>
          <w:rFonts w:ascii="Arial Unicode MS" w:hAnsi="Arial Unicode MS" w:hint="eastAsia"/>
          <w:color w:val="000000"/>
        </w:rPr>
        <w:t>》和本《實施細則》決定行政處罰。</w:t>
      </w:r>
    </w:p>
    <w:p w14:paraId="034F8278" w14:textId="77777777" w:rsidR="000310CA" w:rsidRPr="00331F04" w:rsidRDefault="002F01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省、自治區、直轄市衛生行政部門的化妝品衛生監督主要職責是：</w:t>
      </w:r>
    </w:p>
    <w:p w14:paraId="1C4CE600"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（一）主管轄區內化妝品衛生監督工作，負責檢查、指導地、市級衛生行政部門的化妝品衛生監督工作，組織經驗交流；</w:t>
      </w:r>
    </w:p>
    <w:p w14:paraId="4D204E84"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（二）對轄區內化妝品生產企業實施預防性衛生監督和發放《化妝品生產企業衛生許可證》；</w:t>
      </w:r>
    </w:p>
    <w:p w14:paraId="6B70F77D"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（三）初審特殊用途化妝品的衛生品質，負責非特殊用途化妝品的備案；</w:t>
      </w:r>
    </w:p>
    <w:p w14:paraId="67D378EF"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（四）組織對省、自治區、直轄市衛生行政部門認為的轄區內化妝品衛生較大案件的調查處理。</w:t>
      </w:r>
    </w:p>
    <w:p w14:paraId="36D352D9" w14:textId="77777777" w:rsidR="000310CA" w:rsidRPr="00D26D9B" w:rsidRDefault="002F01DC"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縣級以上衛生行政部門依照本《實施細則》</w:t>
      </w:r>
      <w:hyperlink w:anchor="a3" w:history="1">
        <w:r w:rsidR="000310CA" w:rsidRPr="00D26D9B">
          <w:rPr>
            <w:rStyle w:val="a3"/>
            <w:rFonts w:hint="eastAsia"/>
          </w:rPr>
          <w:t>第三條</w:t>
        </w:r>
      </w:hyperlink>
      <w:r w:rsidR="000310CA" w:rsidRPr="00D26D9B">
        <w:rPr>
          <w:rFonts w:ascii="Arial Unicode MS" w:hAnsi="Arial Unicode MS" w:hint="eastAsia"/>
          <w:color w:val="17365D"/>
        </w:rPr>
        <w:t>第一款第（一）項、</w:t>
      </w:r>
      <w:hyperlink w:anchor="a10" w:history="1">
        <w:r w:rsidR="000310CA" w:rsidRPr="00D26D9B">
          <w:rPr>
            <w:rStyle w:val="a3"/>
            <w:rFonts w:hint="eastAsia"/>
          </w:rPr>
          <w:t>第十條</w:t>
        </w:r>
      </w:hyperlink>
      <w:r w:rsidR="000310CA" w:rsidRPr="00D26D9B">
        <w:rPr>
          <w:rFonts w:ascii="Arial Unicode MS" w:hAnsi="Arial Unicode MS" w:hint="eastAsia"/>
          <w:color w:val="17365D"/>
        </w:rPr>
        <w:t>第二款、第</w:t>
      </w:r>
      <w:hyperlink w:anchor="a28" w:history="1">
        <w:r w:rsidR="000310CA" w:rsidRPr="00D26D9B">
          <w:rPr>
            <w:rStyle w:val="a3"/>
            <w:rFonts w:hint="eastAsia"/>
          </w:rPr>
          <w:t>二十八</w:t>
        </w:r>
      </w:hyperlink>
      <w:r w:rsidR="000310CA" w:rsidRPr="00D26D9B">
        <w:rPr>
          <w:rFonts w:ascii="Arial Unicode MS" w:hAnsi="Arial Unicode MS" w:hint="eastAsia"/>
          <w:color w:val="17365D"/>
        </w:rPr>
        <w:t>條第一款、第</w:t>
      </w:r>
      <w:hyperlink w:anchor="a32" w:history="1">
        <w:r w:rsidR="000310CA" w:rsidRPr="00746106">
          <w:rPr>
            <w:rStyle w:val="a3"/>
            <w:rFonts w:hint="eastAsia"/>
          </w:rPr>
          <w:t>三十二</w:t>
        </w:r>
      </w:hyperlink>
      <w:r w:rsidR="000310CA" w:rsidRPr="00D26D9B">
        <w:rPr>
          <w:rFonts w:ascii="Arial Unicode MS" w:hAnsi="Arial Unicode MS" w:hint="eastAsia"/>
          <w:color w:val="17365D"/>
        </w:rPr>
        <w:t>條第五款的規定主管轄區內的化妝品衛生監督工作。</w:t>
      </w:r>
    </w:p>
    <w:p w14:paraId="641E297E" w14:textId="77777777" w:rsidR="000310CA" w:rsidRPr="00331F04" w:rsidRDefault="000310CA" w:rsidP="00AA474D">
      <w:pPr>
        <w:pStyle w:val="2"/>
      </w:pPr>
      <w:r w:rsidRPr="00331F04">
        <w:rPr>
          <w:rFonts w:hint="eastAsia"/>
        </w:rPr>
        <w:lastRenderedPageBreak/>
        <w:t>第</w:t>
      </w:r>
      <w:r w:rsidR="00AA474D">
        <w:rPr>
          <w:rFonts w:hint="eastAsia"/>
        </w:rPr>
        <w:t>35</w:t>
      </w:r>
      <w:r w:rsidRPr="00331F04">
        <w:rPr>
          <w:rFonts w:hint="eastAsia"/>
        </w:rPr>
        <w:t>條</w:t>
      </w:r>
    </w:p>
    <w:p w14:paraId="742ABEBB"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各級衛生行政部門指定縣級以上具備檢驗條件的衛生防疫機構為化妝品衛生監督檢驗機構，承擔化妝品衛生監督檢驗任務。</w:t>
      </w:r>
    </w:p>
    <w:p w14:paraId="26E404B8" w14:textId="77777777" w:rsidR="000310CA" w:rsidRPr="00331F04" w:rsidRDefault="000310CA" w:rsidP="00AA474D">
      <w:pPr>
        <w:pStyle w:val="2"/>
      </w:pPr>
      <w:r w:rsidRPr="00331F04">
        <w:rPr>
          <w:rFonts w:hint="eastAsia"/>
        </w:rPr>
        <w:t>第</w:t>
      </w:r>
      <w:r w:rsidR="00AA474D">
        <w:rPr>
          <w:rFonts w:hint="eastAsia"/>
        </w:rPr>
        <w:t>36</w:t>
      </w:r>
      <w:r w:rsidRPr="00331F04">
        <w:rPr>
          <w:rFonts w:hint="eastAsia"/>
        </w:rPr>
        <w:t>條</w:t>
      </w:r>
    </w:p>
    <w:p w14:paraId="1495D931" w14:textId="77777777" w:rsidR="000310CA" w:rsidRPr="00331F04" w:rsidRDefault="006246DC"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上級衛生行政部門有責任對下級衛生行政部門及其化妝品衛生監督檢驗機構承擔的工作進行監督、檢查、指導。</w:t>
      </w:r>
    </w:p>
    <w:p w14:paraId="53B9F82E" w14:textId="77777777" w:rsidR="000310CA" w:rsidRPr="00D26D9B" w:rsidRDefault="00997A61"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上級化妝品衛生監督檢驗機構有責任對下級化妝品衛生監督檢驗機構進行技術、業務指導。</w:t>
      </w:r>
    </w:p>
    <w:p w14:paraId="2072CC36"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化妝品衛生監督檢驗實驗室須獲得資格認證，具體辦法由國務院衛生行政部門制定。</w:t>
      </w:r>
    </w:p>
    <w:p w14:paraId="6F1102BD" w14:textId="77777777" w:rsidR="000310CA" w:rsidRPr="00331F04" w:rsidRDefault="000310CA" w:rsidP="00AA474D">
      <w:pPr>
        <w:pStyle w:val="2"/>
      </w:pPr>
      <w:r w:rsidRPr="00331F04">
        <w:rPr>
          <w:rFonts w:hint="eastAsia"/>
        </w:rPr>
        <w:t>第</w:t>
      </w:r>
      <w:r w:rsidR="00AA474D">
        <w:rPr>
          <w:rFonts w:hint="eastAsia"/>
        </w:rPr>
        <w:t>37</w:t>
      </w:r>
      <w:r w:rsidRPr="00331F04">
        <w:rPr>
          <w:rFonts w:hint="eastAsia"/>
        </w:rPr>
        <w:t>條</w:t>
      </w:r>
    </w:p>
    <w:p w14:paraId="7AA305AB"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化妝品衛生監督檢驗機構的實驗室不具備檢驗能力和條件，未獲取資格認證的，其檢驗任務由上一級衛生行政部門指定的獲認證的實驗室承擔。</w:t>
      </w:r>
    </w:p>
    <w:p w14:paraId="5B1D5872" w14:textId="77777777" w:rsidR="000310CA" w:rsidRPr="00331F04" w:rsidRDefault="000310CA" w:rsidP="00AA474D">
      <w:pPr>
        <w:pStyle w:val="2"/>
      </w:pPr>
      <w:r w:rsidRPr="00331F04">
        <w:rPr>
          <w:rFonts w:hint="eastAsia"/>
        </w:rPr>
        <w:t>第</w:t>
      </w:r>
      <w:r w:rsidR="00AA474D">
        <w:rPr>
          <w:rFonts w:hint="eastAsia"/>
        </w:rPr>
        <w:t>38</w:t>
      </w:r>
      <w:r w:rsidRPr="00331F04">
        <w:rPr>
          <w:rFonts w:hint="eastAsia"/>
        </w:rPr>
        <w:t>條</w:t>
      </w:r>
    </w:p>
    <w:p w14:paraId="0FD6F9D7"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衛生行政部門及其化妝品衛生監督檢驗機構應有專人保管生產企業提供的生產技術資料。</w:t>
      </w:r>
    </w:p>
    <w:p w14:paraId="453B5A36" w14:textId="77777777" w:rsidR="000310CA" w:rsidRPr="00331F04" w:rsidRDefault="000310CA" w:rsidP="00AA474D">
      <w:pPr>
        <w:pStyle w:val="2"/>
      </w:pPr>
      <w:r w:rsidRPr="00331F04">
        <w:rPr>
          <w:rFonts w:hint="eastAsia"/>
        </w:rPr>
        <w:t>第</w:t>
      </w:r>
      <w:r w:rsidR="00AA474D">
        <w:rPr>
          <w:rFonts w:hint="eastAsia"/>
        </w:rPr>
        <w:t>39</w:t>
      </w:r>
      <w:r w:rsidRPr="00331F04">
        <w:rPr>
          <w:rFonts w:hint="eastAsia"/>
        </w:rPr>
        <w:t>條</w:t>
      </w:r>
    </w:p>
    <w:p w14:paraId="1100B0CC"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各省、自治區、直轄市化妝品衛生監督員由省、自治區、直轄市衛生行政部門從各級衛生行政部門及其化妝品衛生監督檢驗機構中聘任，經考核合格發給“中國衛生監督”證件及證章。</w:t>
      </w:r>
    </w:p>
    <w:p w14:paraId="628B3A27" w14:textId="77777777" w:rsidR="000310CA" w:rsidRPr="00D26D9B" w:rsidRDefault="00997A61"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國家化妝品衛生監督員由國務院衛生行政部門聘任並發給證件及證章。</w:t>
      </w:r>
    </w:p>
    <w:p w14:paraId="1242E547" w14:textId="77777777" w:rsidR="000310CA" w:rsidRPr="00331F04" w:rsidRDefault="000310CA" w:rsidP="00AA474D">
      <w:pPr>
        <w:pStyle w:val="2"/>
      </w:pPr>
      <w:r w:rsidRPr="00331F04">
        <w:rPr>
          <w:rFonts w:hint="eastAsia"/>
        </w:rPr>
        <w:t>第</w:t>
      </w:r>
      <w:r w:rsidR="00AA474D">
        <w:rPr>
          <w:rFonts w:hint="eastAsia"/>
        </w:rPr>
        <w:t>40</w:t>
      </w:r>
      <w:r w:rsidR="00AA474D">
        <w:rPr>
          <w:rFonts w:hint="eastAsia"/>
        </w:rPr>
        <w:t>條</w:t>
      </w:r>
    </w:p>
    <w:p w14:paraId="2B6298FB"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化妝品衛生監督員條件是：</w:t>
      </w:r>
    </w:p>
    <w:p w14:paraId="009393E7"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（一）政治思想好，遵紀守法，工作認真，秉公辦事。</w:t>
      </w:r>
    </w:p>
    <w:p w14:paraId="389DB9AB"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（二）具有中專以上專業學歷或具有醫士以上技術職稱，掌握化妝品衛生監督的有關法規和化妝品生產、經營和使用的衛生知識，有獨立工作能力。</w:t>
      </w:r>
    </w:p>
    <w:p w14:paraId="15E8AA2B"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（三）未患《條例》</w:t>
      </w:r>
      <w:hyperlink r:id="rId31" w:anchor="a7" w:history="1">
        <w:r w:rsidR="000310CA" w:rsidRPr="00331F04">
          <w:rPr>
            <w:rStyle w:val="a3"/>
            <w:rFonts w:ascii="Arial Unicode MS" w:hAnsi="Arial Unicode MS" w:hint="eastAsia"/>
          </w:rPr>
          <w:t>第七條</w:t>
        </w:r>
      </w:hyperlink>
      <w:r w:rsidR="000310CA" w:rsidRPr="00331F04">
        <w:rPr>
          <w:rFonts w:ascii="Arial Unicode MS" w:hAnsi="Arial Unicode MS" w:hint="eastAsia"/>
          <w:color w:val="000000"/>
        </w:rPr>
        <w:t>規定疾病者。</w:t>
      </w:r>
    </w:p>
    <w:p w14:paraId="19D4F8C8" w14:textId="77777777" w:rsidR="000310CA" w:rsidRPr="00331F04" w:rsidRDefault="000310CA" w:rsidP="00AA474D">
      <w:pPr>
        <w:pStyle w:val="2"/>
      </w:pPr>
      <w:r w:rsidRPr="00331F04">
        <w:rPr>
          <w:rFonts w:hint="eastAsia"/>
        </w:rPr>
        <w:t>第</w:t>
      </w:r>
      <w:r w:rsidR="00AA474D">
        <w:rPr>
          <w:rFonts w:hint="eastAsia"/>
        </w:rPr>
        <w:t>41</w:t>
      </w:r>
      <w:r w:rsidRPr="00331F04">
        <w:rPr>
          <w:rFonts w:hint="eastAsia"/>
        </w:rPr>
        <w:t>條</w:t>
      </w:r>
    </w:p>
    <w:p w14:paraId="1A58DD3C"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化妝品衛生監督員守則為：</w:t>
      </w:r>
    </w:p>
    <w:p w14:paraId="5E2C12B3"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（一）學習、掌握《</w:t>
      </w:r>
      <w:hyperlink r:id="rId32" w:history="1">
        <w:r w:rsidR="000310CA" w:rsidRPr="00331F04">
          <w:rPr>
            <w:rStyle w:val="a3"/>
            <w:rFonts w:ascii="Arial Unicode MS" w:hAnsi="Arial Unicode MS" w:hint="eastAsia"/>
          </w:rPr>
          <w:t>化妝品衛生監督條例</w:t>
        </w:r>
      </w:hyperlink>
      <w:r w:rsidR="000310CA" w:rsidRPr="00331F04">
        <w:rPr>
          <w:rFonts w:ascii="Arial Unicode MS" w:hAnsi="Arial Unicode MS" w:hint="eastAsia"/>
          <w:color w:val="000000"/>
        </w:rPr>
        <w:t>》及有關法規，掌握《化妝品衛生標準》及生產、經營和使用的衛生知識，不斷提高政策水準和業務能力；</w:t>
      </w:r>
    </w:p>
    <w:p w14:paraId="5BD636F1"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（二）依法辦事，忠於職守，禮貌待人，不得以權謀私、濫用職權、弄虛作假、出具偽證、索賄受賄；</w:t>
      </w:r>
    </w:p>
    <w:p w14:paraId="44069431"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（三）執行任務時應著裝整齊，佩戴“中國衛生監督”證章，出示監督證件。按照有關規定抽取樣品和索取有關資料，並開具清單，認真如實填寫記錄；</w:t>
      </w:r>
    </w:p>
    <w:p w14:paraId="4B6FF112"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（四）嚴格執行請示報告制度；</w:t>
      </w:r>
    </w:p>
    <w:p w14:paraId="20800E24"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（五）對化妝品生產企業提供的保密的技術資料，應當承擔保密責任。</w:t>
      </w:r>
    </w:p>
    <w:p w14:paraId="6BAB434F"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（六）不准在化妝品生產、經營單位兼職或任顧問，不准與化妝品生產、經營單位發生有礙公務的經濟關係。</w:t>
      </w:r>
    </w:p>
    <w:p w14:paraId="24420B70" w14:textId="77777777" w:rsidR="000310CA" w:rsidRPr="00331F04" w:rsidRDefault="000310CA" w:rsidP="00AA474D">
      <w:pPr>
        <w:pStyle w:val="2"/>
      </w:pPr>
      <w:r w:rsidRPr="00331F04">
        <w:rPr>
          <w:rFonts w:hint="eastAsia"/>
        </w:rPr>
        <w:t>第</w:t>
      </w:r>
      <w:r w:rsidR="00AA474D">
        <w:rPr>
          <w:rFonts w:hint="eastAsia"/>
        </w:rPr>
        <w:t>42</w:t>
      </w:r>
      <w:r w:rsidRPr="00331F04">
        <w:rPr>
          <w:rFonts w:hint="eastAsia"/>
        </w:rPr>
        <w:t>條</w:t>
      </w:r>
    </w:p>
    <w:p w14:paraId="14BD8428"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化妝品衛生監督員受同級衛生行政部門委託，行使下列職責：</w:t>
      </w:r>
    </w:p>
    <w:p w14:paraId="4583BC69"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（一）參加新建、擴建、改建化妝品生產企業的選址和設計衛生審查及竣工驗收；</w:t>
      </w:r>
    </w:p>
    <w:p w14:paraId="69DFE5BA"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（二）對化妝品生產企業和經營單位進行衛生監督檢查，索取有關資料，調查處理化妝品引起的危害健康事</w:t>
      </w:r>
      <w:r w:rsidR="000310CA" w:rsidRPr="00331F04">
        <w:rPr>
          <w:rFonts w:ascii="Arial Unicode MS" w:hAnsi="Arial Unicode MS" w:hint="eastAsia"/>
          <w:color w:val="000000"/>
        </w:rPr>
        <w:lastRenderedPageBreak/>
        <w:t>故；</w:t>
      </w:r>
    </w:p>
    <w:p w14:paraId="4D7D0BC0"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（三）對違反《</w:t>
      </w:r>
      <w:hyperlink r:id="rId33" w:history="1">
        <w:r w:rsidR="000310CA" w:rsidRPr="00331F04">
          <w:rPr>
            <w:rStyle w:val="a3"/>
            <w:rFonts w:ascii="Arial Unicode MS" w:hAnsi="Arial Unicode MS" w:hint="eastAsia"/>
          </w:rPr>
          <w:t>條例</w:t>
        </w:r>
      </w:hyperlink>
      <w:r w:rsidR="000310CA" w:rsidRPr="00331F04">
        <w:rPr>
          <w:rFonts w:ascii="Arial Unicode MS" w:hAnsi="Arial Unicode MS" w:hint="eastAsia"/>
          <w:color w:val="000000"/>
        </w:rPr>
        <w:t>》的單位和個人提出行政處罰建議。</w:t>
      </w:r>
    </w:p>
    <w:p w14:paraId="5138B644" w14:textId="77777777" w:rsidR="000310CA" w:rsidRPr="00331F04" w:rsidRDefault="000310CA" w:rsidP="00AA474D">
      <w:pPr>
        <w:pStyle w:val="2"/>
      </w:pPr>
      <w:r w:rsidRPr="00331F04">
        <w:rPr>
          <w:rFonts w:hint="eastAsia"/>
        </w:rPr>
        <w:t>第</w:t>
      </w:r>
      <w:r w:rsidR="00AA474D">
        <w:rPr>
          <w:rFonts w:hint="eastAsia"/>
        </w:rPr>
        <w:t>43</w:t>
      </w:r>
      <w:r w:rsidRPr="00331F04">
        <w:rPr>
          <w:rFonts w:hint="eastAsia"/>
        </w:rPr>
        <w:t>條</w:t>
      </w:r>
    </w:p>
    <w:p w14:paraId="07B52FAA" w14:textId="77777777" w:rsidR="000310CA" w:rsidRPr="00331F04" w:rsidRDefault="00997A61" w:rsidP="000310CA">
      <w:pPr>
        <w:ind w:left="119"/>
        <w:jc w:val="both"/>
        <w:rPr>
          <w:rFonts w:ascii="Arial Unicode MS" w:hAnsi="Arial Unicode MS"/>
          <w:color w:val="000000"/>
        </w:rPr>
      </w:pPr>
      <w:r w:rsidRPr="00331F04">
        <w:rPr>
          <w:rFonts w:ascii="Arial Unicode MS" w:hAnsi="Arial Unicode MS" w:hint="eastAsia"/>
          <w:color w:val="000000"/>
        </w:rPr>
        <w:t xml:space="preserve">　　</w:t>
      </w:r>
      <w:r w:rsidR="000310CA" w:rsidRPr="00331F04">
        <w:rPr>
          <w:rFonts w:ascii="Arial Unicode MS" w:hAnsi="Arial Unicode MS" w:hint="eastAsia"/>
          <w:color w:val="000000"/>
        </w:rPr>
        <w:t>化妝品衛生監督管理實行“化妝品衛生監督、監測年報表”制度。各級衛生行政部門須定期逐級上報“化妝品衛生監督、監測年報表”。</w:t>
      </w:r>
    </w:p>
    <w:p w14:paraId="4CF241E2" w14:textId="77777777" w:rsidR="000310CA" w:rsidRPr="00D26D9B" w:rsidRDefault="00997A61" w:rsidP="000310CA">
      <w:pPr>
        <w:ind w:left="119"/>
        <w:jc w:val="both"/>
        <w:rPr>
          <w:rFonts w:ascii="Arial Unicode MS" w:hAnsi="Arial Unicode MS"/>
          <w:color w:val="17365D"/>
        </w:rPr>
      </w:pPr>
      <w:r w:rsidRPr="00D26D9B">
        <w:rPr>
          <w:rFonts w:ascii="Arial Unicode MS" w:hAnsi="Arial Unicode MS" w:hint="eastAsia"/>
          <w:color w:val="17365D"/>
        </w:rPr>
        <w:t xml:space="preserve">　　</w:t>
      </w:r>
      <w:r w:rsidR="000310CA" w:rsidRPr="00D26D9B">
        <w:rPr>
          <w:rFonts w:ascii="Arial Unicode MS" w:hAnsi="Arial Unicode MS" w:hint="eastAsia"/>
          <w:color w:val="17365D"/>
        </w:rPr>
        <w:t>各級醫療機構發現化妝品不良反應病例，應及時向當地區、縣化妝品衛生監督檢驗機構報告。各級化妝品衛生監督檢驗機構定期報同級衛生行政部門，同時抄送上一級化妝品衛生監督檢驗機構。</w:t>
      </w:r>
    </w:p>
    <w:p w14:paraId="04D64CA1" w14:textId="7151849E" w:rsidR="009C6CBF" w:rsidRPr="00331F04" w:rsidRDefault="009C6CBF" w:rsidP="009C6CBF">
      <w:pPr>
        <w:ind w:left="119"/>
        <w:jc w:val="right"/>
        <w:rPr>
          <w:rFonts w:ascii="Arial Unicode MS" w:hAnsi="Arial Unicode MS"/>
          <w:color w:val="000000"/>
        </w:rPr>
      </w:pPr>
      <w:r w:rsidRPr="00331F04">
        <w:rPr>
          <w:rFonts w:ascii="Arial Unicode MS" w:hAnsi="Arial Unicode MS" w:hint="eastAsia"/>
          <w:color w:val="808000"/>
          <w:sz w:val="18"/>
        </w:rPr>
        <w:t xml:space="preserve">　　　　　　　　　　　　　　　　　　　　　　　　　　　　　　　　　　　　　　　　　　　　　　　　　</w:t>
      </w:r>
      <w:hyperlink w:anchor="aaa" w:history="1">
        <w:r w:rsidRPr="00331F04">
          <w:rPr>
            <w:rStyle w:val="a3"/>
            <w:rFonts w:ascii="Arial Unicode MS" w:hAnsi="Arial Unicode MS"/>
            <w:sz w:val="18"/>
          </w:rPr>
          <w:t>回索引</w:t>
        </w:r>
      </w:hyperlink>
      <w:r w:rsidR="0003266D">
        <w:rPr>
          <w:rFonts w:ascii="Arial Unicode MS" w:hAnsi="Arial Unicode MS" w:hint="eastAsia"/>
          <w:color w:val="808000"/>
          <w:sz w:val="18"/>
        </w:rPr>
        <w:t>〉〉</w:t>
      </w:r>
    </w:p>
    <w:p w14:paraId="2C466194" w14:textId="77777777" w:rsidR="000310CA" w:rsidRPr="00331F04" w:rsidRDefault="000310CA" w:rsidP="001C6AD7">
      <w:pPr>
        <w:pStyle w:val="1"/>
      </w:pPr>
      <w:bookmarkStart w:id="16" w:name="_第七章__罰_則"/>
      <w:bookmarkEnd w:id="16"/>
      <w:r w:rsidRPr="00331F04">
        <w:rPr>
          <w:rFonts w:hint="eastAsia"/>
        </w:rPr>
        <w:t>第七章　　罰　則</w:t>
      </w:r>
    </w:p>
    <w:p w14:paraId="231A413C" w14:textId="77777777" w:rsidR="000310CA" w:rsidRPr="00331F04" w:rsidRDefault="000310CA" w:rsidP="00AA474D">
      <w:pPr>
        <w:pStyle w:val="2"/>
      </w:pPr>
      <w:r w:rsidRPr="00331F04">
        <w:rPr>
          <w:rFonts w:hint="eastAsia"/>
        </w:rPr>
        <w:t>第</w:t>
      </w:r>
      <w:r w:rsidR="00AA474D">
        <w:rPr>
          <w:rFonts w:hint="eastAsia"/>
        </w:rPr>
        <w:t>44</w:t>
      </w:r>
      <w:r w:rsidRPr="00331F04">
        <w:rPr>
          <w:rFonts w:hint="eastAsia"/>
        </w:rPr>
        <w:t>條</w:t>
      </w:r>
    </w:p>
    <w:p w14:paraId="414565CD"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本《</w:t>
      </w:r>
      <w:hyperlink r:id="rId34" w:history="1">
        <w:r w:rsidRPr="00331F04">
          <w:rPr>
            <w:rStyle w:val="a3"/>
            <w:rFonts w:ascii="Arial Unicode MS" w:hAnsi="Arial Unicode MS" w:hint="eastAsia"/>
          </w:rPr>
          <w:t>條例</w:t>
        </w:r>
      </w:hyperlink>
      <w:r w:rsidRPr="00331F04">
        <w:rPr>
          <w:rFonts w:ascii="Arial Unicode MS" w:hAnsi="Arial Unicode MS" w:hint="eastAsia"/>
          <w:color w:val="000000"/>
        </w:rPr>
        <w:t>》和本《實施細則》規定的處罰可以合併使用。</w:t>
      </w:r>
    </w:p>
    <w:p w14:paraId="1E5F3C7F" w14:textId="77777777" w:rsidR="000310CA" w:rsidRPr="00331F04" w:rsidRDefault="000310CA" w:rsidP="00AA474D">
      <w:pPr>
        <w:pStyle w:val="2"/>
      </w:pPr>
      <w:bookmarkStart w:id="17" w:name="a45"/>
      <w:bookmarkEnd w:id="17"/>
      <w:r w:rsidRPr="00331F04">
        <w:rPr>
          <w:rFonts w:hint="eastAsia"/>
        </w:rPr>
        <w:t>第</w:t>
      </w:r>
      <w:r w:rsidR="00AA474D">
        <w:rPr>
          <w:rFonts w:hint="eastAsia"/>
        </w:rPr>
        <w:t>45</w:t>
      </w:r>
      <w:r w:rsidRPr="00331F04">
        <w:rPr>
          <w:rFonts w:hint="eastAsia"/>
        </w:rPr>
        <w:t>條</w:t>
      </w:r>
    </w:p>
    <w:p w14:paraId="46A09181"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有下列行為之一者，處以警告的處罰，並可同時責令其限期改進：</w:t>
      </w:r>
    </w:p>
    <w:p w14:paraId="18FAD2A4"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（一）具有違反《條例》</w:t>
      </w:r>
      <w:hyperlink r:id="rId35" w:anchor="a6" w:history="1">
        <w:r w:rsidRPr="00331F04">
          <w:rPr>
            <w:rStyle w:val="a3"/>
            <w:rFonts w:ascii="Arial Unicode MS" w:hAnsi="Arial Unicode MS" w:hint="eastAsia"/>
          </w:rPr>
          <w:t>第六條</w:t>
        </w:r>
      </w:hyperlink>
      <w:r w:rsidRPr="00331F04">
        <w:rPr>
          <w:rFonts w:ascii="Arial Unicode MS" w:hAnsi="Arial Unicode MS" w:hint="eastAsia"/>
          <w:color w:val="000000"/>
        </w:rPr>
        <w:t>規定之一項的行為者；</w:t>
      </w:r>
    </w:p>
    <w:p w14:paraId="696F89B5"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（二）直接從事化妝品生產的人員患有《條例》</w:t>
      </w:r>
      <w:hyperlink r:id="rId36" w:anchor="a7" w:history="1">
        <w:r w:rsidRPr="00331F04">
          <w:rPr>
            <w:rStyle w:val="a3"/>
            <w:rFonts w:ascii="Arial Unicode MS" w:hAnsi="Arial Unicode MS" w:hint="eastAsia"/>
          </w:rPr>
          <w:t>第七條</w:t>
        </w:r>
      </w:hyperlink>
      <w:r w:rsidRPr="00331F04">
        <w:rPr>
          <w:rFonts w:ascii="Arial Unicode MS" w:hAnsi="Arial Unicode MS" w:hint="eastAsia"/>
          <w:color w:val="000000"/>
        </w:rPr>
        <w:t>所列疾病之一，未調離者；</w:t>
      </w:r>
    </w:p>
    <w:p w14:paraId="7702E46E"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（三）具有違反《條例》第</w:t>
      </w:r>
      <w:hyperlink r:id="rId37" w:anchor="a13" w:history="1">
        <w:r w:rsidRPr="00331F04">
          <w:rPr>
            <w:rStyle w:val="a3"/>
            <w:rFonts w:ascii="Arial Unicode MS" w:hAnsi="Arial Unicode MS" w:hint="eastAsia"/>
          </w:rPr>
          <w:t>十三</w:t>
        </w:r>
      </w:hyperlink>
      <w:r w:rsidRPr="00331F04">
        <w:rPr>
          <w:rFonts w:ascii="Arial Unicode MS" w:hAnsi="Arial Unicode MS" w:hint="eastAsia"/>
          <w:color w:val="000000"/>
        </w:rPr>
        <w:t>條第一款第（二）項、第（三）項規定之一的行為者；</w:t>
      </w:r>
    </w:p>
    <w:p w14:paraId="45023D95"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（四）塗改《化妝品生產企業衛生許可證》者；</w:t>
      </w:r>
    </w:p>
    <w:p w14:paraId="02014D15"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（五）塗改特殊用途化妝品批准文號者；</w:t>
      </w:r>
    </w:p>
    <w:p w14:paraId="06F6CAD7"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（六）塗改進口化妝品衛生審查批件或批准文號者；</w:t>
      </w:r>
    </w:p>
    <w:p w14:paraId="44D05407"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（七）拒絕衛生監督者。</w:t>
      </w:r>
    </w:p>
    <w:p w14:paraId="07346AAD" w14:textId="77777777" w:rsidR="000310CA" w:rsidRPr="00AA474D" w:rsidRDefault="000310CA" w:rsidP="00AA474D">
      <w:pPr>
        <w:pStyle w:val="2"/>
      </w:pPr>
      <w:r w:rsidRPr="00AA474D">
        <w:rPr>
          <w:rFonts w:hint="eastAsia"/>
        </w:rPr>
        <w:t>第</w:t>
      </w:r>
      <w:r w:rsidR="00AA474D" w:rsidRPr="00AA474D">
        <w:rPr>
          <w:rFonts w:hint="eastAsia"/>
        </w:rPr>
        <w:t>46</w:t>
      </w:r>
      <w:r w:rsidRPr="00AA474D">
        <w:rPr>
          <w:rFonts w:hint="eastAsia"/>
        </w:rPr>
        <w:t>條</w:t>
      </w:r>
    </w:p>
    <w:p w14:paraId="00ED26C0"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有下列行為之一者，處以停產或停止經營化妝品</w:t>
      </w:r>
      <w:r w:rsidRPr="00331F04">
        <w:rPr>
          <w:rFonts w:ascii="Arial Unicode MS" w:hAnsi="Arial Unicode MS" w:hint="eastAsia"/>
          <w:color w:val="000000"/>
        </w:rPr>
        <w:t>30</w:t>
      </w:r>
      <w:r w:rsidRPr="00331F04">
        <w:rPr>
          <w:rFonts w:ascii="Arial Unicode MS" w:hAnsi="Arial Unicode MS" w:hint="eastAsia"/>
          <w:color w:val="000000"/>
        </w:rPr>
        <w:t>天以內的處罰，對經營者並可以處沒收違法所得及違法所得</w:t>
      </w:r>
      <w:r w:rsidRPr="00331F04">
        <w:rPr>
          <w:rFonts w:ascii="Arial Unicode MS" w:hAnsi="Arial Unicode MS" w:hint="eastAsia"/>
          <w:color w:val="000000"/>
        </w:rPr>
        <w:t>2</w:t>
      </w:r>
      <w:r w:rsidRPr="00331F04">
        <w:rPr>
          <w:rFonts w:ascii="Arial Unicode MS" w:hAnsi="Arial Unicode MS" w:hint="eastAsia"/>
          <w:color w:val="000000"/>
        </w:rPr>
        <w:t>到</w:t>
      </w:r>
      <w:r w:rsidRPr="00331F04">
        <w:rPr>
          <w:rFonts w:ascii="Arial Unicode MS" w:hAnsi="Arial Unicode MS" w:hint="eastAsia"/>
          <w:color w:val="000000"/>
        </w:rPr>
        <w:t>3</w:t>
      </w:r>
      <w:r w:rsidRPr="00331F04">
        <w:rPr>
          <w:rFonts w:ascii="Arial Unicode MS" w:hAnsi="Arial Unicode MS" w:hint="eastAsia"/>
          <w:color w:val="000000"/>
        </w:rPr>
        <w:t>倍的罰款的處罰：</w:t>
      </w:r>
    </w:p>
    <w:p w14:paraId="24F43432"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（一）經警告處罰，責令限期改進後仍無改進者；</w:t>
      </w:r>
    </w:p>
    <w:p w14:paraId="47832E98"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（二）具有違反</w:t>
      </w:r>
      <w:r w:rsidR="00997A61" w:rsidRPr="00331F04">
        <w:rPr>
          <w:rFonts w:ascii="Arial Unicode MS" w:hAnsi="Arial Unicode MS" w:hint="eastAsia"/>
          <w:color w:val="000000"/>
        </w:rPr>
        <w:t>《條例》</w:t>
      </w:r>
      <w:hyperlink r:id="rId38" w:anchor="a6" w:history="1">
        <w:r w:rsidR="00997A61" w:rsidRPr="00331F04">
          <w:rPr>
            <w:rStyle w:val="a3"/>
            <w:rFonts w:ascii="Arial Unicode MS" w:hAnsi="Arial Unicode MS" w:hint="eastAsia"/>
          </w:rPr>
          <w:t>第六條</w:t>
        </w:r>
      </w:hyperlink>
      <w:r w:rsidRPr="00331F04">
        <w:rPr>
          <w:rFonts w:ascii="Arial Unicode MS" w:hAnsi="Arial Unicode MS" w:hint="eastAsia"/>
          <w:color w:val="000000"/>
        </w:rPr>
        <w:t>規定之兩項以上行為者；</w:t>
      </w:r>
    </w:p>
    <w:p w14:paraId="0E9F46B0"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（三）具有違反</w:t>
      </w:r>
      <w:r w:rsidR="00997A61" w:rsidRPr="00331F04">
        <w:rPr>
          <w:rFonts w:ascii="Arial Unicode MS" w:hAnsi="Arial Unicode MS" w:hint="eastAsia"/>
          <w:color w:val="000000"/>
        </w:rPr>
        <w:t>《條例》第</w:t>
      </w:r>
      <w:hyperlink r:id="rId39" w:anchor="a13" w:history="1">
        <w:r w:rsidR="00997A61" w:rsidRPr="00331F04">
          <w:rPr>
            <w:rStyle w:val="a3"/>
            <w:rFonts w:ascii="Arial Unicode MS" w:hAnsi="Arial Unicode MS" w:hint="eastAsia"/>
          </w:rPr>
          <w:t>十三</w:t>
        </w:r>
      </w:hyperlink>
      <w:r w:rsidR="00997A61" w:rsidRPr="00331F04">
        <w:rPr>
          <w:rFonts w:ascii="Arial Unicode MS" w:hAnsi="Arial Unicode MS" w:hint="eastAsia"/>
          <w:color w:val="000000"/>
        </w:rPr>
        <w:t>條</w:t>
      </w:r>
      <w:r w:rsidRPr="00331F04">
        <w:rPr>
          <w:rFonts w:ascii="Arial Unicode MS" w:hAnsi="Arial Unicode MS" w:hint="eastAsia"/>
          <w:color w:val="000000"/>
        </w:rPr>
        <w:t>第一款第（一）項、第（四）項、第（五）項規定之一的行為者；</w:t>
      </w:r>
    </w:p>
    <w:p w14:paraId="0F67986B"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（四）經營單位轉讓、偽造、倒賣特殊用途化妝品批准文號者。</w:t>
      </w:r>
    </w:p>
    <w:p w14:paraId="144F097B" w14:textId="77777777" w:rsidR="000310CA" w:rsidRPr="00D26D9B" w:rsidRDefault="000310CA" w:rsidP="000310CA">
      <w:pPr>
        <w:ind w:left="119"/>
        <w:jc w:val="both"/>
        <w:rPr>
          <w:rFonts w:ascii="Arial Unicode MS" w:hAnsi="Arial Unicode MS"/>
          <w:color w:val="17365D"/>
        </w:rPr>
      </w:pPr>
      <w:r w:rsidRPr="00D26D9B">
        <w:rPr>
          <w:rFonts w:ascii="Arial Unicode MS" w:hAnsi="Arial Unicode MS" w:hint="eastAsia"/>
          <w:color w:val="17365D"/>
        </w:rPr>
        <w:t xml:space="preserve">　　違反</w:t>
      </w:r>
      <w:r w:rsidR="00997A61" w:rsidRPr="00D26D9B">
        <w:rPr>
          <w:rFonts w:ascii="Arial Unicode MS" w:hAnsi="Arial Unicode MS" w:hint="eastAsia"/>
          <w:color w:val="17365D"/>
        </w:rPr>
        <w:t>《條例》</w:t>
      </w:r>
      <w:hyperlink r:id="rId40" w:anchor="a6" w:history="1">
        <w:r w:rsidR="00997A61" w:rsidRPr="00D26D9B">
          <w:rPr>
            <w:rStyle w:val="a3"/>
            <w:rFonts w:hint="eastAsia"/>
          </w:rPr>
          <w:t>第六條</w:t>
        </w:r>
      </w:hyperlink>
      <w:r w:rsidRPr="00D26D9B">
        <w:rPr>
          <w:rFonts w:ascii="Arial Unicode MS" w:hAnsi="Arial Unicode MS" w:hint="eastAsia"/>
          <w:color w:val="17365D"/>
        </w:rPr>
        <w:t>規定者的停產處罰，可以是不合格部分的停產。</w:t>
      </w:r>
    </w:p>
    <w:p w14:paraId="372B6789" w14:textId="77777777" w:rsidR="000310CA" w:rsidRPr="00331F04" w:rsidRDefault="000310CA" w:rsidP="00AA474D">
      <w:pPr>
        <w:pStyle w:val="2"/>
      </w:pPr>
      <w:r w:rsidRPr="00331F04">
        <w:rPr>
          <w:rFonts w:hint="eastAsia"/>
        </w:rPr>
        <w:t>第</w:t>
      </w:r>
      <w:r w:rsidR="00AA474D">
        <w:rPr>
          <w:rFonts w:hint="eastAsia"/>
        </w:rPr>
        <w:t>47</w:t>
      </w:r>
      <w:r w:rsidRPr="00331F04">
        <w:rPr>
          <w:rFonts w:hint="eastAsia"/>
        </w:rPr>
        <w:t>條</w:t>
      </w:r>
    </w:p>
    <w:p w14:paraId="172FC0EC"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具有下列行為之一者，處以吊銷《化妝品生產企業衛生許可證》的處罰：</w:t>
      </w:r>
    </w:p>
    <w:p w14:paraId="1E08E285"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（一）經停產處罰後，仍無改進，確不具備化妝品生產衛生條件者；</w:t>
      </w:r>
    </w:p>
    <w:p w14:paraId="55E6D86A"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（二）轉讓、偽造、倒賣《化妝品生產企業衛生許可證》者。</w:t>
      </w:r>
    </w:p>
    <w:p w14:paraId="14093B05" w14:textId="77777777" w:rsidR="000310CA" w:rsidRPr="00331F04" w:rsidRDefault="000310CA" w:rsidP="00AA474D">
      <w:pPr>
        <w:pStyle w:val="2"/>
      </w:pPr>
      <w:r w:rsidRPr="00331F04">
        <w:rPr>
          <w:rFonts w:hint="eastAsia"/>
        </w:rPr>
        <w:t>第</w:t>
      </w:r>
      <w:r w:rsidR="00AA474D">
        <w:rPr>
          <w:rFonts w:hint="eastAsia"/>
        </w:rPr>
        <w:t>48</w:t>
      </w:r>
      <w:r w:rsidRPr="00331F04">
        <w:rPr>
          <w:rFonts w:hint="eastAsia"/>
        </w:rPr>
        <w:t>條</w:t>
      </w:r>
    </w:p>
    <w:p w14:paraId="4129E07E"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有下列行為之一者，處以沒收違法所得及違法所得</w:t>
      </w:r>
      <w:r w:rsidRPr="00331F04">
        <w:rPr>
          <w:rFonts w:ascii="Arial Unicode MS" w:hAnsi="Arial Unicode MS" w:hint="eastAsia"/>
          <w:color w:val="000000"/>
        </w:rPr>
        <w:t>2</w:t>
      </w:r>
      <w:r w:rsidRPr="00331F04">
        <w:rPr>
          <w:rFonts w:ascii="Arial Unicode MS" w:hAnsi="Arial Unicode MS" w:hint="eastAsia"/>
          <w:color w:val="000000"/>
        </w:rPr>
        <w:t>到</w:t>
      </w:r>
      <w:r w:rsidRPr="00331F04">
        <w:rPr>
          <w:rFonts w:ascii="Arial Unicode MS" w:hAnsi="Arial Unicode MS" w:hint="eastAsia"/>
          <w:color w:val="000000"/>
        </w:rPr>
        <w:t>3</w:t>
      </w:r>
      <w:r w:rsidRPr="00331F04">
        <w:rPr>
          <w:rFonts w:ascii="Arial Unicode MS" w:hAnsi="Arial Unicode MS" w:hint="eastAsia"/>
          <w:color w:val="000000"/>
        </w:rPr>
        <w:t>倍的罰款的處罰，並可以撤銷特殊用途化妝品批准文號或進口化妝品批准文號：</w:t>
      </w:r>
    </w:p>
    <w:p w14:paraId="7E962C05"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（一）生產企業轉讓、偽造、倒賣特殊用途化妝品批准文號者。</w:t>
      </w:r>
    </w:p>
    <w:p w14:paraId="6223AB62"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（二）轉讓、偽造、倒賣進口化妝品衛生審查批件或批准文號者。</w:t>
      </w:r>
    </w:p>
    <w:p w14:paraId="0D72BA47" w14:textId="77777777" w:rsidR="000310CA" w:rsidRDefault="000310CA" w:rsidP="00AA474D">
      <w:pPr>
        <w:pStyle w:val="2"/>
      </w:pPr>
      <w:r w:rsidRPr="00331F04">
        <w:rPr>
          <w:rFonts w:hint="eastAsia"/>
        </w:rPr>
        <w:lastRenderedPageBreak/>
        <w:t>第</w:t>
      </w:r>
      <w:r w:rsidR="00AA474D">
        <w:rPr>
          <w:rFonts w:hint="eastAsia"/>
        </w:rPr>
        <w:t>49</w:t>
      </w:r>
      <w:r w:rsidRPr="00331F04">
        <w:rPr>
          <w:rFonts w:hint="eastAsia"/>
        </w:rPr>
        <w:t>條</w:t>
      </w:r>
    </w:p>
    <w:p w14:paraId="0560E9F2" w14:textId="77777777" w:rsidR="00D26D9B" w:rsidRPr="00D26D9B" w:rsidRDefault="00D26D9B" w:rsidP="00D26D9B">
      <w:pPr>
        <w:ind w:left="119"/>
        <w:jc w:val="both"/>
        <w:rPr>
          <w:rFonts w:ascii="Arial Unicode MS" w:hAnsi="Arial Unicode MS"/>
          <w:color w:val="000000"/>
        </w:rPr>
      </w:pPr>
      <w:r w:rsidRPr="00D26D9B">
        <w:rPr>
          <w:rFonts w:ascii="Arial Unicode MS" w:hAnsi="Arial Unicode MS" w:hint="eastAsia"/>
          <w:color w:val="000000"/>
        </w:rPr>
        <w:t xml:space="preserve">　　《條例》中規定沒收的產品，由衛生行政部門監督銷毀。</w:t>
      </w:r>
    </w:p>
    <w:p w14:paraId="71FBAC92" w14:textId="3B1777FE" w:rsidR="00D26D9B" w:rsidRPr="00746106" w:rsidRDefault="00D26D9B" w:rsidP="00AA474D">
      <w:pPr>
        <w:pStyle w:val="3"/>
        <w:ind w:left="118"/>
      </w:pPr>
      <w:r w:rsidRPr="00746106">
        <w:rPr>
          <w:rFonts w:hint="eastAsia"/>
        </w:rPr>
        <w:t>--</w:t>
      </w:r>
      <w:r w:rsidRPr="00746106">
        <w:rPr>
          <w:rFonts w:hint="eastAsia"/>
          <w:szCs w:val="18"/>
        </w:rPr>
        <w:t>2005</w:t>
      </w:r>
      <w:r w:rsidRPr="00746106">
        <w:rPr>
          <w:rFonts w:hint="eastAsia"/>
          <w:szCs w:val="18"/>
        </w:rPr>
        <w:t>年</w:t>
      </w:r>
      <w:r w:rsidRPr="00746106">
        <w:rPr>
          <w:rFonts w:hint="eastAsia"/>
          <w:szCs w:val="18"/>
        </w:rPr>
        <w:t>5</w:t>
      </w:r>
      <w:r w:rsidRPr="00746106">
        <w:rPr>
          <w:rFonts w:hint="eastAsia"/>
          <w:szCs w:val="18"/>
        </w:rPr>
        <w:t>月</w:t>
      </w:r>
      <w:r w:rsidRPr="00746106">
        <w:rPr>
          <w:rFonts w:hint="eastAsia"/>
          <w:szCs w:val="18"/>
        </w:rPr>
        <w:t>20</w:t>
      </w:r>
      <w:r w:rsidR="0003266D">
        <w:rPr>
          <w:rFonts w:hint="eastAsia"/>
          <w:szCs w:val="18"/>
        </w:rPr>
        <w:t>日修正前條文</w:t>
      </w:r>
      <w:r w:rsidR="0003266D">
        <w:rPr>
          <w:rFonts w:hint="eastAsia"/>
          <w:szCs w:val="18"/>
        </w:rPr>
        <w:t>--</w:t>
      </w:r>
    </w:p>
    <w:p w14:paraId="5F185E10" w14:textId="77777777" w:rsidR="000310CA" w:rsidRPr="00D26D9B" w:rsidRDefault="000310CA" w:rsidP="000310CA">
      <w:pPr>
        <w:ind w:left="119"/>
        <w:jc w:val="both"/>
        <w:rPr>
          <w:rFonts w:ascii="Arial Unicode MS" w:hAnsi="Arial Unicode MS"/>
          <w:color w:val="5F5F5F"/>
        </w:rPr>
      </w:pPr>
      <w:r w:rsidRPr="00D26D9B">
        <w:rPr>
          <w:rFonts w:ascii="Arial Unicode MS" w:hAnsi="Arial Unicode MS" w:hint="eastAsia"/>
          <w:color w:val="5F5F5F"/>
        </w:rPr>
        <w:t xml:space="preserve">　　沒收產品按下列規定分別處理：</w:t>
      </w:r>
    </w:p>
    <w:p w14:paraId="44DD83EC" w14:textId="77777777" w:rsidR="000310CA" w:rsidRPr="00D26D9B" w:rsidRDefault="000310CA" w:rsidP="000310CA">
      <w:pPr>
        <w:ind w:left="119"/>
        <w:jc w:val="both"/>
        <w:rPr>
          <w:rFonts w:ascii="Arial Unicode MS" w:hAnsi="Arial Unicode MS"/>
          <w:color w:val="5F5F5F"/>
        </w:rPr>
      </w:pPr>
      <w:r w:rsidRPr="00D26D9B">
        <w:rPr>
          <w:rFonts w:ascii="Arial Unicode MS" w:hAnsi="Arial Unicode MS" w:hint="eastAsia"/>
          <w:color w:val="5F5F5F"/>
        </w:rPr>
        <w:t xml:space="preserve">　　（一）沒收的產品具有下列情況之一，並經檢驗合格的，待按《條例》有關規定辦理批准手續後，准予銷售：</w:t>
      </w:r>
    </w:p>
    <w:p w14:paraId="011AD519" w14:textId="77777777" w:rsidR="000310CA" w:rsidRPr="00D26D9B" w:rsidRDefault="000310CA" w:rsidP="000310CA">
      <w:pPr>
        <w:ind w:left="119"/>
        <w:jc w:val="both"/>
        <w:rPr>
          <w:rFonts w:ascii="Arial Unicode MS" w:hAnsi="Arial Unicode MS"/>
          <w:color w:val="5F5F5F"/>
        </w:rPr>
      </w:pPr>
      <w:r w:rsidRPr="00D26D9B">
        <w:rPr>
          <w:rFonts w:ascii="Arial Unicode MS" w:hAnsi="Arial Unicode MS" w:hint="eastAsia"/>
          <w:color w:val="5F5F5F"/>
        </w:rPr>
        <w:t xml:space="preserve">　　</w:t>
      </w:r>
      <w:r w:rsidRPr="00D26D9B">
        <w:rPr>
          <w:rFonts w:ascii="Arial Unicode MS" w:hAnsi="Arial Unicode MS" w:hint="eastAsia"/>
          <w:color w:val="5F5F5F"/>
        </w:rPr>
        <w:t>1</w:t>
      </w:r>
      <w:r w:rsidRPr="00D26D9B">
        <w:rPr>
          <w:rFonts w:ascii="Arial Unicode MS" w:hAnsi="Arial Unicode MS" w:hint="eastAsia"/>
          <w:color w:val="5F5F5F"/>
        </w:rPr>
        <w:t>．未取得《化妝品生產企業衛生許可證》企業生產的產品；</w:t>
      </w:r>
    </w:p>
    <w:p w14:paraId="7D6DC3D2" w14:textId="77777777" w:rsidR="000310CA" w:rsidRPr="00D26D9B" w:rsidRDefault="000310CA" w:rsidP="000310CA">
      <w:pPr>
        <w:ind w:left="119"/>
        <w:jc w:val="both"/>
        <w:rPr>
          <w:rFonts w:ascii="Arial Unicode MS" w:hAnsi="Arial Unicode MS"/>
          <w:color w:val="5F5F5F"/>
        </w:rPr>
      </w:pPr>
      <w:r w:rsidRPr="00D26D9B">
        <w:rPr>
          <w:rFonts w:ascii="Arial Unicode MS" w:hAnsi="Arial Unicode MS" w:hint="eastAsia"/>
          <w:color w:val="5F5F5F"/>
        </w:rPr>
        <w:t xml:space="preserve">　　</w:t>
      </w:r>
      <w:r w:rsidRPr="00D26D9B">
        <w:rPr>
          <w:rFonts w:ascii="Arial Unicode MS" w:hAnsi="Arial Unicode MS" w:hint="eastAsia"/>
          <w:color w:val="5F5F5F"/>
        </w:rPr>
        <w:t>2</w:t>
      </w:r>
      <w:r w:rsidRPr="00D26D9B">
        <w:rPr>
          <w:rFonts w:ascii="Arial Unicode MS" w:hAnsi="Arial Unicode MS" w:hint="eastAsia"/>
          <w:color w:val="5F5F5F"/>
        </w:rPr>
        <w:t>．未取得批准文號的特殊用途化妝品；</w:t>
      </w:r>
    </w:p>
    <w:p w14:paraId="76FE41C7" w14:textId="77777777" w:rsidR="000310CA" w:rsidRPr="00D26D9B" w:rsidRDefault="000310CA" w:rsidP="000310CA">
      <w:pPr>
        <w:ind w:left="119"/>
        <w:jc w:val="both"/>
        <w:rPr>
          <w:rFonts w:ascii="Arial Unicode MS" w:hAnsi="Arial Unicode MS"/>
          <w:color w:val="5F5F5F"/>
        </w:rPr>
      </w:pPr>
      <w:r w:rsidRPr="00D26D9B">
        <w:rPr>
          <w:rFonts w:ascii="Arial Unicode MS" w:hAnsi="Arial Unicode MS" w:hint="eastAsia"/>
          <w:color w:val="5F5F5F"/>
        </w:rPr>
        <w:t xml:space="preserve">　　</w:t>
      </w:r>
      <w:r w:rsidRPr="00D26D9B">
        <w:rPr>
          <w:rFonts w:ascii="Arial Unicode MS" w:hAnsi="Arial Unicode MS" w:hint="eastAsia"/>
          <w:color w:val="5F5F5F"/>
        </w:rPr>
        <w:t>3</w:t>
      </w:r>
      <w:r w:rsidRPr="00D26D9B">
        <w:rPr>
          <w:rFonts w:ascii="Arial Unicode MS" w:hAnsi="Arial Unicode MS" w:hint="eastAsia"/>
          <w:color w:val="5F5F5F"/>
        </w:rPr>
        <w:t>．使用未經批准的化妝品新原料生產的產品；</w:t>
      </w:r>
    </w:p>
    <w:p w14:paraId="132E69A7" w14:textId="77777777" w:rsidR="000310CA" w:rsidRPr="00D26D9B" w:rsidRDefault="000310CA" w:rsidP="000310CA">
      <w:pPr>
        <w:ind w:left="119"/>
        <w:jc w:val="both"/>
        <w:rPr>
          <w:rFonts w:ascii="Arial Unicode MS" w:hAnsi="Arial Unicode MS"/>
          <w:color w:val="5F5F5F"/>
        </w:rPr>
      </w:pPr>
      <w:r w:rsidRPr="00D26D9B">
        <w:rPr>
          <w:rFonts w:ascii="Arial Unicode MS" w:hAnsi="Arial Unicode MS" w:hint="eastAsia"/>
          <w:color w:val="5F5F5F"/>
        </w:rPr>
        <w:t xml:space="preserve">　　</w:t>
      </w:r>
      <w:r w:rsidRPr="00D26D9B">
        <w:rPr>
          <w:rFonts w:ascii="Arial Unicode MS" w:hAnsi="Arial Unicode MS" w:hint="eastAsia"/>
          <w:color w:val="5F5F5F"/>
        </w:rPr>
        <w:t>4</w:t>
      </w:r>
      <w:r w:rsidRPr="00D26D9B">
        <w:rPr>
          <w:rFonts w:ascii="Arial Unicode MS" w:hAnsi="Arial Unicode MS" w:hint="eastAsia"/>
          <w:color w:val="5F5F5F"/>
        </w:rPr>
        <w:t>．未經批准或檢驗的進口化妝品。</w:t>
      </w:r>
    </w:p>
    <w:p w14:paraId="7697F6F8" w14:textId="77777777" w:rsidR="000310CA" w:rsidRPr="00D26D9B" w:rsidRDefault="000310CA" w:rsidP="000310CA">
      <w:pPr>
        <w:ind w:left="119"/>
        <w:jc w:val="both"/>
        <w:rPr>
          <w:rFonts w:ascii="Arial Unicode MS" w:hAnsi="Arial Unicode MS"/>
          <w:color w:val="5F5F5F"/>
        </w:rPr>
      </w:pPr>
      <w:r w:rsidRPr="00D26D9B">
        <w:rPr>
          <w:rFonts w:ascii="Arial Unicode MS" w:hAnsi="Arial Unicode MS" w:hint="eastAsia"/>
          <w:color w:val="5F5F5F"/>
        </w:rPr>
        <w:t xml:space="preserve">　　（二）沒收的使用禁用原料生產的產品，由衛生行政部門監督銷毀。</w:t>
      </w:r>
    </w:p>
    <w:p w14:paraId="3EEA76FD" w14:textId="77777777" w:rsidR="000310CA" w:rsidRPr="00D26D9B" w:rsidRDefault="000310CA" w:rsidP="000310CA">
      <w:pPr>
        <w:ind w:left="119"/>
        <w:jc w:val="both"/>
        <w:rPr>
          <w:rFonts w:ascii="Arial Unicode MS" w:hAnsi="Arial Unicode MS"/>
          <w:color w:val="5F5F5F"/>
        </w:rPr>
      </w:pPr>
      <w:r w:rsidRPr="00D26D9B">
        <w:rPr>
          <w:rFonts w:ascii="Arial Unicode MS" w:hAnsi="Arial Unicode MS" w:hint="eastAsia"/>
          <w:color w:val="5F5F5F"/>
        </w:rPr>
        <w:t xml:space="preserve">　　（三）沒收的不符合國家《化妝品衛生標準》的產品，由生產企業進行技術處理後，經檢驗合格的，企業報所在地或銷售地地、市衛生行政部門審查備案後，可投放市場；仍不合格的，由衛生行政部門監督銷毀。</w:t>
      </w:r>
    </w:p>
    <w:p w14:paraId="43E39B28" w14:textId="77777777" w:rsidR="000310CA" w:rsidRDefault="000310CA" w:rsidP="00AA474D">
      <w:pPr>
        <w:pStyle w:val="2"/>
      </w:pPr>
      <w:r w:rsidRPr="00331F04">
        <w:rPr>
          <w:rFonts w:hint="eastAsia"/>
        </w:rPr>
        <w:t>第</w:t>
      </w:r>
      <w:r w:rsidR="00AA474D">
        <w:rPr>
          <w:rFonts w:hint="eastAsia"/>
        </w:rPr>
        <w:t>50</w:t>
      </w:r>
      <w:r w:rsidR="00AA474D">
        <w:rPr>
          <w:rFonts w:hint="eastAsia"/>
        </w:rPr>
        <w:t>條</w:t>
      </w:r>
    </w:p>
    <w:p w14:paraId="0DC41FCE" w14:textId="77777777" w:rsidR="00D26D9B" w:rsidRPr="00D26D9B" w:rsidRDefault="00D26D9B" w:rsidP="000310CA">
      <w:pPr>
        <w:ind w:left="119"/>
        <w:jc w:val="both"/>
        <w:rPr>
          <w:rFonts w:ascii="Arial Unicode MS" w:hAnsi="Arial Unicode MS"/>
          <w:color w:val="000000"/>
        </w:rPr>
      </w:pPr>
      <w:r>
        <w:rPr>
          <w:rFonts w:ascii="Arial Unicode MS" w:hAnsi="Arial Unicode MS" w:hint="eastAsia"/>
          <w:color w:val="000000"/>
        </w:rPr>
        <w:t xml:space="preserve">　　</w:t>
      </w:r>
      <w:r w:rsidRPr="00D26D9B">
        <w:rPr>
          <w:rFonts w:ascii="Arial Unicode MS" w:hAnsi="Arial Unicode MS" w:hint="eastAsia"/>
          <w:color w:val="000000"/>
        </w:rPr>
        <w:t>吊銷《化妝品生產企業衛生許可證》、撤銷批准文號由原批准機關批准。</w:t>
      </w:r>
    </w:p>
    <w:p w14:paraId="3804E63F" w14:textId="0DA78ECC" w:rsidR="00D26D9B" w:rsidRPr="00331F04" w:rsidRDefault="00D26D9B" w:rsidP="00AA474D">
      <w:pPr>
        <w:pStyle w:val="3"/>
        <w:ind w:left="118"/>
        <w:rPr>
          <w:b/>
          <w:color w:val="993300"/>
        </w:rPr>
      </w:pPr>
      <w:r w:rsidRPr="00CA6BB7">
        <w:rPr>
          <w:rFonts w:hint="eastAsia"/>
        </w:rPr>
        <w:t>--</w:t>
      </w:r>
      <w:r w:rsidRPr="00D26D9B">
        <w:rPr>
          <w:rFonts w:hint="eastAsia"/>
          <w:kern w:val="0"/>
          <w:szCs w:val="18"/>
        </w:rPr>
        <w:t>2005</w:t>
      </w:r>
      <w:r w:rsidRPr="00D26D9B">
        <w:rPr>
          <w:rFonts w:hint="eastAsia"/>
          <w:kern w:val="0"/>
          <w:szCs w:val="18"/>
        </w:rPr>
        <w:t>年</w:t>
      </w:r>
      <w:r w:rsidRPr="00D26D9B">
        <w:rPr>
          <w:rFonts w:hint="eastAsia"/>
          <w:kern w:val="0"/>
          <w:szCs w:val="18"/>
        </w:rPr>
        <w:t>5</w:t>
      </w:r>
      <w:r w:rsidRPr="00D26D9B">
        <w:rPr>
          <w:rFonts w:hint="eastAsia"/>
          <w:kern w:val="0"/>
          <w:szCs w:val="18"/>
        </w:rPr>
        <w:t>月</w:t>
      </w:r>
      <w:r w:rsidRPr="00D26D9B">
        <w:rPr>
          <w:rFonts w:hint="eastAsia"/>
          <w:kern w:val="0"/>
          <w:szCs w:val="18"/>
        </w:rPr>
        <w:t>20</w:t>
      </w:r>
      <w:r w:rsidR="0003266D">
        <w:rPr>
          <w:rFonts w:hint="eastAsia"/>
          <w:kern w:val="0"/>
          <w:szCs w:val="18"/>
        </w:rPr>
        <w:t>日修正前條文</w:t>
      </w:r>
      <w:r w:rsidR="0003266D">
        <w:rPr>
          <w:rFonts w:hint="eastAsia"/>
          <w:kern w:val="0"/>
          <w:szCs w:val="18"/>
        </w:rPr>
        <w:t>--</w:t>
      </w:r>
    </w:p>
    <w:p w14:paraId="2F01D282" w14:textId="77777777" w:rsidR="000310CA" w:rsidRPr="00746106" w:rsidRDefault="000310CA" w:rsidP="000310CA">
      <w:pPr>
        <w:ind w:left="119"/>
        <w:jc w:val="both"/>
        <w:rPr>
          <w:rFonts w:ascii="Arial Unicode MS" w:hAnsi="Arial Unicode MS"/>
          <w:color w:val="5F5F5F"/>
        </w:rPr>
      </w:pPr>
      <w:r w:rsidRPr="00746106">
        <w:rPr>
          <w:rFonts w:ascii="Arial Unicode MS" w:hAnsi="Arial Unicode MS" w:hint="eastAsia"/>
          <w:color w:val="5F5F5F"/>
        </w:rPr>
        <w:t xml:space="preserve">　　《條例》中規定的“責令企業停產”、“停止經營”、“沒收產品及違法所得”價值</w:t>
      </w:r>
      <w:r w:rsidRPr="00746106">
        <w:rPr>
          <w:rFonts w:ascii="Arial Unicode MS" w:hAnsi="Arial Unicode MS" w:hint="eastAsia"/>
          <w:color w:val="5F5F5F"/>
        </w:rPr>
        <w:t>5000</w:t>
      </w:r>
      <w:r w:rsidRPr="00746106">
        <w:rPr>
          <w:rFonts w:ascii="Arial Unicode MS" w:hAnsi="Arial Unicode MS" w:hint="eastAsia"/>
          <w:color w:val="5F5F5F"/>
        </w:rPr>
        <w:t>元以上、“罰款”</w:t>
      </w:r>
      <w:r w:rsidRPr="00746106">
        <w:rPr>
          <w:rFonts w:ascii="Arial Unicode MS" w:hAnsi="Arial Unicode MS" w:hint="eastAsia"/>
          <w:color w:val="5F5F5F"/>
        </w:rPr>
        <w:t>5000</w:t>
      </w:r>
      <w:r w:rsidRPr="00746106">
        <w:rPr>
          <w:rFonts w:ascii="Arial Unicode MS" w:hAnsi="Arial Unicode MS" w:hint="eastAsia"/>
          <w:color w:val="5F5F5F"/>
        </w:rPr>
        <w:t>元以上的行政處罰，報上一級衛生行政部門批准。吊銷《化妝品生產企業衛生許可證》、撤銷批准文號由原批准機關批准。</w:t>
      </w:r>
    </w:p>
    <w:p w14:paraId="73F593F9" w14:textId="77777777" w:rsidR="000310CA" w:rsidRPr="00331F04" w:rsidRDefault="000310CA" w:rsidP="00AA474D">
      <w:pPr>
        <w:pStyle w:val="2"/>
      </w:pPr>
      <w:r w:rsidRPr="00331F04">
        <w:rPr>
          <w:rFonts w:hint="eastAsia"/>
        </w:rPr>
        <w:t>第</w:t>
      </w:r>
      <w:r w:rsidR="00AA474D">
        <w:rPr>
          <w:rFonts w:hint="eastAsia"/>
        </w:rPr>
        <w:t>51</w:t>
      </w:r>
      <w:r w:rsidRPr="00331F04">
        <w:rPr>
          <w:rFonts w:hint="eastAsia"/>
        </w:rPr>
        <w:t>條</w:t>
      </w:r>
    </w:p>
    <w:p w14:paraId="2F3AB3FD"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當事人對衛生行政部門作出的具體行政行為不服，可以依照《條例》第</w:t>
      </w:r>
      <w:hyperlink r:id="rId41" w:anchor="a30" w:history="1">
        <w:r w:rsidRPr="00331F04">
          <w:rPr>
            <w:rStyle w:val="a3"/>
            <w:rFonts w:ascii="Arial Unicode MS" w:hAnsi="Arial Unicode MS" w:hint="eastAsia"/>
          </w:rPr>
          <w:t>三十</w:t>
        </w:r>
      </w:hyperlink>
      <w:r w:rsidRPr="00331F04">
        <w:rPr>
          <w:rFonts w:ascii="Arial Unicode MS" w:hAnsi="Arial Unicode MS" w:hint="eastAsia"/>
          <w:color w:val="000000"/>
        </w:rPr>
        <w:t>條規定申請復議和提起訴訟。</w:t>
      </w:r>
    </w:p>
    <w:p w14:paraId="7A17C68D" w14:textId="77777777" w:rsidR="000310CA" w:rsidRPr="00331F04" w:rsidRDefault="000310CA" w:rsidP="00AA474D">
      <w:pPr>
        <w:pStyle w:val="2"/>
      </w:pPr>
      <w:r w:rsidRPr="00331F04">
        <w:rPr>
          <w:rFonts w:hint="eastAsia"/>
        </w:rPr>
        <w:t>第</w:t>
      </w:r>
      <w:r w:rsidR="00AA474D">
        <w:rPr>
          <w:rFonts w:hint="eastAsia"/>
        </w:rPr>
        <w:t>52</w:t>
      </w:r>
      <w:r w:rsidRPr="00331F04">
        <w:rPr>
          <w:rFonts w:hint="eastAsia"/>
        </w:rPr>
        <w:t>條</w:t>
      </w:r>
    </w:p>
    <w:p w14:paraId="7D2900A9"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對違反《條例》造成人體損傷或者發生中毒事故的，受害者可以依據《</w:t>
      </w:r>
      <w:hyperlink r:id="rId42" w:history="1">
        <w:r w:rsidRPr="00331F04">
          <w:rPr>
            <w:rStyle w:val="a3"/>
            <w:rFonts w:ascii="Arial Unicode MS" w:hAnsi="Arial Unicode MS" w:hint="eastAsia"/>
          </w:rPr>
          <w:t>中華人民共和國民事訴訟法</w:t>
        </w:r>
      </w:hyperlink>
      <w:r w:rsidRPr="00331F04">
        <w:rPr>
          <w:rFonts w:ascii="Arial Unicode MS" w:hAnsi="Arial Unicode MS" w:hint="eastAsia"/>
          <w:color w:val="000000"/>
        </w:rPr>
        <w:t>（試行）》向人民法院提起損害賠償訴訟。</w:t>
      </w:r>
    </w:p>
    <w:p w14:paraId="290B53E6" w14:textId="77777777" w:rsidR="000310CA" w:rsidRPr="00331F04" w:rsidRDefault="000310CA" w:rsidP="00AA474D">
      <w:pPr>
        <w:pStyle w:val="2"/>
      </w:pPr>
      <w:r w:rsidRPr="00331F04">
        <w:rPr>
          <w:rFonts w:hint="eastAsia"/>
        </w:rPr>
        <w:t>第</w:t>
      </w:r>
      <w:r w:rsidR="00AA474D">
        <w:rPr>
          <w:rFonts w:hint="eastAsia"/>
        </w:rPr>
        <w:t>53</w:t>
      </w:r>
      <w:r w:rsidRPr="00331F04">
        <w:rPr>
          <w:rFonts w:hint="eastAsia"/>
        </w:rPr>
        <w:t>條</w:t>
      </w:r>
    </w:p>
    <w:p w14:paraId="329E65D0"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化妝品衛生監督員有以權謀私、濫用職權、弄虛作假、出具偽證、索賄受賄、洩露企業提供的技術資料等違紀行為的，經查證屬實，沒收受賄所得財物，由衛生行政部門視情節輕重給予行政處分，並可以撤銷其化妝品衛生監督員資格。造成嚴重後果，構成犯罪的，由司法機關依法追究刑事責任。</w:t>
      </w:r>
    </w:p>
    <w:p w14:paraId="01B4AC71" w14:textId="2D8B23A6" w:rsidR="009C6CBF" w:rsidRPr="00331F04" w:rsidRDefault="009C6CBF" w:rsidP="009C6CBF">
      <w:pPr>
        <w:ind w:left="119"/>
        <w:jc w:val="right"/>
        <w:rPr>
          <w:rFonts w:ascii="Arial Unicode MS" w:hAnsi="Arial Unicode MS"/>
          <w:color w:val="808000"/>
          <w:sz w:val="18"/>
        </w:rPr>
      </w:pPr>
      <w:bookmarkStart w:id="18" w:name="_第八章__附_則"/>
      <w:bookmarkEnd w:id="18"/>
      <w:r w:rsidRPr="00331F04">
        <w:rPr>
          <w:rFonts w:ascii="Arial Unicode MS" w:hAnsi="Arial Unicode MS" w:hint="eastAsia"/>
          <w:color w:val="808000"/>
          <w:sz w:val="18"/>
        </w:rPr>
        <w:t xml:space="preserve">　　　　　　　　　　　　　　　　　　　　　　　　　　　　　　　　　　　　　　　　　　　　　　　　　</w:t>
      </w:r>
      <w:hyperlink w:anchor="aaa" w:history="1">
        <w:r w:rsidRPr="00331F04">
          <w:rPr>
            <w:rStyle w:val="a3"/>
            <w:rFonts w:ascii="Arial Unicode MS" w:hAnsi="Arial Unicode MS"/>
            <w:sz w:val="18"/>
          </w:rPr>
          <w:t>回索引</w:t>
        </w:r>
      </w:hyperlink>
      <w:r w:rsidR="0003266D">
        <w:rPr>
          <w:rFonts w:ascii="Arial Unicode MS" w:hAnsi="Arial Unicode MS" w:hint="eastAsia"/>
          <w:color w:val="808000"/>
          <w:sz w:val="18"/>
        </w:rPr>
        <w:t>〉〉</w:t>
      </w:r>
    </w:p>
    <w:p w14:paraId="0B48104B" w14:textId="77777777" w:rsidR="000310CA" w:rsidRPr="00331F04" w:rsidRDefault="000310CA" w:rsidP="001C6AD7">
      <w:pPr>
        <w:pStyle w:val="1"/>
      </w:pPr>
      <w:r w:rsidRPr="00331F04">
        <w:rPr>
          <w:rFonts w:hint="eastAsia"/>
        </w:rPr>
        <w:t>第八章　　附　則</w:t>
      </w:r>
    </w:p>
    <w:p w14:paraId="66A5CB49" w14:textId="77777777" w:rsidR="000310CA" w:rsidRPr="00331F04" w:rsidRDefault="000310CA" w:rsidP="00AA474D">
      <w:pPr>
        <w:pStyle w:val="2"/>
      </w:pPr>
      <w:r w:rsidRPr="00331F04">
        <w:rPr>
          <w:rFonts w:hint="eastAsia"/>
        </w:rPr>
        <w:t>第</w:t>
      </w:r>
      <w:r w:rsidR="00AA474D">
        <w:rPr>
          <w:rFonts w:hint="eastAsia"/>
        </w:rPr>
        <w:t>54</w:t>
      </w:r>
      <w:r w:rsidRPr="00331F04">
        <w:rPr>
          <w:rFonts w:hint="eastAsia"/>
        </w:rPr>
        <w:t>條</w:t>
      </w:r>
    </w:p>
    <w:p w14:paraId="0174AFA4"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《化妝品衛生標準》中未列出的檢驗</w:t>
      </w:r>
      <w:r w:rsidR="00AA13A9">
        <w:rPr>
          <w:rFonts w:ascii="Arial Unicode MS" w:hAnsi="Arial Unicode MS" w:hint="eastAsia"/>
          <w:color w:val="000000"/>
        </w:rPr>
        <w:t>項目</w:t>
      </w:r>
      <w:r w:rsidRPr="00331F04">
        <w:rPr>
          <w:rFonts w:ascii="Arial Unicode MS" w:hAnsi="Arial Unicode MS" w:hint="eastAsia"/>
          <w:color w:val="000000"/>
        </w:rPr>
        <w:t>，參照我國藥品、食品或國家有關標準檢驗方法進行。</w:t>
      </w:r>
    </w:p>
    <w:p w14:paraId="7482E1FE" w14:textId="77777777" w:rsidR="000310CA" w:rsidRPr="00331F04" w:rsidRDefault="000310CA" w:rsidP="00AA474D">
      <w:pPr>
        <w:pStyle w:val="2"/>
      </w:pPr>
      <w:r w:rsidRPr="00331F04">
        <w:rPr>
          <w:rFonts w:hint="eastAsia"/>
        </w:rPr>
        <w:t>第</w:t>
      </w:r>
      <w:r w:rsidR="00AA474D">
        <w:rPr>
          <w:rFonts w:hint="eastAsia"/>
        </w:rPr>
        <w:t>55</w:t>
      </w:r>
      <w:r w:rsidRPr="00331F04">
        <w:rPr>
          <w:rFonts w:hint="eastAsia"/>
        </w:rPr>
        <w:t>條</w:t>
      </w:r>
    </w:p>
    <w:p w14:paraId="5C24CF0D"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《條例》</w:t>
      </w:r>
      <w:hyperlink r:id="rId43" w:anchor="a7" w:history="1">
        <w:r w:rsidRPr="00331F04">
          <w:rPr>
            <w:rStyle w:val="a3"/>
            <w:rFonts w:ascii="Arial Unicode MS" w:hAnsi="Arial Unicode MS" w:hint="eastAsia"/>
          </w:rPr>
          <w:t>第七條</w:t>
        </w:r>
      </w:hyperlink>
      <w:r w:rsidRPr="00331F04">
        <w:rPr>
          <w:rFonts w:ascii="Arial Unicode MS" w:hAnsi="Arial Unicode MS" w:hint="eastAsia"/>
          <w:color w:val="000000"/>
        </w:rPr>
        <w:t>中“直接從事化妝品生產的人員”是指在化妝品生產中從事配料、製作、半成品貯存、容器洗滌、灌裝、小包裝工作，以及經常到生產車間的管理、技術、檢驗人員。</w:t>
      </w:r>
    </w:p>
    <w:p w14:paraId="0B27FBD2" w14:textId="77777777" w:rsidR="000310CA" w:rsidRPr="00331F04" w:rsidRDefault="000310CA" w:rsidP="00AA474D">
      <w:pPr>
        <w:pStyle w:val="2"/>
      </w:pPr>
      <w:r w:rsidRPr="00331F04">
        <w:rPr>
          <w:rFonts w:hint="eastAsia"/>
        </w:rPr>
        <w:t>第</w:t>
      </w:r>
      <w:r w:rsidR="00AA474D">
        <w:rPr>
          <w:rFonts w:hint="eastAsia"/>
        </w:rPr>
        <w:t>56</w:t>
      </w:r>
      <w:r w:rsidRPr="00331F04">
        <w:rPr>
          <w:rFonts w:hint="eastAsia"/>
        </w:rPr>
        <w:t>條</w:t>
      </w:r>
    </w:p>
    <w:p w14:paraId="17F44F74"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《條例》</w:t>
      </w:r>
      <w:hyperlink r:id="rId44" w:anchor="a10" w:history="1">
        <w:r w:rsidRPr="00331F04">
          <w:rPr>
            <w:rStyle w:val="a3"/>
            <w:rFonts w:ascii="Arial Unicode MS" w:hAnsi="Arial Unicode MS" w:hint="eastAsia"/>
          </w:rPr>
          <w:t>第十條</w:t>
        </w:r>
      </w:hyperlink>
      <w:r w:rsidRPr="00331F04">
        <w:rPr>
          <w:rFonts w:ascii="Arial Unicode MS" w:hAnsi="Arial Unicode MS" w:hint="eastAsia"/>
          <w:color w:val="000000"/>
        </w:rPr>
        <w:t>中特殊用途化妝品的含義是：</w:t>
      </w:r>
    </w:p>
    <w:p w14:paraId="1298D668"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lastRenderedPageBreak/>
        <w:t xml:space="preserve">　　育發化妝品有助於毛髮生長、減少脫髮和斷發的化妝品。</w:t>
      </w:r>
    </w:p>
    <w:p w14:paraId="0C660F47"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染發化妝品具有改變頭髮顏色作用的化妝品。</w:t>
      </w:r>
    </w:p>
    <w:p w14:paraId="4264D2D0"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燙髮化妝品具有改變頭髮彎曲度，並維持相對穩定的化妝品。</w:t>
      </w:r>
    </w:p>
    <w:p w14:paraId="30F83BFF"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脫毛化妝品具有減少、消除體毛作用的化妝品。</w:t>
      </w:r>
    </w:p>
    <w:p w14:paraId="3E227596"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美乳化妝品有助於乳房健美的化妝品。</w:t>
      </w:r>
    </w:p>
    <w:p w14:paraId="4B05CE10"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健美化妝品有助於使體形健美的化妝品。</w:t>
      </w:r>
    </w:p>
    <w:p w14:paraId="38BF1C19"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除臭化妝品用於消除腋臭的化妝品。</w:t>
      </w:r>
    </w:p>
    <w:p w14:paraId="16A5AE38"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祛斑化妝品用於減輕皮膚表皮色素沉著的化妝品。</w:t>
      </w:r>
    </w:p>
    <w:p w14:paraId="6D196A97"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防曬化妝品具有吸收紫外線作用、減輕因日曬引起皮膚損傷功能的化妝品。</w:t>
      </w:r>
    </w:p>
    <w:p w14:paraId="031B114E" w14:textId="77777777" w:rsidR="000310CA" w:rsidRPr="00331F04" w:rsidRDefault="000310CA" w:rsidP="00AA474D">
      <w:pPr>
        <w:pStyle w:val="2"/>
      </w:pPr>
      <w:r w:rsidRPr="00331F04">
        <w:rPr>
          <w:rFonts w:hint="eastAsia"/>
        </w:rPr>
        <w:t>第</w:t>
      </w:r>
      <w:r w:rsidR="00AA474D">
        <w:rPr>
          <w:rFonts w:hint="eastAsia"/>
        </w:rPr>
        <w:t>57</w:t>
      </w:r>
      <w:r w:rsidRPr="00331F04">
        <w:rPr>
          <w:rFonts w:hint="eastAsia"/>
        </w:rPr>
        <w:t>條</w:t>
      </w:r>
    </w:p>
    <w:p w14:paraId="407386EC"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《條例》第</w:t>
      </w:r>
      <w:hyperlink r:id="rId45" w:anchor="a11" w:history="1">
        <w:r w:rsidRPr="00331F04">
          <w:rPr>
            <w:rStyle w:val="a3"/>
            <w:rFonts w:ascii="Arial Unicode MS" w:hAnsi="Arial Unicode MS" w:hint="eastAsia"/>
          </w:rPr>
          <w:t>十一</w:t>
        </w:r>
      </w:hyperlink>
      <w:r w:rsidRPr="00331F04">
        <w:rPr>
          <w:rFonts w:ascii="Arial Unicode MS" w:hAnsi="Arial Unicode MS" w:hint="eastAsia"/>
          <w:color w:val="000000"/>
        </w:rPr>
        <w:t>條中“對品質合格的產品應當附有合格標記”中的“合格標記”，系指企業出廠產品檢驗合格證（章）。</w:t>
      </w:r>
    </w:p>
    <w:p w14:paraId="2B0BDE4F" w14:textId="77777777" w:rsidR="000310CA" w:rsidRPr="00331F04" w:rsidRDefault="000310CA" w:rsidP="00AA474D">
      <w:pPr>
        <w:pStyle w:val="2"/>
      </w:pPr>
      <w:r w:rsidRPr="00331F04">
        <w:rPr>
          <w:rFonts w:hint="eastAsia"/>
        </w:rPr>
        <w:t>第</w:t>
      </w:r>
      <w:r w:rsidR="00AA474D">
        <w:rPr>
          <w:rFonts w:hint="eastAsia"/>
        </w:rPr>
        <w:t>58</w:t>
      </w:r>
      <w:r w:rsidRPr="00331F04">
        <w:rPr>
          <w:rFonts w:hint="eastAsia"/>
        </w:rPr>
        <w:t>條</w:t>
      </w:r>
    </w:p>
    <w:p w14:paraId="015C4DA0"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《條例》第</w:t>
      </w:r>
      <w:hyperlink r:id="rId46" w:anchor="a15" w:history="1">
        <w:r w:rsidRPr="00331F04">
          <w:rPr>
            <w:rStyle w:val="a3"/>
            <w:rFonts w:ascii="Arial Unicode MS" w:hAnsi="Arial Unicode MS" w:hint="eastAsia"/>
          </w:rPr>
          <w:t>十五</w:t>
        </w:r>
      </w:hyperlink>
      <w:r w:rsidRPr="00331F04">
        <w:rPr>
          <w:rFonts w:ascii="Arial Unicode MS" w:hAnsi="Arial Unicode MS" w:hint="eastAsia"/>
          <w:color w:val="000000"/>
        </w:rPr>
        <w:t>條中“首次進口的化妝品”指尚未獲得國務院衛生行政部門批准的進口化妝品。</w:t>
      </w:r>
    </w:p>
    <w:p w14:paraId="4D1AAD32" w14:textId="77777777" w:rsidR="000310CA" w:rsidRPr="00331F04" w:rsidRDefault="000310CA" w:rsidP="00AA474D">
      <w:pPr>
        <w:pStyle w:val="2"/>
      </w:pPr>
      <w:r w:rsidRPr="00331F04">
        <w:rPr>
          <w:rFonts w:hint="eastAsia"/>
        </w:rPr>
        <w:t>第</w:t>
      </w:r>
      <w:r w:rsidR="00AA474D">
        <w:rPr>
          <w:rFonts w:hint="eastAsia"/>
        </w:rPr>
        <w:t>59</w:t>
      </w:r>
      <w:r w:rsidRPr="00331F04">
        <w:rPr>
          <w:rFonts w:hint="eastAsia"/>
        </w:rPr>
        <w:t>條</w:t>
      </w:r>
    </w:p>
    <w:p w14:paraId="1373283E"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本《實施細則》第</w:t>
      </w:r>
      <w:hyperlink w:anchor="a45" w:history="1">
        <w:r w:rsidRPr="00331F04">
          <w:rPr>
            <w:rStyle w:val="a3"/>
            <w:rFonts w:ascii="Arial Unicode MS" w:hAnsi="Arial Unicode MS" w:hint="eastAsia"/>
          </w:rPr>
          <w:t>四十五</w:t>
        </w:r>
      </w:hyperlink>
      <w:r w:rsidRPr="00331F04">
        <w:rPr>
          <w:rFonts w:ascii="Arial Unicode MS" w:hAnsi="Arial Unicode MS" w:hint="eastAsia"/>
          <w:color w:val="000000"/>
        </w:rPr>
        <w:t>條第一款第七項“拒絕衛生監督”是指以各種藉口和手段妨礙或拖延衛生監督機構和衛生監督員依法履行化妝品衛生監督職責的行為。</w:t>
      </w:r>
    </w:p>
    <w:p w14:paraId="43DB7FA1" w14:textId="77777777" w:rsidR="000310CA" w:rsidRPr="00331F04" w:rsidRDefault="000310CA" w:rsidP="00AA474D">
      <w:pPr>
        <w:pStyle w:val="2"/>
      </w:pPr>
      <w:r w:rsidRPr="00331F04">
        <w:rPr>
          <w:rFonts w:hint="eastAsia"/>
        </w:rPr>
        <w:t>第</w:t>
      </w:r>
      <w:r w:rsidR="00AA474D">
        <w:rPr>
          <w:rFonts w:hint="eastAsia"/>
        </w:rPr>
        <w:t>60</w:t>
      </w:r>
      <w:r w:rsidR="00AA474D">
        <w:rPr>
          <w:rFonts w:hint="eastAsia"/>
        </w:rPr>
        <w:t>條</w:t>
      </w:r>
    </w:p>
    <w:p w14:paraId="56BC2AAA"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出口化妝品的衛生監督管理按照國家有關法律、法規規定執行。</w:t>
      </w:r>
    </w:p>
    <w:p w14:paraId="0BBD9A2C" w14:textId="77777777" w:rsidR="000310CA" w:rsidRPr="00331F04" w:rsidRDefault="000310CA" w:rsidP="00AA474D">
      <w:pPr>
        <w:pStyle w:val="2"/>
      </w:pPr>
      <w:r w:rsidRPr="00331F04">
        <w:rPr>
          <w:rFonts w:hint="eastAsia"/>
        </w:rPr>
        <w:t>第</w:t>
      </w:r>
      <w:r w:rsidR="00AA474D">
        <w:rPr>
          <w:rFonts w:hint="eastAsia"/>
        </w:rPr>
        <w:t>61</w:t>
      </w:r>
      <w:r w:rsidRPr="00331F04">
        <w:rPr>
          <w:rFonts w:hint="eastAsia"/>
        </w:rPr>
        <w:t>條</w:t>
      </w:r>
    </w:p>
    <w:p w14:paraId="03D0385E"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化妝品衛生監督、監測檢驗按照國家財政部、物價局有關規定收費。</w:t>
      </w:r>
    </w:p>
    <w:p w14:paraId="660F3255" w14:textId="77777777" w:rsidR="000310CA" w:rsidRPr="00331F04" w:rsidRDefault="000310CA" w:rsidP="00AA474D">
      <w:pPr>
        <w:pStyle w:val="2"/>
      </w:pPr>
      <w:r w:rsidRPr="00331F04">
        <w:rPr>
          <w:rFonts w:hint="eastAsia"/>
        </w:rPr>
        <w:t>第</w:t>
      </w:r>
      <w:r w:rsidR="00AA474D">
        <w:rPr>
          <w:rFonts w:hint="eastAsia"/>
        </w:rPr>
        <w:t>62</w:t>
      </w:r>
      <w:r w:rsidRPr="00331F04">
        <w:rPr>
          <w:rFonts w:hint="eastAsia"/>
        </w:rPr>
        <w:t>條</w:t>
      </w:r>
    </w:p>
    <w:p w14:paraId="700ACBF4" w14:textId="77777777" w:rsidR="000310CA" w:rsidRPr="00331F04" w:rsidRDefault="000310CA" w:rsidP="000310CA">
      <w:pPr>
        <w:ind w:left="119"/>
        <w:jc w:val="both"/>
        <w:rPr>
          <w:rFonts w:ascii="Arial Unicode MS" w:hAnsi="Arial Unicode MS"/>
          <w:color w:val="000000"/>
        </w:rPr>
      </w:pPr>
      <w:r w:rsidRPr="00331F04">
        <w:rPr>
          <w:rFonts w:ascii="Arial Unicode MS" w:hAnsi="Arial Unicode MS" w:hint="eastAsia"/>
          <w:color w:val="000000"/>
        </w:rPr>
        <w:t xml:space="preserve">　　本《實施細則》自頒佈之日起實施。以前頒佈的部門規章與《</w:t>
      </w:r>
      <w:hyperlink r:id="rId47" w:history="1">
        <w:r w:rsidRPr="00331F04">
          <w:rPr>
            <w:rStyle w:val="a3"/>
            <w:rFonts w:ascii="Arial Unicode MS" w:hAnsi="Arial Unicode MS" w:hint="eastAsia"/>
          </w:rPr>
          <w:t>條例</w:t>
        </w:r>
      </w:hyperlink>
      <w:r w:rsidRPr="00331F04">
        <w:rPr>
          <w:rFonts w:ascii="Arial Unicode MS" w:hAnsi="Arial Unicode MS" w:hint="eastAsia"/>
          <w:color w:val="000000"/>
        </w:rPr>
        <w:t>》和本《實施細則》規定有抵觸的，以《條例》和本《實施細則》為准。</w:t>
      </w:r>
    </w:p>
    <w:p w14:paraId="693F511D" w14:textId="77777777" w:rsidR="00331F04" w:rsidRPr="00D26D9B" w:rsidRDefault="00331F04" w:rsidP="000310CA">
      <w:pPr>
        <w:jc w:val="right"/>
        <w:rPr>
          <w:rFonts w:ascii="Arial Unicode MS" w:hAnsi="Arial Unicode MS"/>
          <w:szCs w:val="20"/>
        </w:rPr>
      </w:pPr>
    </w:p>
    <w:p w14:paraId="3D17C0F1" w14:textId="77777777" w:rsidR="00D26D9B" w:rsidRDefault="00D26D9B" w:rsidP="00AA474D">
      <w:pPr>
        <w:ind w:leftChars="50" w:left="100"/>
        <w:jc w:val="both"/>
        <w:rPr>
          <w:rStyle w:val="a3"/>
          <w:rFonts w:ascii="Arial Unicode MS" w:hAnsi="Arial Unicode MS"/>
          <w:sz w:val="18"/>
          <w:u w:val="none"/>
        </w:rPr>
      </w:pPr>
    </w:p>
    <w:p w14:paraId="77C4C990" w14:textId="77777777" w:rsidR="0003266D" w:rsidRPr="00C1655B" w:rsidRDefault="0003266D" w:rsidP="0003266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53758F79" w14:textId="77777777" w:rsidR="0003266D" w:rsidRDefault="0003266D" w:rsidP="0003266D">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8"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1DD2B351" w14:textId="175D77AC" w:rsidR="00DB4ABA" w:rsidRPr="0003266D" w:rsidRDefault="00DB4ABA" w:rsidP="0003266D">
      <w:pPr>
        <w:ind w:leftChars="50" w:left="100"/>
        <w:jc w:val="both"/>
        <w:rPr>
          <w:rFonts w:ascii="Arial Unicode MS" w:hAnsi="Arial Unicode MS"/>
          <w:b/>
          <w:color w:val="993300"/>
        </w:rPr>
      </w:pPr>
    </w:p>
    <w:sectPr w:rsidR="00DB4ABA" w:rsidRPr="0003266D">
      <w:footerReference w:type="even" r:id="rId49"/>
      <w:footerReference w:type="default" r:id="rId5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40F7D" w14:textId="77777777" w:rsidR="00D87823" w:rsidRDefault="00D87823">
      <w:r>
        <w:separator/>
      </w:r>
    </w:p>
  </w:endnote>
  <w:endnote w:type="continuationSeparator" w:id="0">
    <w:p w14:paraId="6197FDED" w14:textId="77777777" w:rsidR="00D87823" w:rsidRDefault="00D8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D1603" w14:textId="77777777" w:rsidR="00742681" w:rsidRDefault="0074268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6422F34" w14:textId="77777777" w:rsidR="00742681" w:rsidRDefault="0074268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0C32" w14:textId="77777777" w:rsidR="00742681" w:rsidRDefault="0074268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E7AE5">
      <w:rPr>
        <w:rStyle w:val="a7"/>
        <w:noProof/>
      </w:rPr>
      <w:t>5</w:t>
    </w:r>
    <w:r>
      <w:rPr>
        <w:rStyle w:val="a7"/>
      </w:rPr>
      <w:fldChar w:fldCharType="end"/>
    </w:r>
  </w:p>
  <w:p w14:paraId="75E0B739" w14:textId="6190BE41" w:rsidR="00742681" w:rsidRPr="00746106" w:rsidRDefault="0003266D" w:rsidP="00687895">
    <w:pPr>
      <w:pStyle w:val="a6"/>
      <w:ind w:right="360"/>
      <w:jc w:val="right"/>
      <w:rPr>
        <w:rFonts w:ascii="Arial Unicode MS" w:hAnsi="Arial Unicode MS"/>
      </w:rPr>
    </w:pPr>
    <w:r>
      <w:rPr>
        <w:rFonts w:ascii="Arial Unicode MS" w:hAnsi="Arial Unicode MS"/>
        <w:sz w:val="18"/>
        <w:szCs w:val="18"/>
      </w:rPr>
      <w:t>〈〈</w:t>
    </w:r>
    <w:r w:rsidR="00742681" w:rsidRPr="00746106">
      <w:rPr>
        <w:rFonts w:ascii="Arial Unicode MS" w:hAnsi="Arial Unicode MS" w:hint="eastAsia"/>
        <w:sz w:val="18"/>
        <w:szCs w:val="18"/>
      </w:rPr>
      <w:t>化妝品衛生監督條例實施細則</w:t>
    </w:r>
    <w:r>
      <w:rPr>
        <w:rFonts w:ascii="Arial Unicode MS" w:hAnsi="Arial Unicode MS"/>
        <w:sz w:val="18"/>
        <w:szCs w:val="18"/>
      </w:rPr>
      <w:t>〉〉</w:t>
    </w:r>
    <w:r w:rsidR="00742681" w:rsidRPr="00746106">
      <w:rPr>
        <w:rFonts w:ascii="Arial Unicode MS" w:hAnsi="Arial Unicode MS"/>
        <w:sz w:val="18"/>
        <w:szCs w:val="18"/>
      </w:rPr>
      <w:t xml:space="preserve">S-link </w:t>
    </w:r>
    <w:r w:rsidR="00742681" w:rsidRPr="00746106">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F4251" w14:textId="77777777" w:rsidR="00D87823" w:rsidRDefault="00D87823">
      <w:r>
        <w:separator/>
      </w:r>
    </w:p>
  </w:footnote>
  <w:footnote w:type="continuationSeparator" w:id="0">
    <w:p w14:paraId="2051D212" w14:textId="77777777" w:rsidR="00D87823" w:rsidRDefault="00D87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198D"/>
    <w:rsid w:val="00012009"/>
    <w:rsid w:val="000140A9"/>
    <w:rsid w:val="000310CA"/>
    <w:rsid w:val="0003266D"/>
    <w:rsid w:val="000364E4"/>
    <w:rsid w:val="000C0AEA"/>
    <w:rsid w:val="00187906"/>
    <w:rsid w:val="001966F0"/>
    <w:rsid w:val="001C6AD7"/>
    <w:rsid w:val="001E1466"/>
    <w:rsid w:val="001F4F28"/>
    <w:rsid w:val="00205A43"/>
    <w:rsid w:val="002A00C9"/>
    <w:rsid w:val="002F01DC"/>
    <w:rsid w:val="00331F04"/>
    <w:rsid w:val="00367403"/>
    <w:rsid w:val="003906A1"/>
    <w:rsid w:val="003A098F"/>
    <w:rsid w:val="00400024"/>
    <w:rsid w:val="00434129"/>
    <w:rsid w:val="004438D6"/>
    <w:rsid w:val="004B565F"/>
    <w:rsid w:val="00507C3E"/>
    <w:rsid w:val="00520589"/>
    <w:rsid w:val="00525F31"/>
    <w:rsid w:val="005362B2"/>
    <w:rsid w:val="00547303"/>
    <w:rsid w:val="00564924"/>
    <w:rsid w:val="00593D8B"/>
    <w:rsid w:val="005C61EB"/>
    <w:rsid w:val="005E1441"/>
    <w:rsid w:val="005F1B38"/>
    <w:rsid w:val="006246DC"/>
    <w:rsid w:val="006327FE"/>
    <w:rsid w:val="00657CE6"/>
    <w:rsid w:val="006649A9"/>
    <w:rsid w:val="00687895"/>
    <w:rsid w:val="006F39F6"/>
    <w:rsid w:val="00703C53"/>
    <w:rsid w:val="007270A7"/>
    <w:rsid w:val="00742681"/>
    <w:rsid w:val="00746106"/>
    <w:rsid w:val="007558B2"/>
    <w:rsid w:val="008E4075"/>
    <w:rsid w:val="008F5B52"/>
    <w:rsid w:val="0094452D"/>
    <w:rsid w:val="00984DE9"/>
    <w:rsid w:val="00997A61"/>
    <w:rsid w:val="009B1D8D"/>
    <w:rsid w:val="009B3480"/>
    <w:rsid w:val="009C6CBF"/>
    <w:rsid w:val="009D0211"/>
    <w:rsid w:val="009F6333"/>
    <w:rsid w:val="00A8721A"/>
    <w:rsid w:val="00AA13A9"/>
    <w:rsid w:val="00AA474D"/>
    <w:rsid w:val="00B86C53"/>
    <w:rsid w:val="00C55973"/>
    <w:rsid w:val="00C76FBE"/>
    <w:rsid w:val="00CD3C3B"/>
    <w:rsid w:val="00CF2255"/>
    <w:rsid w:val="00D10FE6"/>
    <w:rsid w:val="00D26D9B"/>
    <w:rsid w:val="00D51F19"/>
    <w:rsid w:val="00D759C3"/>
    <w:rsid w:val="00D87823"/>
    <w:rsid w:val="00D93244"/>
    <w:rsid w:val="00DB4ABA"/>
    <w:rsid w:val="00DE7AE5"/>
    <w:rsid w:val="00E67B0E"/>
    <w:rsid w:val="00E70715"/>
    <w:rsid w:val="00E8060D"/>
    <w:rsid w:val="00EA7D2E"/>
    <w:rsid w:val="00EB2515"/>
    <w:rsid w:val="00EE53DC"/>
    <w:rsid w:val="00F11C83"/>
    <w:rsid w:val="00F3074E"/>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91E4145"/>
  <w15:docId w15:val="{AAD2C394-83B6-49AC-90F1-04E2D42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1C6AD7"/>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AA474D"/>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link w:val="30"/>
    <w:unhideWhenUsed/>
    <w:qFormat/>
    <w:rsid w:val="00746106"/>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AA13A9"/>
    <w:rPr>
      <w:rFonts w:ascii="新細明體"/>
      <w:sz w:val="18"/>
      <w:szCs w:val="18"/>
    </w:rPr>
  </w:style>
  <w:style w:type="character" w:customStyle="1" w:styleId="a9">
    <w:name w:val="文件引導模式 字元"/>
    <w:link w:val="a8"/>
    <w:rsid w:val="00AA13A9"/>
    <w:rPr>
      <w:rFonts w:ascii="新細明體"/>
      <w:kern w:val="2"/>
      <w:sz w:val="18"/>
      <w:szCs w:val="18"/>
    </w:rPr>
  </w:style>
  <w:style w:type="character" w:customStyle="1" w:styleId="20">
    <w:name w:val="標題 2 字元"/>
    <w:link w:val="2"/>
    <w:rsid w:val="00AA474D"/>
    <w:rPr>
      <w:rFonts w:ascii="Arial Unicode MS" w:hAnsi="Arial Unicode MS" w:cs="Arial Unicode MS"/>
      <w:b/>
      <w:bCs/>
      <w:color w:val="990000"/>
      <w:kern w:val="2"/>
      <w:szCs w:val="48"/>
    </w:rPr>
  </w:style>
  <w:style w:type="character" w:customStyle="1" w:styleId="30">
    <w:name w:val="標題 3 字元"/>
    <w:link w:val="3"/>
    <w:rsid w:val="00746106"/>
    <w:rPr>
      <w:rFonts w:ascii="Arial Unicode MS" w:hAnsi="Arial Unicode MS" w:cs="Arial Unicode MS"/>
      <w:bCs/>
      <w:color w:val="808000"/>
      <w:kern w:val="2"/>
      <w:szCs w:val="36"/>
    </w:rPr>
  </w:style>
  <w:style w:type="character" w:styleId="aa">
    <w:name w:val="Unresolved Mention"/>
    <w:uiPriority w:val="99"/>
    <w:semiHidden/>
    <w:unhideWhenUsed/>
    <w:rsid w:val="00032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81656">
      <w:bodyDiv w:val="1"/>
      <w:marLeft w:val="0"/>
      <w:marRight w:val="0"/>
      <w:marTop w:val="0"/>
      <w:marBottom w:val="0"/>
      <w:divBdr>
        <w:top w:val="none" w:sz="0" w:space="0" w:color="auto"/>
        <w:left w:val="none" w:sz="0" w:space="0" w:color="auto"/>
        <w:bottom w:val="none" w:sz="0" w:space="0" w:color="auto"/>
        <w:right w:val="none" w:sz="0" w:space="0" w:color="auto"/>
      </w:divBdr>
    </w:div>
    <w:div w:id="410932442">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958992777">
      <w:bodyDiv w:val="1"/>
      <w:marLeft w:val="0"/>
      <w:marRight w:val="0"/>
      <w:marTop w:val="0"/>
      <w:marBottom w:val="0"/>
      <w:divBdr>
        <w:top w:val="none" w:sz="0" w:space="0" w:color="auto"/>
        <w:left w:val="none" w:sz="0" w:space="0" w:color="auto"/>
        <w:bottom w:val="none" w:sz="0" w:space="0" w:color="auto"/>
        <w:right w:val="none" w:sz="0" w:space="0" w:color="auto"/>
      </w:divBdr>
    </w:div>
    <w:div w:id="1530872294">
      <w:bodyDiv w:val="1"/>
      <w:marLeft w:val="0"/>
      <w:marRight w:val="0"/>
      <w:marTop w:val="0"/>
      <w:marBottom w:val="0"/>
      <w:divBdr>
        <w:top w:val="none" w:sz="0" w:space="0" w:color="auto"/>
        <w:left w:val="none" w:sz="0" w:space="0" w:color="auto"/>
        <w:bottom w:val="none" w:sz="0" w:space="0" w:color="auto"/>
        <w:right w:val="none" w:sz="0" w:space="0" w:color="auto"/>
      </w:divBdr>
    </w:div>
    <w:div w:id="183109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gb/&#21270;&#22941;&#21697;&#34907;&#29983;&#30435;&#30563;&#26781;&#20363;.docx" TargetMode="External"/><Relationship Id="rId26" Type="http://schemas.openxmlformats.org/officeDocument/2006/relationships/hyperlink" Target="../law-gb/&#21270;&#22941;&#21697;&#34907;&#29983;&#30435;&#30563;&#26781;&#20363;.docx" TargetMode="External"/><Relationship Id="rId39" Type="http://schemas.openxmlformats.org/officeDocument/2006/relationships/hyperlink" Target="../law-gb/&#21270;&#22941;&#21697;&#34907;&#29983;&#30435;&#30563;&#26781;&#20363;.docx" TargetMode="External"/><Relationship Id="rId21" Type="http://schemas.openxmlformats.org/officeDocument/2006/relationships/hyperlink" Target="../law-gb/&#20013;&#33775;&#20154;&#27665;&#20849;&#21644;&#22283;&#20659;&#26579;&#30149;&#38450;&#27835;&#27861;.docx" TargetMode="External"/><Relationship Id="rId34" Type="http://schemas.openxmlformats.org/officeDocument/2006/relationships/hyperlink" Target="../law-gb/&#21270;&#22941;&#21697;&#34907;&#29983;&#30435;&#30563;&#26781;&#20363;.docx" TargetMode="External"/><Relationship Id="rId42" Type="http://schemas.openxmlformats.org/officeDocument/2006/relationships/hyperlink" Target="../law-gb/&#20013;&#33775;&#20154;&#27665;&#20849;&#21644;&#22283;&#27665;&#20107;&#35380;&#35359;&#27861;.docx" TargetMode="External"/><Relationship Id="rId47" Type="http://schemas.openxmlformats.org/officeDocument/2006/relationships/hyperlink" Target="../law-gb/&#21270;&#22941;&#21697;&#34907;&#29983;&#30435;&#30563;&#26781;&#20363;.docx" TargetMode="External"/><Relationship Id="rId50" Type="http://schemas.openxmlformats.org/officeDocument/2006/relationships/footer" Target="footer2.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https://www.6laws.net/6law/law-gb/&#21270;&#22941;&#21697;&#34907;&#29983;&#30435;&#30563;&#26781;&#20363;&#23526;&#26045;&#32048;&#21063;.htm" TargetMode="External"/><Relationship Id="rId29" Type="http://schemas.openxmlformats.org/officeDocument/2006/relationships/hyperlink" Target="../law-gb/&#21270;&#22941;&#21697;&#34907;&#29983;&#30435;&#30563;&#26781;&#20363;.docx" TargetMode="Externa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36914;&#20986;&#21475;&#21830;&#21697;&#27298;&#39511;&#27861;.docx" TargetMode="External"/><Relationship Id="rId32" Type="http://schemas.openxmlformats.org/officeDocument/2006/relationships/hyperlink" Target="../law-gb/&#21270;&#22941;&#21697;&#34907;&#29983;&#30435;&#30563;&#26781;&#20363;.docx" TargetMode="External"/><Relationship Id="rId37" Type="http://schemas.openxmlformats.org/officeDocument/2006/relationships/hyperlink" Target="../law-gb/&#21270;&#22941;&#21697;&#34907;&#29983;&#30435;&#30563;&#26781;&#20363;.docx" TargetMode="External"/><Relationship Id="rId40" Type="http://schemas.openxmlformats.org/officeDocument/2006/relationships/hyperlink" Target="../law-gb/&#21270;&#22941;&#21697;&#34907;&#29983;&#30435;&#30563;&#26781;&#20363;.docx" TargetMode="External"/><Relationship Id="rId45" Type="http://schemas.openxmlformats.org/officeDocument/2006/relationships/hyperlink" Target="../law-gb/&#21270;&#22941;&#21697;&#34907;&#29983;&#30435;&#30563;&#26781;&#20363;.docx" TargetMode="External"/><Relationship Id="rId5" Type="http://schemas.openxmlformats.org/officeDocument/2006/relationships/footnotes" Target="footnotes.xml"/><Relationship Id="rId15" Type="http://schemas.openxmlformats.org/officeDocument/2006/relationships/hyperlink" Target="../S-link&#22823;&#38520;&#27861;&#35215;&#32034;&#24341;.docx" TargetMode="External"/><Relationship Id="rId23" Type="http://schemas.openxmlformats.org/officeDocument/2006/relationships/hyperlink" Target="../law-gb/&#21270;&#22941;&#21697;&#34907;&#29983;&#30435;&#30563;&#26781;&#20363;.docx" TargetMode="External"/><Relationship Id="rId28" Type="http://schemas.openxmlformats.org/officeDocument/2006/relationships/hyperlink" Target="../law-gb/&#21270;&#22941;&#21697;&#34907;&#29983;&#30435;&#30563;&#26781;&#20363;.docx" TargetMode="External"/><Relationship Id="rId36" Type="http://schemas.openxmlformats.org/officeDocument/2006/relationships/hyperlink" Target="../law-gb/&#21270;&#22941;&#21697;&#34907;&#29983;&#30435;&#30563;&#26781;&#20363;.docx" TargetMode="External"/><Relationship Id="rId49" Type="http://schemas.openxmlformats.org/officeDocument/2006/relationships/footer" Target="footer1.xml"/><Relationship Id="rId10" Type="http://schemas.openxmlformats.org/officeDocument/2006/relationships/hyperlink" Target="http://www.pkulaw.cn/fulltext_form.aspx?Db=chl&amp;Gid=59039" TargetMode="External"/><Relationship Id="rId19" Type="http://schemas.openxmlformats.org/officeDocument/2006/relationships/hyperlink" Target="../law-gb/&#21270;&#22941;&#21697;&#34907;&#29983;&#30435;&#30563;&#26781;&#20363;.docx" TargetMode="External"/><Relationship Id="rId31" Type="http://schemas.openxmlformats.org/officeDocument/2006/relationships/hyperlink" Target="../law-gb/&#21270;&#22941;&#21697;&#34907;&#29983;&#30435;&#30563;&#26781;&#20363;.docx" TargetMode="External"/><Relationship Id="rId44" Type="http://schemas.openxmlformats.org/officeDocument/2006/relationships/hyperlink" Target="../law-gb/&#21270;&#22941;&#21697;&#34907;&#29983;&#30435;&#30563;&#26781;&#20363;.doc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38651;&#23376;&#20845;&#27861;&#32317;&#32034;&#24341;.docx" TargetMode="External"/><Relationship Id="rId22" Type="http://schemas.openxmlformats.org/officeDocument/2006/relationships/hyperlink" Target="../law-gb/&#21270;&#22941;&#21697;&#34907;&#29983;&#30435;&#30563;&#26781;&#20363;.docx" TargetMode="External"/><Relationship Id="rId27" Type="http://schemas.openxmlformats.org/officeDocument/2006/relationships/hyperlink" Target="../law-gb/&#21270;&#22941;&#21697;&#34907;&#29983;&#30435;&#30563;&#26781;&#20363;.docx" TargetMode="External"/><Relationship Id="rId30" Type="http://schemas.openxmlformats.org/officeDocument/2006/relationships/hyperlink" Target="../law-gb/&#21270;&#22941;&#21697;&#34907;&#29983;&#30435;&#30563;&#26781;&#20363;.docx" TargetMode="External"/><Relationship Id="rId35" Type="http://schemas.openxmlformats.org/officeDocument/2006/relationships/hyperlink" Target="../law-gb/&#21270;&#22941;&#21697;&#34907;&#29983;&#30435;&#30563;&#26781;&#20363;.docx" TargetMode="External"/><Relationship Id="rId43" Type="http://schemas.openxmlformats.org/officeDocument/2006/relationships/hyperlink" Target="../law-gb/&#21270;&#22941;&#21697;&#34907;&#29983;&#30435;&#30563;&#26781;&#20363;.docx" TargetMode="External"/><Relationship Id="rId48" Type="http://schemas.openxmlformats.org/officeDocument/2006/relationships/hyperlink" Target="https://www.6laws.net/comment.htm"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law-gb/&#21270;&#22941;&#21697;&#34907;&#29983;&#30435;&#30563;&#26781;&#20363;.docx" TargetMode="External"/><Relationship Id="rId25" Type="http://schemas.openxmlformats.org/officeDocument/2006/relationships/hyperlink" Target="../law-gb/&#21270;&#22941;&#21697;&#34907;&#29983;&#30435;&#30563;&#26781;&#20363;.docx" TargetMode="External"/><Relationship Id="rId33" Type="http://schemas.openxmlformats.org/officeDocument/2006/relationships/hyperlink" Target="../law-gb/&#21270;&#22941;&#21697;&#34907;&#29983;&#30435;&#30563;&#26781;&#20363;.docx" TargetMode="External"/><Relationship Id="rId38" Type="http://schemas.openxmlformats.org/officeDocument/2006/relationships/hyperlink" Target="../law-gb/&#21270;&#22941;&#21697;&#34907;&#29983;&#30435;&#30563;&#26781;&#20363;.docx" TargetMode="External"/><Relationship Id="rId46" Type="http://schemas.openxmlformats.org/officeDocument/2006/relationships/hyperlink" Target="../law-gb/&#21270;&#22941;&#21697;&#34907;&#29983;&#30435;&#30563;&#26781;&#20363;.docx" TargetMode="External"/><Relationship Id="rId20" Type="http://schemas.openxmlformats.org/officeDocument/2006/relationships/hyperlink" Target="../law-gb/&#21270;&#22941;&#21697;&#34907;&#29983;&#30435;&#30563;&#26781;&#20363;.docx" TargetMode="External"/><Relationship Id="rId41" Type="http://schemas.openxmlformats.org/officeDocument/2006/relationships/hyperlink" Target="../law-gb/&#21270;&#22941;&#21697;&#34907;&#29983;&#30435;&#30563;&#26781;&#20363;.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2027</Words>
  <Characters>11555</Characters>
  <Application>Microsoft Office Word</Application>
  <DocSecurity>0</DocSecurity>
  <Lines>96</Lines>
  <Paragraphs>27</Paragraphs>
  <ScaleCrop>false</ScaleCrop>
  <Company/>
  <LinksUpToDate>false</LinksUpToDate>
  <CharactersWithSpaces>13555</CharactersWithSpaces>
  <SharedDoc>false</SharedDoc>
  <HLinks>
    <vt:vector size="390" baseType="variant">
      <vt:variant>
        <vt:i4>2949124</vt:i4>
      </vt:variant>
      <vt:variant>
        <vt:i4>192</vt:i4>
      </vt:variant>
      <vt:variant>
        <vt:i4>0</vt:i4>
      </vt:variant>
      <vt:variant>
        <vt:i4>5</vt:i4>
      </vt:variant>
      <vt:variant>
        <vt:lpwstr>mailto:anita399646@hotmail.com</vt:lpwstr>
      </vt:variant>
      <vt:variant>
        <vt:lpwstr/>
      </vt:variant>
      <vt:variant>
        <vt:i4>7274612</vt:i4>
      </vt:variant>
      <vt:variant>
        <vt:i4>189</vt:i4>
      </vt:variant>
      <vt:variant>
        <vt:i4>0</vt:i4>
      </vt:variant>
      <vt:variant>
        <vt:i4>5</vt:i4>
      </vt:variant>
      <vt:variant>
        <vt:lpwstr/>
      </vt:variant>
      <vt:variant>
        <vt:lpwstr>top</vt:lpwstr>
      </vt:variant>
      <vt:variant>
        <vt:i4>-805746108</vt:i4>
      </vt:variant>
      <vt:variant>
        <vt:i4>186</vt:i4>
      </vt:variant>
      <vt:variant>
        <vt:i4>0</vt:i4>
      </vt:variant>
      <vt:variant>
        <vt:i4>5</vt:i4>
      </vt:variant>
      <vt:variant>
        <vt:lpwstr>化妝品衛生監督條例.doc</vt:lpwstr>
      </vt:variant>
      <vt:variant>
        <vt:lpwstr/>
      </vt:variant>
      <vt:variant>
        <vt:i4>3407969</vt:i4>
      </vt:variant>
      <vt:variant>
        <vt:i4>183</vt:i4>
      </vt:variant>
      <vt:variant>
        <vt:i4>0</vt:i4>
      </vt:variant>
      <vt:variant>
        <vt:i4>5</vt:i4>
      </vt:variant>
      <vt:variant>
        <vt:lpwstr/>
      </vt:variant>
      <vt:variant>
        <vt:lpwstr>a45</vt:lpwstr>
      </vt:variant>
      <vt:variant>
        <vt:i4>-808957403</vt:i4>
      </vt:variant>
      <vt:variant>
        <vt:i4>180</vt:i4>
      </vt:variant>
      <vt:variant>
        <vt:i4>0</vt:i4>
      </vt:variant>
      <vt:variant>
        <vt:i4>5</vt:i4>
      </vt:variant>
      <vt:variant>
        <vt:lpwstr>化妝品衛生監督條例.doc</vt:lpwstr>
      </vt:variant>
      <vt:variant>
        <vt:lpwstr>a15</vt:lpwstr>
      </vt:variant>
      <vt:variant>
        <vt:i4>-808957403</vt:i4>
      </vt:variant>
      <vt:variant>
        <vt:i4>177</vt:i4>
      </vt:variant>
      <vt:variant>
        <vt:i4>0</vt:i4>
      </vt:variant>
      <vt:variant>
        <vt:i4>5</vt:i4>
      </vt:variant>
      <vt:variant>
        <vt:lpwstr>化妝品衛生監督條例.doc</vt:lpwstr>
      </vt:variant>
      <vt:variant>
        <vt:lpwstr>a11</vt:lpwstr>
      </vt:variant>
      <vt:variant>
        <vt:i4>-808957403</vt:i4>
      </vt:variant>
      <vt:variant>
        <vt:i4>174</vt:i4>
      </vt:variant>
      <vt:variant>
        <vt:i4>0</vt:i4>
      </vt:variant>
      <vt:variant>
        <vt:i4>5</vt:i4>
      </vt:variant>
      <vt:variant>
        <vt:lpwstr>化妝品衛生監督條例.doc</vt:lpwstr>
      </vt:variant>
      <vt:variant>
        <vt:lpwstr>a10</vt:lpwstr>
      </vt:variant>
      <vt:variant>
        <vt:i4>-808564187</vt:i4>
      </vt:variant>
      <vt:variant>
        <vt:i4>171</vt:i4>
      </vt:variant>
      <vt:variant>
        <vt:i4>0</vt:i4>
      </vt:variant>
      <vt:variant>
        <vt:i4>5</vt:i4>
      </vt:variant>
      <vt:variant>
        <vt:lpwstr>化妝品衛生監督條例.doc</vt:lpwstr>
      </vt:variant>
      <vt:variant>
        <vt:lpwstr>a7</vt:lpwstr>
      </vt:variant>
      <vt:variant>
        <vt:i4>6357089</vt:i4>
      </vt:variant>
      <vt:variant>
        <vt:i4>168</vt:i4>
      </vt:variant>
      <vt:variant>
        <vt:i4>0</vt:i4>
      </vt:variant>
      <vt:variant>
        <vt:i4>5</vt:i4>
      </vt:variant>
      <vt:variant>
        <vt:lpwstr/>
      </vt:variant>
      <vt:variant>
        <vt:lpwstr>aaa</vt:lpwstr>
      </vt:variant>
      <vt:variant>
        <vt:i4>830849592</vt:i4>
      </vt:variant>
      <vt:variant>
        <vt:i4>165</vt:i4>
      </vt:variant>
      <vt:variant>
        <vt:i4>0</vt:i4>
      </vt:variant>
      <vt:variant>
        <vt:i4>5</vt:i4>
      </vt:variant>
      <vt:variant>
        <vt:lpwstr>中華人民共和國民事訴訟法.doc</vt:lpwstr>
      </vt:variant>
      <vt:variant>
        <vt:lpwstr/>
      </vt:variant>
      <vt:variant>
        <vt:i4>-808826331</vt:i4>
      </vt:variant>
      <vt:variant>
        <vt:i4>162</vt:i4>
      </vt:variant>
      <vt:variant>
        <vt:i4>0</vt:i4>
      </vt:variant>
      <vt:variant>
        <vt:i4>5</vt:i4>
      </vt:variant>
      <vt:variant>
        <vt:lpwstr>化妝品衛生監督條例.doc</vt:lpwstr>
      </vt:variant>
      <vt:variant>
        <vt:lpwstr>a30</vt:lpwstr>
      </vt:variant>
      <vt:variant>
        <vt:i4>-808498651</vt:i4>
      </vt:variant>
      <vt:variant>
        <vt:i4>159</vt:i4>
      </vt:variant>
      <vt:variant>
        <vt:i4>0</vt:i4>
      </vt:variant>
      <vt:variant>
        <vt:i4>5</vt:i4>
      </vt:variant>
      <vt:variant>
        <vt:lpwstr>化妝品衛生監督條例.doc</vt:lpwstr>
      </vt:variant>
      <vt:variant>
        <vt:lpwstr>a6</vt:lpwstr>
      </vt:variant>
      <vt:variant>
        <vt:i4>-808957403</vt:i4>
      </vt:variant>
      <vt:variant>
        <vt:i4>156</vt:i4>
      </vt:variant>
      <vt:variant>
        <vt:i4>0</vt:i4>
      </vt:variant>
      <vt:variant>
        <vt:i4>5</vt:i4>
      </vt:variant>
      <vt:variant>
        <vt:lpwstr>化妝品衛生監督條例.doc</vt:lpwstr>
      </vt:variant>
      <vt:variant>
        <vt:lpwstr>a13</vt:lpwstr>
      </vt:variant>
      <vt:variant>
        <vt:i4>-808498651</vt:i4>
      </vt:variant>
      <vt:variant>
        <vt:i4>153</vt:i4>
      </vt:variant>
      <vt:variant>
        <vt:i4>0</vt:i4>
      </vt:variant>
      <vt:variant>
        <vt:i4>5</vt:i4>
      </vt:variant>
      <vt:variant>
        <vt:lpwstr>化妝品衛生監督條例.doc</vt:lpwstr>
      </vt:variant>
      <vt:variant>
        <vt:lpwstr>a6</vt:lpwstr>
      </vt:variant>
      <vt:variant>
        <vt:i4>-808957403</vt:i4>
      </vt:variant>
      <vt:variant>
        <vt:i4>150</vt:i4>
      </vt:variant>
      <vt:variant>
        <vt:i4>0</vt:i4>
      </vt:variant>
      <vt:variant>
        <vt:i4>5</vt:i4>
      </vt:variant>
      <vt:variant>
        <vt:lpwstr>化妝品衛生監督條例.doc</vt:lpwstr>
      </vt:variant>
      <vt:variant>
        <vt:lpwstr>a13</vt:lpwstr>
      </vt:variant>
      <vt:variant>
        <vt:i4>-808564187</vt:i4>
      </vt:variant>
      <vt:variant>
        <vt:i4>147</vt:i4>
      </vt:variant>
      <vt:variant>
        <vt:i4>0</vt:i4>
      </vt:variant>
      <vt:variant>
        <vt:i4>5</vt:i4>
      </vt:variant>
      <vt:variant>
        <vt:lpwstr>化妝品衛生監督條例.doc</vt:lpwstr>
      </vt:variant>
      <vt:variant>
        <vt:lpwstr>a7</vt:lpwstr>
      </vt:variant>
      <vt:variant>
        <vt:i4>-808498651</vt:i4>
      </vt:variant>
      <vt:variant>
        <vt:i4>144</vt:i4>
      </vt:variant>
      <vt:variant>
        <vt:i4>0</vt:i4>
      </vt:variant>
      <vt:variant>
        <vt:i4>5</vt:i4>
      </vt:variant>
      <vt:variant>
        <vt:lpwstr>化妝品衛生監督條例.doc</vt:lpwstr>
      </vt:variant>
      <vt:variant>
        <vt:lpwstr>a6</vt:lpwstr>
      </vt:variant>
      <vt:variant>
        <vt:i4>-805746108</vt:i4>
      </vt:variant>
      <vt:variant>
        <vt:i4>141</vt:i4>
      </vt:variant>
      <vt:variant>
        <vt:i4>0</vt:i4>
      </vt:variant>
      <vt:variant>
        <vt:i4>5</vt:i4>
      </vt:variant>
      <vt:variant>
        <vt:lpwstr>化妝品衛生監督條例.doc</vt:lpwstr>
      </vt:variant>
      <vt:variant>
        <vt:lpwstr/>
      </vt:variant>
      <vt:variant>
        <vt:i4>6357089</vt:i4>
      </vt:variant>
      <vt:variant>
        <vt:i4>138</vt:i4>
      </vt:variant>
      <vt:variant>
        <vt:i4>0</vt:i4>
      </vt:variant>
      <vt:variant>
        <vt:i4>5</vt:i4>
      </vt:variant>
      <vt:variant>
        <vt:lpwstr/>
      </vt:variant>
      <vt:variant>
        <vt:lpwstr>aaa</vt:lpwstr>
      </vt:variant>
      <vt:variant>
        <vt:i4>-805746108</vt:i4>
      </vt:variant>
      <vt:variant>
        <vt:i4>135</vt:i4>
      </vt:variant>
      <vt:variant>
        <vt:i4>0</vt:i4>
      </vt:variant>
      <vt:variant>
        <vt:i4>5</vt:i4>
      </vt:variant>
      <vt:variant>
        <vt:lpwstr>化妝品衛生監督條例.doc</vt:lpwstr>
      </vt:variant>
      <vt:variant>
        <vt:lpwstr/>
      </vt:variant>
      <vt:variant>
        <vt:i4>-805746108</vt:i4>
      </vt:variant>
      <vt:variant>
        <vt:i4>132</vt:i4>
      </vt:variant>
      <vt:variant>
        <vt:i4>0</vt:i4>
      </vt:variant>
      <vt:variant>
        <vt:i4>5</vt:i4>
      </vt:variant>
      <vt:variant>
        <vt:lpwstr>化妝品衛生監督條例.doc</vt:lpwstr>
      </vt:variant>
      <vt:variant>
        <vt:lpwstr/>
      </vt:variant>
      <vt:variant>
        <vt:i4>-808564187</vt:i4>
      </vt:variant>
      <vt:variant>
        <vt:i4>129</vt:i4>
      </vt:variant>
      <vt:variant>
        <vt:i4>0</vt:i4>
      </vt:variant>
      <vt:variant>
        <vt:i4>5</vt:i4>
      </vt:variant>
      <vt:variant>
        <vt:lpwstr>化妝品衛生監督條例.doc</vt:lpwstr>
      </vt:variant>
      <vt:variant>
        <vt:lpwstr>a7</vt:lpwstr>
      </vt:variant>
      <vt:variant>
        <vt:i4>3342433</vt:i4>
      </vt:variant>
      <vt:variant>
        <vt:i4>126</vt:i4>
      </vt:variant>
      <vt:variant>
        <vt:i4>0</vt:i4>
      </vt:variant>
      <vt:variant>
        <vt:i4>5</vt:i4>
      </vt:variant>
      <vt:variant>
        <vt:lpwstr/>
      </vt:variant>
      <vt:variant>
        <vt:lpwstr>a32</vt:lpwstr>
      </vt:variant>
      <vt:variant>
        <vt:i4>3276897</vt:i4>
      </vt:variant>
      <vt:variant>
        <vt:i4>123</vt:i4>
      </vt:variant>
      <vt:variant>
        <vt:i4>0</vt:i4>
      </vt:variant>
      <vt:variant>
        <vt:i4>5</vt:i4>
      </vt:variant>
      <vt:variant>
        <vt:lpwstr/>
      </vt:variant>
      <vt:variant>
        <vt:lpwstr>a28</vt:lpwstr>
      </vt:variant>
      <vt:variant>
        <vt:i4>3211361</vt:i4>
      </vt:variant>
      <vt:variant>
        <vt:i4>120</vt:i4>
      </vt:variant>
      <vt:variant>
        <vt:i4>0</vt:i4>
      </vt:variant>
      <vt:variant>
        <vt:i4>5</vt:i4>
      </vt:variant>
      <vt:variant>
        <vt:lpwstr/>
      </vt:variant>
      <vt:variant>
        <vt:lpwstr>a10</vt:lpwstr>
      </vt:variant>
      <vt:variant>
        <vt:i4>3342433</vt:i4>
      </vt:variant>
      <vt:variant>
        <vt:i4>117</vt:i4>
      </vt:variant>
      <vt:variant>
        <vt:i4>0</vt:i4>
      </vt:variant>
      <vt:variant>
        <vt:i4>5</vt:i4>
      </vt:variant>
      <vt:variant>
        <vt:lpwstr/>
      </vt:variant>
      <vt:variant>
        <vt:lpwstr>a3</vt:lpwstr>
      </vt:variant>
      <vt:variant>
        <vt:i4>-805746108</vt:i4>
      </vt:variant>
      <vt:variant>
        <vt:i4>114</vt:i4>
      </vt:variant>
      <vt:variant>
        <vt:i4>0</vt:i4>
      </vt:variant>
      <vt:variant>
        <vt:i4>5</vt:i4>
      </vt:variant>
      <vt:variant>
        <vt:lpwstr>化妝品衛生監督條例.doc</vt:lpwstr>
      </vt:variant>
      <vt:variant>
        <vt:lpwstr/>
      </vt:variant>
      <vt:variant>
        <vt:i4>6357089</vt:i4>
      </vt:variant>
      <vt:variant>
        <vt:i4>111</vt:i4>
      </vt:variant>
      <vt:variant>
        <vt:i4>0</vt:i4>
      </vt:variant>
      <vt:variant>
        <vt:i4>5</vt:i4>
      </vt:variant>
      <vt:variant>
        <vt:lpwstr/>
      </vt:variant>
      <vt:variant>
        <vt:lpwstr>aaa</vt:lpwstr>
      </vt:variant>
      <vt:variant>
        <vt:i4>-808957403</vt:i4>
      </vt:variant>
      <vt:variant>
        <vt:i4>108</vt:i4>
      </vt:variant>
      <vt:variant>
        <vt:i4>0</vt:i4>
      </vt:variant>
      <vt:variant>
        <vt:i4>5</vt:i4>
      </vt:variant>
      <vt:variant>
        <vt:lpwstr>化妝品衛生監督條例.doc</vt:lpwstr>
      </vt:variant>
      <vt:variant>
        <vt:lpwstr>a14</vt:lpwstr>
      </vt:variant>
      <vt:variant>
        <vt:i4>3342433</vt:i4>
      </vt:variant>
      <vt:variant>
        <vt:i4>105</vt:i4>
      </vt:variant>
      <vt:variant>
        <vt:i4>0</vt:i4>
      </vt:variant>
      <vt:variant>
        <vt:i4>5</vt:i4>
      </vt:variant>
      <vt:variant>
        <vt:lpwstr/>
      </vt:variant>
      <vt:variant>
        <vt:lpwstr>a31</vt:lpwstr>
      </vt:variant>
      <vt:variant>
        <vt:i4>-805746108</vt:i4>
      </vt:variant>
      <vt:variant>
        <vt:i4>102</vt:i4>
      </vt:variant>
      <vt:variant>
        <vt:i4>0</vt:i4>
      </vt:variant>
      <vt:variant>
        <vt:i4>5</vt:i4>
      </vt:variant>
      <vt:variant>
        <vt:lpwstr>化妝品衛生監督條例.doc</vt:lpwstr>
      </vt:variant>
      <vt:variant>
        <vt:lpwstr/>
      </vt:variant>
      <vt:variant>
        <vt:i4>-808957403</vt:i4>
      </vt:variant>
      <vt:variant>
        <vt:i4>99</vt:i4>
      </vt:variant>
      <vt:variant>
        <vt:i4>0</vt:i4>
      </vt:variant>
      <vt:variant>
        <vt:i4>5</vt:i4>
      </vt:variant>
      <vt:variant>
        <vt:lpwstr>化妝品衛生監督條例.doc</vt:lpwstr>
      </vt:variant>
      <vt:variant>
        <vt:lpwstr>a13</vt:lpwstr>
      </vt:variant>
      <vt:variant>
        <vt:i4>3276897</vt:i4>
      </vt:variant>
      <vt:variant>
        <vt:i4>96</vt:i4>
      </vt:variant>
      <vt:variant>
        <vt:i4>0</vt:i4>
      </vt:variant>
      <vt:variant>
        <vt:i4>5</vt:i4>
      </vt:variant>
      <vt:variant>
        <vt:lpwstr/>
      </vt:variant>
      <vt:variant>
        <vt:lpwstr>a29</vt:lpwstr>
      </vt:variant>
      <vt:variant>
        <vt:i4>-808564187</vt:i4>
      </vt:variant>
      <vt:variant>
        <vt:i4>93</vt:i4>
      </vt:variant>
      <vt:variant>
        <vt:i4>0</vt:i4>
      </vt:variant>
      <vt:variant>
        <vt:i4>5</vt:i4>
      </vt:variant>
      <vt:variant>
        <vt:lpwstr>化妝品衛生監督條例.doc</vt:lpwstr>
      </vt:variant>
      <vt:variant>
        <vt:lpwstr>a7</vt:lpwstr>
      </vt:variant>
      <vt:variant>
        <vt:i4>-808957403</vt:i4>
      </vt:variant>
      <vt:variant>
        <vt:i4>90</vt:i4>
      </vt:variant>
      <vt:variant>
        <vt:i4>0</vt:i4>
      </vt:variant>
      <vt:variant>
        <vt:i4>5</vt:i4>
      </vt:variant>
      <vt:variant>
        <vt:lpwstr>化妝品衛生監督條例.doc</vt:lpwstr>
      </vt:variant>
      <vt:variant>
        <vt:lpwstr>a12</vt:lpwstr>
      </vt:variant>
      <vt:variant>
        <vt:i4>6357089</vt:i4>
      </vt:variant>
      <vt:variant>
        <vt:i4>87</vt:i4>
      </vt:variant>
      <vt:variant>
        <vt:i4>0</vt:i4>
      </vt:variant>
      <vt:variant>
        <vt:i4>5</vt:i4>
      </vt:variant>
      <vt:variant>
        <vt:lpwstr/>
      </vt:variant>
      <vt:variant>
        <vt:lpwstr>aaa</vt:lpwstr>
      </vt:variant>
      <vt:variant>
        <vt:i4>-1233910718</vt:i4>
      </vt:variant>
      <vt:variant>
        <vt:i4>84</vt:i4>
      </vt:variant>
      <vt:variant>
        <vt:i4>0</vt:i4>
      </vt:variant>
      <vt:variant>
        <vt:i4>5</vt:i4>
      </vt:variant>
      <vt:variant>
        <vt:lpwstr>中華人民共和國進出口商品檢驗法.doc</vt:lpwstr>
      </vt:variant>
      <vt:variant>
        <vt:lpwstr/>
      </vt:variant>
      <vt:variant>
        <vt:i4>3276897</vt:i4>
      </vt:variant>
      <vt:variant>
        <vt:i4>81</vt:i4>
      </vt:variant>
      <vt:variant>
        <vt:i4>0</vt:i4>
      </vt:variant>
      <vt:variant>
        <vt:i4>5</vt:i4>
      </vt:variant>
      <vt:variant>
        <vt:lpwstr/>
      </vt:variant>
      <vt:variant>
        <vt:lpwstr>a22</vt:lpwstr>
      </vt:variant>
      <vt:variant>
        <vt:i4>6357089</vt:i4>
      </vt:variant>
      <vt:variant>
        <vt:i4>78</vt:i4>
      </vt:variant>
      <vt:variant>
        <vt:i4>0</vt:i4>
      </vt:variant>
      <vt:variant>
        <vt:i4>5</vt:i4>
      </vt:variant>
      <vt:variant>
        <vt:lpwstr/>
      </vt:variant>
      <vt:variant>
        <vt:lpwstr>aaa</vt:lpwstr>
      </vt:variant>
      <vt:variant>
        <vt:i4>-808957403</vt:i4>
      </vt:variant>
      <vt:variant>
        <vt:i4>75</vt:i4>
      </vt:variant>
      <vt:variant>
        <vt:i4>0</vt:i4>
      </vt:variant>
      <vt:variant>
        <vt:i4>5</vt:i4>
      </vt:variant>
      <vt:variant>
        <vt:lpwstr>化妝品衛生監督條例.doc</vt:lpwstr>
      </vt:variant>
      <vt:variant>
        <vt:lpwstr>a12</vt:lpwstr>
      </vt:variant>
      <vt:variant>
        <vt:i4>-808957403</vt:i4>
      </vt:variant>
      <vt:variant>
        <vt:i4>72</vt:i4>
      </vt:variant>
      <vt:variant>
        <vt:i4>0</vt:i4>
      </vt:variant>
      <vt:variant>
        <vt:i4>5</vt:i4>
      </vt:variant>
      <vt:variant>
        <vt:lpwstr>化妝品衛生監督條例.doc</vt:lpwstr>
      </vt:variant>
      <vt:variant>
        <vt:lpwstr>a12</vt:lpwstr>
      </vt:variant>
      <vt:variant>
        <vt:i4>6357089</vt:i4>
      </vt:variant>
      <vt:variant>
        <vt:i4>69</vt:i4>
      </vt:variant>
      <vt:variant>
        <vt:i4>0</vt:i4>
      </vt:variant>
      <vt:variant>
        <vt:i4>5</vt:i4>
      </vt:variant>
      <vt:variant>
        <vt:lpwstr/>
      </vt:variant>
      <vt:variant>
        <vt:lpwstr>aaa</vt:lpwstr>
      </vt:variant>
      <vt:variant>
        <vt:i4>-218195011</vt:i4>
      </vt:variant>
      <vt:variant>
        <vt:i4>66</vt:i4>
      </vt:variant>
      <vt:variant>
        <vt:i4>0</vt:i4>
      </vt:variant>
      <vt:variant>
        <vt:i4>5</vt:i4>
      </vt:variant>
      <vt:variant>
        <vt:lpwstr>中華人民共和國傳染病防治法.doc</vt:lpwstr>
      </vt:variant>
      <vt:variant>
        <vt:lpwstr/>
      </vt:variant>
      <vt:variant>
        <vt:i4>-805746108</vt:i4>
      </vt:variant>
      <vt:variant>
        <vt:i4>63</vt:i4>
      </vt:variant>
      <vt:variant>
        <vt:i4>0</vt:i4>
      </vt:variant>
      <vt:variant>
        <vt:i4>5</vt:i4>
      </vt:variant>
      <vt:variant>
        <vt:lpwstr>化妝品衛生監督條例.doc</vt:lpwstr>
      </vt:variant>
      <vt:variant>
        <vt:lpwstr/>
      </vt:variant>
      <vt:variant>
        <vt:i4>-808498651</vt:i4>
      </vt:variant>
      <vt:variant>
        <vt:i4>60</vt:i4>
      </vt:variant>
      <vt:variant>
        <vt:i4>0</vt:i4>
      </vt:variant>
      <vt:variant>
        <vt:i4>5</vt:i4>
      </vt:variant>
      <vt:variant>
        <vt:lpwstr>化妝品衛生監督條例.doc</vt:lpwstr>
      </vt:variant>
      <vt:variant>
        <vt:lpwstr>a6</vt:lpwstr>
      </vt:variant>
      <vt:variant>
        <vt:i4>-808498651</vt:i4>
      </vt:variant>
      <vt:variant>
        <vt:i4>57</vt:i4>
      </vt:variant>
      <vt:variant>
        <vt:i4>0</vt:i4>
      </vt:variant>
      <vt:variant>
        <vt:i4>5</vt:i4>
      </vt:variant>
      <vt:variant>
        <vt:lpwstr>化妝品衛生監督條例.doc</vt:lpwstr>
      </vt:variant>
      <vt:variant>
        <vt:lpwstr>a6</vt:lpwstr>
      </vt:variant>
      <vt:variant>
        <vt:i4>3342433</vt:i4>
      </vt:variant>
      <vt:variant>
        <vt:i4>54</vt:i4>
      </vt:variant>
      <vt:variant>
        <vt:i4>0</vt:i4>
      </vt:variant>
      <vt:variant>
        <vt:i4>5</vt:i4>
      </vt:variant>
      <vt:variant>
        <vt:lpwstr/>
      </vt:variant>
      <vt:variant>
        <vt:lpwstr>a3</vt:lpwstr>
      </vt:variant>
      <vt:variant>
        <vt:i4>6357089</vt:i4>
      </vt:variant>
      <vt:variant>
        <vt:i4>51</vt:i4>
      </vt:variant>
      <vt:variant>
        <vt:i4>0</vt:i4>
      </vt:variant>
      <vt:variant>
        <vt:i4>5</vt:i4>
      </vt:variant>
      <vt:variant>
        <vt:lpwstr/>
      </vt:variant>
      <vt:variant>
        <vt:lpwstr>aaa</vt:lpwstr>
      </vt:variant>
      <vt:variant>
        <vt:i4>-808826331</vt:i4>
      </vt:variant>
      <vt:variant>
        <vt:i4>48</vt:i4>
      </vt:variant>
      <vt:variant>
        <vt:i4>0</vt:i4>
      </vt:variant>
      <vt:variant>
        <vt:i4>5</vt:i4>
      </vt:variant>
      <vt:variant>
        <vt:lpwstr>化妝品衛生監督條例.doc</vt:lpwstr>
      </vt:variant>
      <vt:variant>
        <vt:lpwstr>a34</vt:lpwstr>
      </vt:variant>
      <vt:variant>
        <vt:i4>30197551</vt:i4>
      </vt:variant>
      <vt:variant>
        <vt:i4>45</vt:i4>
      </vt:variant>
      <vt:variant>
        <vt:i4>0</vt:i4>
      </vt:variant>
      <vt:variant>
        <vt:i4>5</vt:i4>
      </vt:variant>
      <vt:variant>
        <vt:lpwstr/>
      </vt:variant>
      <vt:variant>
        <vt:lpwstr>_第八章__附_則</vt:lpwstr>
      </vt:variant>
      <vt:variant>
        <vt:i4>30159219</vt:i4>
      </vt:variant>
      <vt:variant>
        <vt:i4>42</vt:i4>
      </vt:variant>
      <vt:variant>
        <vt:i4>0</vt:i4>
      </vt:variant>
      <vt:variant>
        <vt:i4>5</vt:i4>
      </vt:variant>
      <vt:variant>
        <vt:lpwstr/>
      </vt:variant>
      <vt:variant>
        <vt:lpwstr>_第七章__罰_則</vt:lpwstr>
      </vt:variant>
      <vt:variant>
        <vt:i4>-1035813510</vt:i4>
      </vt:variant>
      <vt:variant>
        <vt:i4>39</vt:i4>
      </vt:variant>
      <vt:variant>
        <vt:i4>0</vt:i4>
      </vt:variant>
      <vt:variant>
        <vt:i4>5</vt:i4>
      </vt:variant>
      <vt:variant>
        <vt:lpwstr/>
      </vt:variant>
      <vt:variant>
        <vt:lpwstr>_第六章__化妝品衛生監督機構與職責</vt:lpwstr>
      </vt:variant>
      <vt:variant>
        <vt:i4>-1592580545</vt:i4>
      </vt:variant>
      <vt:variant>
        <vt:i4>36</vt:i4>
      </vt:variant>
      <vt:variant>
        <vt:i4>0</vt:i4>
      </vt:variant>
      <vt:variant>
        <vt:i4>5</vt:i4>
      </vt:variant>
      <vt:variant>
        <vt:lpwstr/>
      </vt:variant>
      <vt:variant>
        <vt:lpwstr>_第五章__經常性衛生監督</vt:lpwstr>
      </vt:variant>
      <vt:variant>
        <vt:i4>1036954735</vt:i4>
      </vt:variant>
      <vt:variant>
        <vt:i4>33</vt:i4>
      </vt:variant>
      <vt:variant>
        <vt:i4>0</vt:i4>
      </vt:variant>
      <vt:variant>
        <vt:i4>5</vt:i4>
      </vt:variant>
      <vt:variant>
        <vt:lpwstr/>
      </vt:variant>
      <vt:variant>
        <vt:lpwstr>_第四章__審查批准進口化妝品</vt:lpwstr>
      </vt:variant>
      <vt:variant>
        <vt:i4>-2093231554</vt:i4>
      </vt:variant>
      <vt:variant>
        <vt:i4>30</vt:i4>
      </vt:variant>
      <vt:variant>
        <vt:i4>0</vt:i4>
      </vt:variant>
      <vt:variant>
        <vt:i4>5</vt:i4>
      </vt:variant>
      <vt:variant>
        <vt:lpwstr/>
      </vt:variant>
      <vt:variant>
        <vt:lpwstr>_第三章__化妝品衛生品質和使用安全監督</vt:lpwstr>
      </vt:variant>
      <vt:variant>
        <vt:i4>986951094</vt:i4>
      </vt:variant>
      <vt:variant>
        <vt:i4>27</vt:i4>
      </vt:variant>
      <vt:variant>
        <vt:i4>0</vt:i4>
      </vt:variant>
      <vt:variant>
        <vt:i4>5</vt:i4>
      </vt:variant>
      <vt:variant>
        <vt:lpwstr/>
      </vt:variant>
      <vt:variant>
        <vt:lpwstr>_第二章__審查批准《化妝品生產企業衛生許可證》</vt:lpwstr>
      </vt:variant>
      <vt:variant>
        <vt:i4>30158909</vt:i4>
      </vt:variant>
      <vt:variant>
        <vt:i4>24</vt:i4>
      </vt:variant>
      <vt:variant>
        <vt:i4>0</vt:i4>
      </vt:variant>
      <vt:variant>
        <vt:i4>5</vt:i4>
      </vt:variant>
      <vt:variant>
        <vt:lpwstr/>
      </vt:variant>
      <vt:variant>
        <vt:lpwstr>_第一章__總_則</vt:lpwstr>
      </vt:variant>
      <vt:variant>
        <vt:i4>2112285043</vt:i4>
      </vt:variant>
      <vt:variant>
        <vt:i4>21</vt:i4>
      </vt:variant>
      <vt:variant>
        <vt:i4>0</vt:i4>
      </vt:variant>
      <vt:variant>
        <vt:i4>5</vt:i4>
      </vt:variant>
      <vt:variant>
        <vt:lpwstr>http://www.6law.idv.tw/6law/law-gb/化妝品衛生監督條例實施細則.htm</vt:lpwstr>
      </vt:variant>
      <vt:variant>
        <vt:lpwstr/>
      </vt:variant>
      <vt:variant>
        <vt:i4>-1583321291</vt:i4>
      </vt:variant>
      <vt:variant>
        <vt:i4>18</vt:i4>
      </vt:variant>
      <vt:variant>
        <vt:i4>0</vt:i4>
      </vt:variant>
      <vt:variant>
        <vt:i4>5</vt:i4>
      </vt:variant>
      <vt:variant>
        <vt:lpwstr>../S-link大陸法規索引.doc</vt:lpwstr>
      </vt:variant>
      <vt:variant>
        <vt:lpwstr>化妝品衛生監督條例實施細則</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化妝品衛生監督條例實施細則</dc:title>
  <dc:subject/>
  <dc:creator>S-link 電子六法-黃婉玲</dc:creator>
  <cp:keywords/>
  <dc:description/>
  <cp:lastModifiedBy>黃婉玲 S-link電子六法</cp:lastModifiedBy>
  <cp:revision>5</cp:revision>
  <dcterms:created xsi:type="dcterms:W3CDTF">2014-11-28T01:10:00Z</dcterms:created>
  <dcterms:modified xsi:type="dcterms:W3CDTF">2020-02-22T13:23:00Z</dcterms:modified>
</cp:coreProperties>
</file>