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01" w:rsidRDefault="00725D11" w:rsidP="002B5901">
      <w:pPr>
        <w:adjustRightInd w:val="0"/>
        <w:snapToGrid w:val="0"/>
        <w:ind w:rightChars="8" w:right="16"/>
        <w:jc w:val="right"/>
        <w:rPr>
          <w:rFonts w:ascii="Arial Unicode MS" w:hAnsi="Arial Unicode MS"/>
        </w:rPr>
      </w:pPr>
      <w:hyperlink r:id="rId8"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55pt;visibility:visible">
              <v:imagedata r:id="rId9"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10" w:tgtFrame="_blank" w:history="1">
        <w:r w:rsidRPr="00AF1AE3">
          <w:rPr>
            <w:rStyle w:val="a3"/>
            <w:sz w:val="18"/>
            <w:szCs w:val="20"/>
          </w:rPr>
          <w:t>更新</w:t>
        </w:r>
      </w:hyperlink>
      <w:r>
        <w:rPr>
          <w:rFonts w:hint="eastAsia"/>
          <w:color w:val="7F7F7F"/>
          <w:sz w:val="18"/>
          <w:szCs w:val="20"/>
          <w:lang w:val="zh-TW"/>
        </w:rPr>
        <w:t>】</w:t>
      </w:r>
      <w:r w:rsidR="00F62B7B">
        <w:rPr>
          <w:rFonts w:ascii="Arial Unicode MS" w:hAnsi="Arial Unicode MS"/>
          <w:color w:val="7F7F7F"/>
          <w:sz w:val="18"/>
          <w:szCs w:val="20"/>
        </w:rPr>
        <w:t>2017/7/30</w:t>
      </w:r>
      <w:r>
        <w:rPr>
          <w:rFonts w:hint="eastAsia"/>
          <w:color w:val="7F7F7F"/>
          <w:sz w:val="18"/>
          <w:szCs w:val="20"/>
          <w:lang w:val="zh-TW"/>
        </w:rPr>
        <w:t>【</w:t>
      </w:r>
      <w:hyperlink r:id="rId11" w:history="1">
        <w:r w:rsidRPr="00BA2C6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2" w:tgtFrame="_blank" w:history="1">
        <w:r>
          <w:rPr>
            <w:rStyle w:val="a3"/>
            <w:color w:val="7F7F7F"/>
            <w:sz w:val="18"/>
            <w:szCs w:val="20"/>
          </w:rPr>
          <w:t>黃婉玲</w:t>
        </w:r>
      </w:hyperlink>
    </w:p>
    <w:p w:rsidR="00CF2D69" w:rsidRPr="00124594" w:rsidRDefault="002B5901" w:rsidP="002B5901">
      <w:pPr>
        <w:adjustRightInd w:val="0"/>
        <w:snapToGrid w:val="0"/>
        <w:jc w:val="right"/>
        <w:rPr>
          <w:rFonts w:ascii="Arial Unicode MS" w:hAnsi="Arial Unicode MS"/>
        </w:rPr>
      </w:pPr>
      <w:r>
        <w:rPr>
          <w:rFonts w:hint="eastAsia"/>
          <w:color w:val="808000"/>
          <w:sz w:val="18"/>
          <w:szCs w:val="20"/>
        </w:rPr>
        <w:t>（建議使用工具列</w:t>
      </w:r>
      <w:r>
        <w:rPr>
          <w:color w:val="808000"/>
          <w:sz w:val="18"/>
          <w:szCs w:val="20"/>
        </w:rPr>
        <w:t>--</w:t>
      </w:r>
      <w:r w:rsidR="00BA2C68">
        <w:rPr>
          <w:rFonts w:hint="eastAsia"/>
          <w:color w:val="808000"/>
          <w:sz w:val="18"/>
          <w:szCs w:val="20"/>
        </w:rPr>
        <w:t>&gt;</w:t>
      </w:r>
      <w:r>
        <w:rPr>
          <w:rFonts w:hint="eastAsia"/>
          <w:color w:val="808000"/>
          <w:sz w:val="18"/>
          <w:szCs w:val="20"/>
        </w:rPr>
        <w:t>檢視</w:t>
      </w:r>
      <w:r w:rsidR="00BA2C68">
        <w:rPr>
          <w:color w:val="808000"/>
          <w:sz w:val="18"/>
          <w:szCs w:val="20"/>
        </w:rPr>
        <w:t>--</w:t>
      </w:r>
      <w:r w:rsidR="00BA2C68">
        <w:rPr>
          <w:rFonts w:hint="eastAsia"/>
          <w:color w:val="808000"/>
          <w:sz w:val="18"/>
          <w:szCs w:val="20"/>
        </w:rPr>
        <w:t>&gt;</w:t>
      </w:r>
      <w:r>
        <w:rPr>
          <w:rFonts w:hint="eastAsia"/>
          <w:color w:val="808000"/>
          <w:sz w:val="18"/>
          <w:szCs w:val="20"/>
        </w:rPr>
        <w:t>文件引導模式</w:t>
      </w:r>
      <w:r>
        <w:rPr>
          <w:color w:val="808000"/>
          <w:sz w:val="18"/>
          <w:szCs w:val="20"/>
        </w:rPr>
        <w:t>/</w:t>
      </w:r>
      <w:r>
        <w:rPr>
          <w:rFonts w:hint="eastAsia"/>
          <w:color w:val="808000"/>
          <w:sz w:val="18"/>
          <w:szCs w:val="20"/>
        </w:rPr>
        <w:t>功能窗格）</w:t>
      </w:r>
      <w:hyperlink r:id="rId13" w:history="1"/>
      <w:hyperlink r:id="rId14"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rsidTr="00E26C33">
        <w:trPr>
          <w:cantSplit/>
          <w:tblCellSpacing w:w="0" w:type="dxa"/>
        </w:trPr>
        <w:tc>
          <w:tcPr>
            <w:tcW w:w="486" w:type="pct"/>
            <w:tcBorders>
              <w:top w:val="nil"/>
              <w:left w:val="nil"/>
              <w:bottom w:val="nil"/>
              <w:right w:val="nil"/>
            </w:tcBorders>
            <w:shd w:val="clear" w:color="auto" w:fill="339966"/>
            <w:vAlign w:val="center"/>
          </w:tcPr>
          <w:p w:rsidR="00CF2D69" w:rsidRPr="00B05CC6" w:rsidRDefault="00602273" w:rsidP="002B5901">
            <w:pPr>
              <w:ind w:leftChars="-6" w:left="-12"/>
              <w:jc w:val="center"/>
              <w:rPr>
                <w:rFonts w:ascii="新細明體" w:hAnsi="新細明體"/>
                <w:b/>
                <w:bCs/>
                <w:color w:val="FFFFFF"/>
                <w:szCs w:val="20"/>
              </w:rPr>
            </w:pPr>
            <w:r w:rsidRPr="009654F7">
              <w:rPr>
                <w:rFonts w:hint="eastAsia"/>
                <w:b/>
                <w:color w:val="FFFFFF"/>
              </w:rPr>
              <w:t>法規</w:t>
            </w:r>
            <w:r w:rsidR="00CF2D69" w:rsidRPr="00B05CC6">
              <w:rPr>
                <w:rFonts w:ascii="新細明體" w:hAnsi="新細明體" w:hint="eastAsia"/>
                <w:b/>
                <w:bCs/>
                <w:color w:val="FFFFFF"/>
                <w:szCs w:val="20"/>
              </w:rPr>
              <w:t>名稱</w:t>
            </w:r>
          </w:p>
        </w:tc>
        <w:tc>
          <w:tcPr>
            <w:tcW w:w="2993" w:type="pct"/>
            <w:tcBorders>
              <w:top w:val="nil"/>
              <w:left w:val="nil"/>
              <w:bottom w:val="nil"/>
              <w:right w:val="nil"/>
            </w:tcBorders>
            <w:shd w:val="clear" w:color="auto" w:fill="F6FCF9"/>
            <w:vAlign w:val="center"/>
          </w:tcPr>
          <w:p w:rsidR="00CF2D69" w:rsidRPr="00C30980" w:rsidRDefault="00FD298B" w:rsidP="004C53CF">
            <w:pPr>
              <w:jc w:val="center"/>
              <w:rPr>
                <w:rFonts w:ascii="新細明體" w:eastAsia="標楷體" w:hAnsi="新細明體"/>
                <w:bCs/>
                <w:shadow/>
                <w:sz w:val="28"/>
                <w:szCs w:val="28"/>
              </w:rPr>
            </w:pPr>
            <w:r w:rsidRPr="00BD2F70">
              <w:rPr>
                <w:rFonts w:ascii="新細明體" w:eastAsia="標楷體" w:hAnsi="新細明體" w:hint="eastAsia"/>
                <w:bCs/>
                <w:shadow/>
                <w:sz w:val="30"/>
                <w:szCs w:val="28"/>
              </w:rPr>
              <w:t>文化公益信託許可及監督辦法</w:t>
            </w:r>
          </w:p>
        </w:tc>
        <w:tc>
          <w:tcPr>
            <w:tcW w:w="1521" w:type="pct"/>
            <w:tcBorders>
              <w:top w:val="nil"/>
              <w:left w:val="nil"/>
              <w:bottom w:val="nil"/>
              <w:right w:val="nil"/>
            </w:tcBorders>
            <w:shd w:val="clear" w:color="auto" w:fill="F6FCF9"/>
            <w:vAlign w:val="center"/>
          </w:tcPr>
          <w:p w:rsidR="004C53CF" w:rsidRDefault="00CF2D69" w:rsidP="004C53CF">
            <w:pPr>
              <w:rPr>
                <w:rFonts w:ascii="Arial Unicode MS" w:hAnsi="Arial Unicode MS"/>
              </w:rPr>
            </w:pPr>
            <w:r>
              <w:rPr>
                <w:rFonts w:ascii="新細明體" w:hAnsi="新細明體"/>
                <w:color w:val="000000"/>
              </w:rPr>
              <w:t>【公布日期】</w:t>
            </w:r>
            <w:r w:rsidR="00D21D76" w:rsidRPr="005A154E">
              <w:rPr>
                <w:rFonts w:ascii="Arial Unicode MS" w:hAnsi="Arial Unicode MS"/>
              </w:rPr>
              <w:t>106.07.</w:t>
            </w:r>
            <w:r w:rsidR="00D21D76">
              <w:rPr>
                <w:rFonts w:ascii="Arial Unicode MS" w:hAnsi="Arial Unicode MS" w:hint="eastAsia"/>
              </w:rPr>
              <w:t>25</w:t>
            </w:r>
          </w:p>
          <w:p w:rsidR="00CF2D69" w:rsidRDefault="00CF2D69" w:rsidP="00704646">
            <w:r>
              <w:rPr>
                <w:rFonts w:ascii="新細明體" w:hAnsi="新細明體"/>
                <w:color w:val="000000"/>
              </w:rPr>
              <w:t>【公布機關】</w:t>
            </w:r>
            <w:r w:rsidR="00BD2F70" w:rsidRPr="00BD2F70">
              <w:rPr>
                <w:rFonts w:ascii="Arial Unicode MS" w:hAnsi="Arial Unicode MS" w:hint="eastAsia"/>
                <w:sz w:val="18"/>
              </w:rPr>
              <w:t>文化部</w:t>
            </w:r>
          </w:p>
        </w:tc>
      </w:tr>
    </w:tbl>
    <w:p w:rsidR="00392D6B" w:rsidRPr="006962E8" w:rsidRDefault="00D566D4" w:rsidP="00D566D4">
      <w:pPr>
        <w:jc w:val="center"/>
        <w:rPr>
          <w:rFonts w:ascii="新細明體" w:hAnsi="新細明體"/>
          <w:b/>
          <w:bCs/>
          <w:color w:val="800000"/>
        </w:rPr>
      </w:pPr>
      <w:r w:rsidRPr="00105046">
        <w:rPr>
          <w:rFonts w:ascii="Arial Unicode MS" w:hAnsi="Arial Unicode MS" w:hint="eastAsia"/>
          <w:color w:val="FFFFFF"/>
          <w:szCs w:val="20"/>
        </w:rPr>
        <w:t>‧</w:t>
      </w:r>
      <w:r w:rsidR="001753E2" w:rsidRPr="00627C22">
        <w:rPr>
          <w:rFonts w:ascii="Arial Unicode MS" w:hAnsi="Arial Unicode MS" w:cs="新細明體" w:hint="eastAsia"/>
          <w:color w:val="FFFFFF"/>
          <w:sz w:val="18"/>
          <w:szCs w:val="18"/>
        </w:rPr>
        <w:t>☆</w:t>
      </w:r>
      <w:hyperlink r:id="rId15" w:anchor="文化公益信託許可及監督辦法" w:history="1">
        <w:r w:rsidR="001753E2" w:rsidRPr="009F5EE7">
          <w:rPr>
            <w:rStyle w:val="a3"/>
            <w:rFonts w:ascii="Arial Unicode MS" w:hAnsi="Arial Unicode MS" w:hint="eastAsia"/>
            <w:sz w:val="18"/>
          </w:rPr>
          <w:t>S-link</w:t>
        </w:r>
        <w:r w:rsidR="001753E2" w:rsidRPr="009F5EE7">
          <w:rPr>
            <w:rStyle w:val="a3"/>
            <w:rFonts w:ascii="Arial Unicode MS" w:hAnsi="Arial Unicode MS" w:hint="eastAsia"/>
            <w:sz w:val="18"/>
          </w:rPr>
          <w:t>索引</w:t>
        </w:r>
      </w:hyperlink>
      <w:r w:rsidR="001753E2" w:rsidRPr="009F5EE7">
        <w:rPr>
          <w:rFonts w:ascii="Arial Unicode MS" w:hAnsi="Arial Unicode MS" w:hint="eastAsia"/>
          <w:b/>
          <w:color w:val="5F5F5F"/>
          <w:sz w:val="18"/>
        </w:rPr>
        <w:t>&gt;&gt;</w:t>
      </w:r>
      <w:hyperlink r:id="rId16" w:tgtFrame="_blank" w:history="1">
        <w:r>
          <w:rPr>
            <w:rFonts w:ascii="Arial Unicode MS" w:hAnsi="Arial Unicode MS" w:hint="eastAsia"/>
            <w:color w:val="808000"/>
            <w:sz w:val="18"/>
            <w:szCs w:val="20"/>
            <w:u w:val="single"/>
          </w:rPr>
          <w:t>線上網頁版</w:t>
        </w:r>
      </w:hyperlink>
      <w:r w:rsidRPr="00493C0D">
        <w:rPr>
          <w:rFonts w:ascii="Arial Unicode MS" w:hAnsi="Arial Unicode MS" w:hint="eastAsia"/>
          <w:b/>
          <w:color w:val="808000"/>
          <w:sz w:val="18"/>
          <w:szCs w:val="20"/>
        </w:rPr>
        <w:t>&gt;&gt;</w:t>
      </w:r>
    </w:p>
    <w:p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rsidR="00C21836" w:rsidRDefault="00D07B4E" w:rsidP="00D07B4E">
      <w:pPr>
        <w:ind w:left="142"/>
        <w:jc w:val="both"/>
        <w:rPr>
          <w:rFonts w:ascii="Arial Unicode MS" w:hAnsi="Arial Unicode MS"/>
          <w:sz w:val="18"/>
        </w:rPr>
      </w:pPr>
      <w:r w:rsidRPr="00D07B4E">
        <w:rPr>
          <w:rFonts w:ascii="Arial Unicode MS" w:hAnsi="Arial Unicode MS" w:hint="eastAsia"/>
          <w:b/>
          <w:sz w:val="18"/>
        </w:rPr>
        <w:t>1</w:t>
      </w:r>
      <w:r w:rsidRPr="00D07B4E">
        <w:rPr>
          <w:rFonts w:ascii="Arial Unicode MS" w:hAnsi="Arial Unicode MS" w:hint="eastAsia"/>
          <w:b/>
          <w:sz w:val="18"/>
        </w:rPr>
        <w:t>‧</w:t>
      </w:r>
      <w:r w:rsidRPr="00D07B4E">
        <w:rPr>
          <w:rFonts w:ascii="Arial Unicode MS" w:hAnsi="Arial Unicode MS" w:hint="eastAsia"/>
          <w:sz w:val="18"/>
        </w:rPr>
        <w:t>中華民國九十一年十二月九日行政院文化建設委員會文壹字第</w:t>
      </w:r>
      <w:r w:rsidRPr="00D07B4E">
        <w:rPr>
          <w:rFonts w:ascii="Arial Unicode MS" w:hAnsi="Arial Unicode MS" w:hint="eastAsia"/>
          <w:sz w:val="18"/>
        </w:rPr>
        <w:t>0912121132</w:t>
      </w:r>
      <w:r w:rsidRPr="00D07B4E">
        <w:rPr>
          <w:rFonts w:ascii="Arial Unicode MS" w:hAnsi="Arial Unicode MS" w:hint="eastAsia"/>
          <w:sz w:val="18"/>
        </w:rPr>
        <w:t>號令訂定發布全文</w:t>
      </w:r>
      <w:r w:rsidRPr="00D07B4E">
        <w:rPr>
          <w:rFonts w:ascii="Arial Unicode MS" w:hAnsi="Arial Unicode MS" w:hint="eastAsia"/>
          <w:sz w:val="18"/>
        </w:rPr>
        <w:t>31</w:t>
      </w:r>
      <w:r w:rsidRPr="00D07B4E">
        <w:rPr>
          <w:rFonts w:ascii="Arial Unicode MS" w:hAnsi="Arial Unicode MS" w:hint="eastAsia"/>
          <w:sz w:val="18"/>
        </w:rPr>
        <w:t>條；並自發布日施行</w:t>
      </w:r>
    </w:p>
    <w:p w:rsidR="00D07B4E" w:rsidRDefault="00D07B4E" w:rsidP="00D07B4E">
      <w:pPr>
        <w:ind w:left="142"/>
        <w:jc w:val="both"/>
        <w:rPr>
          <w:rFonts w:ascii="Arial Unicode MS" w:hAnsi="Arial Unicode MS" w:hint="eastAsia"/>
          <w:sz w:val="18"/>
        </w:rPr>
      </w:pPr>
      <w:r w:rsidRPr="00D07B4E">
        <w:rPr>
          <w:rFonts w:ascii="Arial Unicode MS" w:hAnsi="Arial Unicode MS" w:hint="eastAsia"/>
          <w:sz w:val="18"/>
        </w:rPr>
        <w:t xml:space="preserve">　中華民國一百零一年五月十五日行政院院臺規字第</w:t>
      </w:r>
      <w:r w:rsidRPr="00D07B4E">
        <w:rPr>
          <w:rFonts w:ascii="Arial Unicode MS" w:hAnsi="Arial Unicode MS" w:hint="eastAsia"/>
          <w:sz w:val="18"/>
        </w:rPr>
        <w:t>1010131134</w:t>
      </w:r>
      <w:r w:rsidRPr="00D07B4E">
        <w:rPr>
          <w:rFonts w:ascii="Arial Unicode MS" w:hAnsi="Arial Unicode MS" w:hint="eastAsia"/>
          <w:sz w:val="18"/>
        </w:rPr>
        <w:t>號公告</w:t>
      </w:r>
      <w:hyperlink w:anchor="a2" w:history="1">
        <w:r w:rsidRPr="00C21836">
          <w:rPr>
            <w:rStyle w:val="a3"/>
            <w:rFonts w:ascii="Arial Unicode MS" w:hAnsi="Arial Unicode MS" w:hint="eastAsia"/>
            <w:sz w:val="18"/>
          </w:rPr>
          <w:t>第</w:t>
        </w:r>
        <w:r w:rsidRPr="00C21836">
          <w:rPr>
            <w:rStyle w:val="a3"/>
            <w:rFonts w:ascii="Arial Unicode MS" w:hAnsi="Arial Unicode MS" w:hint="eastAsia"/>
            <w:sz w:val="18"/>
          </w:rPr>
          <w:t>2</w:t>
        </w:r>
        <w:r w:rsidRPr="00C21836">
          <w:rPr>
            <w:rStyle w:val="a3"/>
            <w:rFonts w:ascii="Arial Unicode MS" w:hAnsi="Arial Unicode MS" w:hint="eastAsia"/>
            <w:sz w:val="18"/>
          </w:rPr>
          <w:t>條</w:t>
        </w:r>
      </w:hyperlink>
      <w:r w:rsidRPr="00D07B4E">
        <w:rPr>
          <w:rFonts w:ascii="Arial Unicode MS" w:hAnsi="Arial Unicode MS" w:hint="eastAsia"/>
          <w:sz w:val="18"/>
        </w:rPr>
        <w:t>所列屬「行政院文化建設委員會」之權責事項（含中央主管機關之權責事項），自一百零一年五月二十日起改由「文化部」管轄</w:t>
      </w:r>
    </w:p>
    <w:p w:rsidR="00BD2F70" w:rsidRPr="00BD2F70" w:rsidRDefault="00BD2F70" w:rsidP="00D07B4E">
      <w:pPr>
        <w:ind w:left="142"/>
        <w:jc w:val="both"/>
        <w:rPr>
          <w:rFonts w:ascii="Arial Unicode MS" w:hAnsi="Arial Unicode MS"/>
          <w:sz w:val="18"/>
        </w:rPr>
      </w:pPr>
      <w:r>
        <w:rPr>
          <w:rFonts w:ascii="Arial Unicode MS" w:hAnsi="Arial Unicode MS" w:hint="eastAsia"/>
          <w:b/>
          <w:sz w:val="18"/>
        </w:rPr>
        <w:t>2</w:t>
      </w:r>
      <w:r w:rsidRPr="00D07B4E">
        <w:rPr>
          <w:rFonts w:ascii="Arial Unicode MS" w:hAnsi="Arial Unicode MS" w:hint="eastAsia"/>
          <w:b/>
          <w:sz w:val="18"/>
        </w:rPr>
        <w:t>‧</w:t>
      </w:r>
      <w:r w:rsidRPr="00BD2F70">
        <w:rPr>
          <w:rFonts w:ascii="Arial Unicode MS" w:hAnsi="Arial Unicode MS" w:hint="eastAsia"/>
          <w:sz w:val="18"/>
        </w:rPr>
        <w:t>中華民國一百零六年七月二十五日文化部文綜字第</w:t>
      </w:r>
      <w:r w:rsidRPr="00BD2F70">
        <w:rPr>
          <w:rFonts w:ascii="Arial Unicode MS" w:hAnsi="Arial Unicode MS" w:hint="eastAsia"/>
          <w:sz w:val="18"/>
        </w:rPr>
        <w:t>10620261992</w:t>
      </w:r>
      <w:r w:rsidRPr="00BD2F70">
        <w:rPr>
          <w:rFonts w:ascii="Arial Unicode MS" w:hAnsi="Arial Unicode MS" w:hint="eastAsia"/>
          <w:sz w:val="18"/>
        </w:rPr>
        <w:t>號令修正發布第</w:t>
      </w:r>
      <w:hyperlink w:anchor="a2" w:history="1">
        <w:r w:rsidRPr="00BD2F70">
          <w:rPr>
            <w:rStyle w:val="a3"/>
            <w:rFonts w:ascii="Arial Unicode MS" w:hAnsi="Arial Unicode MS" w:hint="eastAsia"/>
            <w:sz w:val="18"/>
          </w:rPr>
          <w:t>2</w:t>
        </w:r>
      </w:hyperlink>
      <w:r w:rsidRPr="00BD2F70">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"a4" </w:instrText>
      </w:r>
      <w:r>
        <w:rPr>
          <w:rFonts w:ascii="Arial Unicode MS" w:hAnsi="Arial Unicode MS"/>
          <w:sz w:val="18"/>
        </w:rPr>
      </w:r>
      <w:r>
        <w:rPr>
          <w:rFonts w:ascii="Arial Unicode MS" w:hAnsi="Arial Unicode MS"/>
          <w:sz w:val="18"/>
        </w:rPr>
        <w:fldChar w:fldCharType="separate"/>
      </w:r>
      <w:r w:rsidRPr="00BD2F70">
        <w:rPr>
          <w:rStyle w:val="a3"/>
          <w:rFonts w:ascii="Arial Unicode MS" w:hAnsi="Arial Unicode MS" w:hint="eastAsia"/>
          <w:sz w:val="18"/>
        </w:rPr>
        <w:t>4</w:t>
      </w:r>
      <w:r>
        <w:rPr>
          <w:rFonts w:ascii="Arial Unicode MS" w:hAnsi="Arial Unicode MS"/>
          <w:sz w:val="18"/>
        </w:rPr>
        <w:fldChar w:fldCharType="end"/>
      </w:r>
      <w:r w:rsidRPr="00BD2F70">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"a6" </w:instrText>
      </w:r>
      <w:r>
        <w:rPr>
          <w:rFonts w:ascii="Arial Unicode MS" w:hAnsi="Arial Unicode MS"/>
          <w:sz w:val="18"/>
        </w:rPr>
      </w:r>
      <w:r>
        <w:rPr>
          <w:rFonts w:ascii="Arial Unicode MS" w:hAnsi="Arial Unicode MS"/>
          <w:sz w:val="18"/>
        </w:rPr>
        <w:fldChar w:fldCharType="separate"/>
      </w:r>
      <w:r w:rsidRPr="00BD2F70">
        <w:rPr>
          <w:rStyle w:val="a3"/>
          <w:rFonts w:ascii="Arial Unicode MS" w:hAnsi="Arial Unicode MS" w:hint="eastAsia"/>
          <w:sz w:val="18"/>
        </w:rPr>
        <w:t>6</w:t>
      </w:r>
      <w:r>
        <w:rPr>
          <w:rFonts w:ascii="Arial Unicode MS" w:hAnsi="Arial Unicode MS"/>
          <w:sz w:val="18"/>
        </w:rPr>
        <w:fldChar w:fldCharType="end"/>
      </w:r>
      <w:r w:rsidRPr="00BD2F70">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"a11" </w:instrText>
      </w:r>
      <w:r>
        <w:rPr>
          <w:rFonts w:ascii="Arial Unicode MS" w:hAnsi="Arial Unicode MS"/>
          <w:sz w:val="18"/>
        </w:rPr>
      </w:r>
      <w:r>
        <w:rPr>
          <w:rFonts w:ascii="Arial Unicode MS" w:hAnsi="Arial Unicode MS"/>
          <w:sz w:val="18"/>
        </w:rPr>
        <w:fldChar w:fldCharType="separate"/>
      </w:r>
      <w:r w:rsidRPr="00BD2F70">
        <w:rPr>
          <w:rStyle w:val="a3"/>
          <w:rFonts w:ascii="Arial Unicode MS" w:hAnsi="Arial Unicode MS" w:hint="eastAsia"/>
          <w:sz w:val="18"/>
        </w:rPr>
        <w:t>11</w:t>
      </w:r>
      <w:r>
        <w:rPr>
          <w:rFonts w:ascii="Arial Unicode MS" w:hAnsi="Arial Unicode MS"/>
          <w:sz w:val="18"/>
        </w:rPr>
        <w:fldChar w:fldCharType="end"/>
      </w:r>
      <w:r w:rsidRPr="00BD2F70">
        <w:rPr>
          <w:rFonts w:ascii="Arial Unicode MS" w:hAnsi="Arial Unicode MS" w:hint="eastAsia"/>
          <w:sz w:val="18"/>
        </w:rPr>
        <w:t>～</w:t>
      </w:r>
      <w:hyperlink w:anchor="a13" w:history="1">
        <w:r w:rsidRPr="00BD2F70">
          <w:rPr>
            <w:rStyle w:val="a3"/>
            <w:rFonts w:ascii="Arial Unicode MS" w:hAnsi="Arial Unicode MS" w:hint="eastAsia"/>
            <w:sz w:val="18"/>
          </w:rPr>
          <w:t>1</w:t>
        </w:r>
        <w:r w:rsidRPr="00BD2F70">
          <w:rPr>
            <w:rStyle w:val="a3"/>
            <w:rFonts w:ascii="Arial Unicode MS" w:hAnsi="Arial Unicode MS" w:hint="eastAsia"/>
            <w:sz w:val="18"/>
          </w:rPr>
          <w:t>3</w:t>
        </w:r>
      </w:hyperlink>
      <w:r w:rsidRPr="00BD2F70">
        <w:rPr>
          <w:rFonts w:ascii="Arial Unicode MS" w:hAnsi="Arial Unicode MS" w:hint="eastAsia"/>
          <w:sz w:val="18"/>
        </w:rPr>
        <w:t>、</w:t>
      </w:r>
      <w:r>
        <w:rPr>
          <w:rFonts w:ascii="Arial Unicode MS" w:hAnsi="Arial Unicode MS"/>
          <w:sz w:val="18"/>
        </w:rPr>
        <w:fldChar w:fldCharType="begin"/>
      </w:r>
      <w:r>
        <w:rPr>
          <w:rFonts w:ascii="Arial Unicode MS" w:hAnsi="Arial Unicode MS"/>
          <w:sz w:val="18"/>
        </w:rPr>
        <w:instrText xml:space="preserve"> HYPERLINK  \l "a30" </w:instrText>
      </w:r>
      <w:r>
        <w:rPr>
          <w:rFonts w:ascii="Arial Unicode MS" w:hAnsi="Arial Unicode MS"/>
          <w:sz w:val="18"/>
        </w:rPr>
      </w:r>
      <w:r>
        <w:rPr>
          <w:rFonts w:ascii="Arial Unicode MS" w:hAnsi="Arial Unicode MS"/>
          <w:sz w:val="18"/>
        </w:rPr>
        <w:fldChar w:fldCharType="separate"/>
      </w:r>
      <w:r w:rsidRPr="00BD2F70">
        <w:rPr>
          <w:rStyle w:val="a3"/>
          <w:rFonts w:ascii="Arial Unicode MS" w:hAnsi="Arial Unicode MS" w:hint="eastAsia"/>
          <w:sz w:val="18"/>
        </w:rPr>
        <w:t>3</w:t>
      </w:r>
      <w:r w:rsidRPr="00BD2F70">
        <w:rPr>
          <w:rStyle w:val="a3"/>
          <w:rFonts w:ascii="Arial Unicode MS" w:hAnsi="Arial Unicode MS" w:hint="eastAsia"/>
          <w:sz w:val="18"/>
        </w:rPr>
        <w:t>0</w:t>
      </w:r>
      <w:r>
        <w:rPr>
          <w:rFonts w:ascii="Arial Unicode MS" w:hAnsi="Arial Unicode MS"/>
          <w:sz w:val="18"/>
        </w:rPr>
        <w:fldChar w:fldCharType="end"/>
      </w:r>
      <w:r w:rsidRPr="00BD2F70">
        <w:rPr>
          <w:rFonts w:ascii="Arial Unicode MS" w:hAnsi="Arial Unicode MS" w:hint="eastAsia"/>
          <w:sz w:val="18"/>
        </w:rPr>
        <w:t>條條文</w:t>
      </w:r>
    </w:p>
    <w:p w:rsidR="006712A6" w:rsidRPr="00CC6D27" w:rsidRDefault="006712A6" w:rsidP="006712A6">
      <w:pPr>
        <w:jc w:val="both"/>
        <w:rPr>
          <w:rFonts w:ascii="新細明體" w:hAnsi="新細明體"/>
          <w:b/>
          <w:bCs/>
          <w:color w:val="990000"/>
        </w:rPr>
      </w:pPr>
    </w:p>
    <w:p w:rsidR="006712A6" w:rsidRPr="000B5372" w:rsidRDefault="006712A6" w:rsidP="000B5372">
      <w:pPr>
        <w:pStyle w:val="1"/>
        <w:rPr>
          <w:color w:val="990000"/>
        </w:rPr>
      </w:pPr>
      <w:r w:rsidRPr="000B5372">
        <w:rPr>
          <w:color w:val="990000"/>
        </w:rPr>
        <w:t>【</w:t>
      </w:r>
      <w:r w:rsidRPr="000B5372">
        <w:rPr>
          <w:rFonts w:hint="eastAsia"/>
          <w:color w:val="990000"/>
        </w:rPr>
        <w:t>法規內容</w:t>
      </w:r>
      <w:r w:rsidRPr="000B5372">
        <w:rPr>
          <w:color w:val="990000"/>
        </w:rPr>
        <w:t>】</w:t>
      </w:r>
    </w:p>
    <w:p w:rsidR="00970045" w:rsidRPr="00970045" w:rsidRDefault="00970045" w:rsidP="00D07B4E">
      <w:pPr>
        <w:pStyle w:val="2"/>
      </w:pPr>
      <w:r w:rsidRPr="00970045">
        <w:rPr>
          <w:rFonts w:hint="eastAsia"/>
        </w:rPr>
        <w:t>第</w:t>
      </w:r>
      <w:r w:rsidRPr="00970045">
        <w:rPr>
          <w:rFonts w:hint="eastAsia"/>
        </w:rPr>
        <w:t>1</w:t>
      </w:r>
      <w:r w:rsidRPr="00970045">
        <w:rPr>
          <w:rFonts w:hint="eastAsia"/>
        </w:rPr>
        <w:t>條</w:t>
      </w:r>
      <w:bookmarkStart w:id="1" w:name="_GoBack"/>
      <w:bookmarkEnd w:id="1"/>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本辦法依信託法</w:t>
      </w:r>
      <w:r w:rsidR="00D07B4E">
        <w:rPr>
          <w:rFonts w:ascii="Arial Unicode MS" w:hAnsi="Arial Unicode MS" w:hint="eastAsia"/>
        </w:rPr>
        <w:t>（</w:t>
      </w:r>
      <w:r w:rsidRPr="00970045">
        <w:rPr>
          <w:rFonts w:ascii="Arial Unicode MS" w:hAnsi="Arial Unicode MS" w:hint="eastAsia"/>
        </w:rPr>
        <w:t>以下簡稱本法</w:t>
      </w:r>
      <w:r w:rsidR="00D07B4E">
        <w:rPr>
          <w:rFonts w:ascii="Arial Unicode MS" w:hAnsi="Arial Unicode MS" w:hint="eastAsia"/>
        </w:rPr>
        <w:t>）</w:t>
      </w:r>
      <w:r w:rsidR="00D07B4E" w:rsidRPr="00AE24D7">
        <w:rPr>
          <w:rFonts w:ascii="Arial Unicode MS" w:hAnsi="Arial Unicode MS" w:hint="eastAsia"/>
        </w:rPr>
        <w:t>第</w:t>
      </w:r>
      <w:hyperlink r:id="rId17" w:anchor="a85" w:history="1">
        <w:r w:rsidR="00D07B4E" w:rsidRPr="00AD466F">
          <w:rPr>
            <w:rStyle w:val="a3"/>
            <w:rFonts w:ascii="Arial Unicode MS" w:hAnsi="Arial Unicode MS" w:hint="eastAsia"/>
          </w:rPr>
          <w:t>八十五</w:t>
        </w:r>
      </w:hyperlink>
      <w:r w:rsidR="00D07B4E" w:rsidRPr="00804D52">
        <w:rPr>
          <w:rFonts w:ascii="Arial Unicode MS" w:hAnsi="Arial Unicode MS" w:hint="eastAsia"/>
        </w:rPr>
        <w:t>條</w:t>
      </w:r>
      <w:r w:rsidRPr="00970045">
        <w:rPr>
          <w:rFonts w:ascii="Arial Unicode MS" w:hAnsi="Arial Unicode MS" w:hint="eastAsia"/>
        </w:rPr>
        <w:t>規定訂定之。</w:t>
      </w:r>
    </w:p>
    <w:p w:rsidR="00970045" w:rsidRPr="00970045" w:rsidRDefault="00970045" w:rsidP="00D07B4E">
      <w:pPr>
        <w:pStyle w:val="2"/>
      </w:pPr>
      <w:bookmarkStart w:id="2" w:name="a2"/>
      <w:bookmarkEnd w:id="2"/>
      <w:r w:rsidRPr="00970045">
        <w:rPr>
          <w:rFonts w:hint="eastAsia"/>
        </w:rPr>
        <w:t>第</w:t>
      </w:r>
      <w:r w:rsidRPr="00970045">
        <w:rPr>
          <w:rFonts w:hint="eastAsia"/>
        </w:rPr>
        <w:t>2</w:t>
      </w:r>
      <w:r w:rsidRPr="00970045">
        <w:rPr>
          <w:rFonts w:hint="eastAsia"/>
        </w:rPr>
        <w:t>條</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本辦法所稱主管機關為文化部。</w:t>
      </w:r>
    </w:p>
    <w:p w:rsidR="002E1ED1" w:rsidRDefault="00AF4BFB" w:rsidP="00AF4BFB">
      <w:pPr>
        <w:pStyle w:val="3"/>
        <w:rPr>
          <w:rFonts w:hint="eastAsia"/>
        </w:rPr>
      </w:pPr>
      <w:r w:rsidRPr="009556B3">
        <w:rPr>
          <w:rFonts w:hint="eastAsia"/>
        </w:rPr>
        <w:t>--106</w:t>
      </w:r>
      <w:r w:rsidRPr="009556B3">
        <w:rPr>
          <w:rFonts w:hint="eastAsia"/>
        </w:rPr>
        <w:t>年</w:t>
      </w:r>
      <w:r>
        <w:rPr>
          <w:rFonts w:hint="eastAsia"/>
        </w:rPr>
        <w:t>7</w:t>
      </w:r>
      <w:r w:rsidRPr="009556B3">
        <w:rPr>
          <w:rFonts w:hint="eastAsia"/>
        </w:rPr>
        <w:t>月</w:t>
      </w:r>
      <w:r>
        <w:rPr>
          <w:rFonts w:hint="eastAsia"/>
        </w:rPr>
        <w:t>25</w:t>
      </w:r>
      <w:r w:rsidRPr="009556B3">
        <w:rPr>
          <w:rFonts w:hint="eastAsia"/>
        </w:rPr>
        <w:t>日</w:t>
      </w:r>
      <w:r w:rsidRPr="009556B3">
        <w:rPr>
          <w:rFonts w:hint="eastAsia"/>
        </w:rPr>
        <w:t>修正公布前原條文</w:t>
      </w:r>
      <w:r w:rsidRPr="009556B3">
        <w:rPr>
          <w:rFonts w:hint="eastAsia"/>
        </w:rPr>
        <w:t>--</w:t>
      </w:r>
      <w:hyperlink r:id="rId18" w:history="1">
        <w:r w:rsidRPr="009556B3">
          <w:rPr>
            <w:rStyle w:val="a3"/>
            <w:rFonts w:ascii="Arial Unicode MS" w:hAnsi="Arial Unicode MS"/>
          </w:rPr>
          <w:t>比對程式</w:t>
        </w:r>
      </w:hyperlink>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本辦法所稱主管機關，在中央為行政院文化建設委員會；在直轄市為直轄市政府；在縣</w:t>
      </w:r>
      <w:r w:rsidR="00D07B4E" w:rsidRPr="002E1ED1">
        <w:rPr>
          <w:rFonts w:ascii="Arial Unicode MS" w:hAnsi="Arial Unicode MS" w:hint="eastAsia"/>
          <w:color w:val="5F5F5F"/>
        </w:rPr>
        <w:t>（</w:t>
      </w:r>
      <w:r w:rsidRPr="002E1ED1">
        <w:rPr>
          <w:rFonts w:ascii="Arial Unicode MS" w:hAnsi="Arial Unicode MS" w:hint="eastAsia"/>
          <w:color w:val="5F5F5F"/>
        </w:rPr>
        <w:t>市</w:t>
      </w:r>
      <w:r w:rsidR="00D07B4E" w:rsidRPr="002E1ED1">
        <w:rPr>
          <w:rFonts w:ascii="Arial Unicode MS" w:hAnsi="Arial Unicode MS" w:hint="eastAsia"/>
          <w:color w:val="5F5F5F"/>
        </w:rPr>
        <w:t>）</w:t>
      </w:r>
      <w:r w:rsidRPr="002E1ED1">
        <w:rPr>
          <w:rFonts w:ascii="Arial Unicode MS" w:hAnsi="Arial Unicode MS" w:hint="eastAsia"/>
          <w:color w:val="5F5F5F"/>
        </w:rPr>
        <w:t>為縣</w:t>
      </w:r>
      <w:r w:rsidR="00D07B4E" w:rsidRPr="002E1ED1">
        <w:rPr>
          <w:rFonts w:ascii="Arial Unicode MS" w:hAnsi="Arial Unicode MS" w:hint="eastAsia"/>
          <w:color w:val="5F5F5F"/>
        </w:rPr>
        <w:t>（</w:t>
      </w:r>
      <w:r w:rsidRPr="002E1ED1">
        <w:rPr>
          <w:rFonts w:ascii="Arial Unicode MS" w:hAnsi="Arial Unicode MS" w:hint="eastAsia"/>
          <w:color w:val="5F5F5F"/>
        </w:rPr>
        <w:t>市</w:t>
      </w:r>
      <w:r w:rsidR="00D07B4E" w:rsidRPr="002E1ED1">
        <w:rPr>
          <w:rFonts w:ascii="Arial Unicode MS" w:hAnsi="Arial Unicode MS" w:hint="eastAsia"/>
          <w:color w:val="5F5F5F"/>
        </w:rPr>
        <w:t>）</w:t>
      </w:r>
      <w:r w:rsidRPr="002E1ED1">
        <w:rPr>
          <w:rFonts w:ascii="Arial Unicode MS" w:hAnsi="Arial Unicode MS" w:hint="eastAsia"/>
          <w:color w:val="5F5F5F"/>
        </w:rPr>
        <w:t>政府。</w:t>
      </w:r>
    </w:p>
    <w:p w:rsidR="00970045" w:rsidRPr="00970045" w:rsidRDefault="00970045" w:rsidP="001356BC">
      <w:pPr>
        <w:pStyle w:val="2"/>
      </w:pPr>
      <w:r w:rsidRPr="00970045">
        <w:rPr>
          <w:rFonts w:hint="eastAsia"/>
        </w:rPr>
        <w:t>第</w:t>
      </w:r>
      <w:r w:rsidRPr="00970045">
        <w:rPr>
          <w:rFonts w:hint="eastAsia"/>
        </w:rPr>
        <w:t>3</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本辦法所稱文化公益信託，係指以公共利益為目的從事有關文化藝術事業，其設立及受託人經主管機關許可之公益信託。</w:t>
      </w:r>
    </w:p>
    <w:p w:rsidR="00970045" w:rsidRPr="00970045" w:rsidRDefault="00970045" w:rsidP="001356BC">
      <w:pPr>
        <w:pStyle w:val="2"/>
      </w:pPr>
      <w:bookmarkStart w:id="3" w:name="a4"/>
      <w:bookmarkEnd w:id="3"/>
      <w:r w:rsidRPr="00970045">
        <w:rPr>
          <w:rFonts w:hint="eastAsia"/>
        </w:rPr>
        <w:t>第</w:t>
      </w:r>
      <w:r w:rsidRPr="00970045">
        <w:rPr>
          <w:rFonts w:hint="eastAsia"/>
        </w:rPr>
        <w:t>4</w:t>
      </w:r>
      <w:r w:rsidRPr="00970045">
        <w:rPr>
          <w:rFonts w:hint="eastAsia"/>
        </w:rPr>
        <w:t>條</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公益信託之許可及監督，由主管機關為之。但信託財產未達一定金額，且其主要受益範圍在單一之直轄市、縣（市）者，主管機關得委辦該直轄市、縣（市）政府為許可及監督，並辦理本法及本辦法所定主管機關應辦理事項。</w:t>
      </w:r>
    </w:p>
    <w:p w:rsidR="002E1ED1" w:rsidRPr="002E1ED1" w:rsidRDefault="002E1ED1" w:rsidP="002E1ED1">
      <w:pPr>
        <w:ind w:left="142"/>
        <w:rPr>
          <w:rFonts w:ascii="Arial Unicode MS" w:hAnsi="Arial Unicode MS"/>
          <w:color w:val="17365D"/>
        </w:rPr>
      </w:pPr>
      <w:r w:rsidRPr="002E1ED1">
        <w:rPr>
          <w:rFonts w:ascii="Arial Unicode MS" w:hAnsi="Arial Unicode MS" w:hint="eastAsia"/>
          <w:color w:val="17365D"/>
        </w:rPr>
        <w:t xml:space="preserve">　　前項一定金額，由主管機關定之。</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公益信託之主要受益範圍不明或有疑義，不能確定其許可及監督之機關者，得申請主管機關指定之。</w:t>
      </w:r>
    </w:p>
    <w:p w:rsidR="002E1ED1" w:rsidRDefault="00AF4BFB" w:rsidP="00AF4BFB">
      <w:pPr>
        <w:pStyle w:val="3"/>
        <w:rPr>
          <w:rFonts w:hint="eastAsia"/>
        </w:rPr>
      </w:pPr>
      <w:r w:rsidRPr="009556B3">
        <w:rPr>
          <w:rFonts w:hint="eastAsia"/>
        </w:rPr>
        <w:t>--106</w:t>
      </w:r>
      <w:r w:rsidRPr="009556B3">
        <w:rPr>
          <w:rFonts w:hint="eastAsia"/>
        </w:rPr>
        <w:t>年</w:t>
      </w:r>
      <w:r>
        <w:rPr>
          <w:rFonts w:hint="eastAsia"/>
        </w:rPr>
        <w:t>7</w:t>
      </w:r>
      <w:r w:rsidRPr="009556B3">
        <w:rPr>
          <w:rFonts w:hint="eastAsia"/>
        </w:rPr>
        <w:t>月</w:t>
      </w:r>
      <w:r>
        <w:rPr>
          <w:rFonts w:hint="eastAsia"/>
        </w:rPr>
        <w:t>25</w:t>
      </w:r>
      <w:r w:rsidRPr="009556B3">
        <w:rPr>
          <w:rFonts w:hint="eastAsia"/>
        </w:rPr>
        <w:t>日修</w:t>
      </w:r>
      <w:r w:rsidRPr="009556B3">
        <w:rPr>
          <w:rFonts w:hint="eastAsia"/>
        </w:rPr>
        <w:t>正公布前原條文</w:t>
      </w:r>
      <w:r w:rsidRPr="009556B3">
        <w:rPr>
          <w:rFonts w:hint="eastAsia"/>
        </w:rPr>
        <w:t>--</w:t>
      </w:r>
      <w:hyperlink r:id="rId19" w:history="1">
        <w:r w:rsidRPr="009556B3">
          <w:rPr>
            <w:rStyle w:val="a3"/>
            <w:rFonts w:ascii="Arial Unicode MS" w:hAnsi="Arial Unicode MS"/>
          </w:rPr>
          <w:t>比對程式</w:t>
        </w:r>
      </w:hyperlink>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受託人申請文化公益信託之設立及受託人許可，應向戶籍所在地主管機關提出；其為法人者，向主事務所所在地主管機關提出。但信託財產在一定金額以上者，向中央主管機關提出。</w:t>
      </w:r>
    </w:p>
    <w:p w:rsidR="00970045" w:rsidRPr="002E1ED1" w:rsidRDefault="00970045" w:rsidP="00970045">
      <w:pPr>
        <w:ind w:left="142"/>
        <w:jc w:val="both"/>
        <w:rPr>
          <w:rFonts w:ascii="Arial Unicode MS" w:hAnsi="Arial Unicode MS"/>
          <w:color w:val="666699"/>
        </w:rPr>
      </w:pPr>
      <w:r w:rsidRPr="002E1ED1">
        <w:rPr>
          <w:rFonts w:ascii="Arial Unicode MS" w:hAnsi="Arial Unicode MS" w:hint="eastAsia"/>
          <w:color w:val="666699"/>
        </w:rPr>
        <w:t xml:space="preserve">　　前項一定金額，由中央主管機關定之。</w:t>
      </w:r>
    </w:p>
    <w:p w:rsidR="00970045" w:rsidRPr="00970045" w:rsidRDefault="00970045" w:rsidP="001356BC">
      <w:pPr>
        <w:pStyle w:val="2"/>
      </w:pPr>
      <w:bookmarkStart w:id="4" w:name="a5"/>
      <w:bookmarkEnd w:id="4"/>
      <w:r w:rsidRPr="00970045">
        <w:rPr>
          <w:rFonts w:hint="eastAsia"/>
        </w:rPr>
        <w:t>第</w:t>
      </w:r>
      <w:r w:rsidRPr="00970045">
        <w:rPr>
          <w:rFonts w:hint="eastAsia"/>
        </w:rPr>
        <w:t>5</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受託人申請文化公益信託之設立及受託人許可，應檢具下列文件一式四份：</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一、設立及受託人許可申請書。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二、信託契約或遺囑。</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lastRenderedPageBreak/>
        <w:t xml:space="preserve">　　三、信託財產證明文件。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四、委託人身分證明文件。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五、受託人履歷書及身分證明文件。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六、信託監察人履歷書、願任同意書及身分證明文件。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七、設有諮詢委員會者，其職權、成員人數、成員履歷書、願任同意書及身分證明文件。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八、受託當年度及次年度信託事務計畫書及收支預算書。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九、其他經主管機關指定之文件。</w:t>
      </w:r>
    </w:p>
    <w:p w:rsidR="00970045" w:rsidRPr="002F75DC" w:rsidRDefault="00970045" w:rsidP="00970045">
      <w:pPr>
        <w:ind w:left="142"/>
        <w:jc w:val="both"/>
        <w:rPr>
          <w:rFonts w:ascii="Arial Unicode MS" w:hAnsi="Arial Unicode MS"/>
          <w:color w:val="17365D"/>
        </w:rPr>
      </w:pPr>
      <w:r w:rsidRPr="002F75DC">
        <w:rPr>
          <w:rFonts w:ascii="Arial Unicode MS" w:hAnsi="Arial Unicode MS" w:hint="eastAsia"/>
          <w:color w:val="17365D"/>
        </w:rPr>
        <w:t xml:space="preserve">　　法人依本法</w:t>
      </w:r>
      <w:r w:rsidR="002F75DC" w:rsidRPr="002F75DC">
        <w:rPr>
          <w:rFonts w:ascii="Arial Unicode MS" w:hAnsi="Arial Unicode MS"/>
          <w:color w:val="17365D"/>
        </w:rPr>
        <w:t>第</w:t>
      </w:r>
      <w:hyperlink r:id="rId20" w:anchor="a71" w:history="1">
        <w:r w:rsidR="002F75DC" w:rsidRPr="002F75DC">
          <w:rPr>
            <w:rStyle w:val="a3"/>
          </w:rPr>
          <w:t>七十一</w:t>
        </w:r>
      </w:hyperlink>
      <w:r w:rsidR="002F75DC" w:rsidRPr="002F75DC">
        <w:rPr>
          <w:rFonts w:ascii="Arial Unicode MS" w:hAnsi="Arial Unicode MS"/>
          <w:color w:val="17365D"/>
        </w:rPr>
        <w:t>條</w:t>
      </w:r>
      <w:r w:rsidRPr="002F75DC">
        <w:rPr>
          <w:rFonts w:ascii="Arial Unicode MS" w:hAnsi="Arial Unicode MS" w:hint="eastAsia"/>
          <w:color w:val="17365D"/>
        </w:rPr>
        <w:t>第一項規定以宣言設立信託者，前項第二款應提出之文件為法人決議、宣言內容及</w:t>
      </w:r>
      <w:hyperlink w:anchor="a8" w:history="1">
        <w:r w:rsidRPr="00C21836">
          <w:rPr>
            <w:rStyle w:val="a3"/>
            <w:rFonts w:ascii="Arial Unicode MS" w:hAnsi="Arial Unicode MS" w:hint="eastAsia"/>
          </w:rPr>
          <w:t>第八條</w:t>
        </w:r>
      </w:hyperlink>
      <w:r w:rsidRPr="002F75DC">
        <w:rPr>
          <w:rFonts w:ascii="Arial Unicode MS" w:hAnsi="Arial Unicode MS" w:hint="eastAsia"/>
          <w:color w:val="17365D"/>
        </w:rPr>
        <w:t>第三項之信託契約。</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第一項第五款至第七款之履歷書應載明姓名、住所及學、經歷；其為法人者，載明其名稱、董事、主事務所及章程。</w:t>
      </w:r>
    </w:p>
    <w:p w:rsidR="00970045" w:rsidRPr="00970045" w:rsidRDefault="00970045" w:rsidP="001356BC">
      <w:pPr>
        <w:pStyle w:val="2"/>
      </w:pPr>
      <w:bookmarkStart w:id="5" w:name="a6"/>
      <w:bookmarkEnd w:id="5"/>
      <w:r w:rsidRPr="00970045">
        <w:rPr>
          <w:rFonts w:hint="eastAsia"/>
        </w:rPr>
        <w:t>第</w:t>
      </w:r>
      <w:r w:rsidRPr="00970045">
        <w:rPr>
          <w:rFonts w:hint="eastAsia"/>
        </w:rPr>
        <w:t>6</w:t>
      </w:r>
      <w:r w:rsidRPr="00970045">
        <w:rPr>
          <w:rFonts w:hint="eastAsia"/>
        </w:rPr>
        <w:t>條</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前條第一項第二款之信託契約、遺囑或第二項之法人決議及宣言，應記載下列事項：</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一、文化公益信託之名稱。</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二、信託目的。</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三、信託財產之種類、名稱、數量及價額。</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四、信託財產管理或處分方法。</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五、信託關係消滅時信託財產之歸屬。</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六、其他經主管機關規定應記載事項。</w:t>
      </w:r>
    </w:p>
    <w:p w:rsidR="002E1ED1" w:rsidRPr="002E1ED1" w:rsidRDefault="00AF4BFB" w:rsidP="00AF4BFB">
      <w:pPr>
        <w:pStyle w:val="3"/>
        <w:rPr>
          <w:rFonts w:hint="eastAsia"/>
        </w:rPr>
      </w:pPr>
      <w:r w:rsidRPr="009556B3">
        <w:rPr>
          <w:rFonts w:hint="eastAsia"/>
        </w:rPr>
        <w:t>--106</w:t>
      </w:r>
      <w:r w:rsidRPr="009556B3">
        <w:rPr>
          <w:rFonts w:hint="eastAsia"/>
        </w:rPr>
        <w:t>年</w:t>
      </w:r>
      <w:r>
        <w:rPr>
          <w:rFonts w:hint="eastAsia"/>
        </w:rPr>
        <w:t>7</w:t>
      </w:r>
      <w:r w:rsidRPr="009556B3">
        <w:rPr>
          <w:rFonts w:hint="eastAsia"/>
        </w:rPr>
        <w:t>月</w:t>
      </w:r>
      <w:r>
        <w:rPr>
          <w:rFonts w:hint="eastAsia"/>
        </w:rPr>
        <w:t>25</w:t>
      </w:r>
      <w:r w:rsidRPr="009556B3">
        <w:rPr>
          <w:rFonts w:hint="eastAsia"/>
        </w:rPr>
        <w:t>日修正公布前原條文</w:t>
      </w:r>
      <w:r w:rsidRPr="009556B3">
        <w:rPr>
          <w:rFonts w:hint="eastAsia"/>
        </w:rPr>
        <w:t>--</w:t>
      </w:r>
      <w:hyperlink r:id="rId21" w:history="1">
        <w:r w:rsidRPr="009556B3">
          <w:rPr>
            <w:rStyle w:val="a3"/>
            <w:rFonts w:ascii="Arial Unicode MS" w:hAnsi="Arial Unicode MS"/>
          </w:rPr>
          <w:t>比對程式</w:t>
        </w:r>
      </w:hyperlink>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前條第一項第二款之信託契約或遺囑，應記載下列事項：</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一、文化公益信託之名稱。</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二、信託目的。</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三、信託財產之種類、名稱、數量及價額。</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四、信託財產管理或處分方法。</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五、信託關係消滅時信託財產之歸屬。</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六、其他經主管機關規定應記載事項。</w:t>
      </w:r>
    </w:p>
    <w:p w:rsidR="00970045" w:rsidRPr="00970045" w:rsidRDefault="00970045" w:rsidP="001356BC">
      <w:pPr>
        <w:pStyle w:val="2"/>
      </w:pPr>
      <w:bookmarkStart w:id="6" w:name="a7"/>
      <w:bookmarkEnd w:id="6"/>
      <w:r w:rsidRPr="00970045">
        <w:rPr>
          <w:rFonts w:hint="eastAsia"/>
        </w:rPr>
        <w:t>第</w:t>
      </w:r>
      <w:r w:rsidRPr="00970045">
        <w:rPr>
          <w:rFonts w:hint="eastAsia"/>
        </w:rPr>
        <w:t>7</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主管機關對</w:t>
      </w:r>
      <w:hyperlink w:anchor="a5" w:history="1">
        <w:r w:rsidRPr="00C21836">
          <w:rPr>
            <w:rStyle w:val="a3"/>
            <w:rFonts w:ascii="Arial Unicode MS" w:hAnsi="Arial Unicode MS" w:hint="eastAsia"/>
          </w:rPr>
          <w:t>第五條</w:t>
        </w:r>
      </w:hyperlink>
      <w:r w:rsidRPr="00970045">
        <w:rPr>
          <w:rFonts w:ascii="Arial Unicode MS" w:hAnsi="Arial Unicode MS" w:hint="eastAsia"/>
        </w:rPr>
        <w:t>第一項申請，應就下列事項審查之：</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一、信託之設立是否確以公共利益為目的。</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二、信託授益行為之內容是否確能實現信託目的。</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三、信託財產是否確為委託人有權處分之財產權。</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四、受託人是否確有管理或處分信託財產之能力。</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五、信託監察人是否確有監督信託事務執行之能力。</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六、信託事務計畫書及收支預算書是否確屬妥適。</w:t>
      </w:r>
    </w:p>
    <w:p w:rsidR="00970045" w:rsidRPr="002F75DC" w:rsidRDefault="00970045" w:rsidP="00970045">
      <w:pPr>
        <w:ind w:left="142"/>
        <w:jc w:val="both"/>
        <w:rPr>
          <w:rFonts w:ascii="Arial Unicode MS" w:hAnsi="Arial Unicode MS"/>
          <w:color w:val="17365D"/>
        </w:rPr>
      </w:pPr>
      <w:r w:rsidRPr="002F75DC">
        <w:rPr>
          <w:rFonts w:ascii="Arial Unicode MS" w:hAnsi="Arial Unicode MS" w:hint="eastAsia"/>
          <w:color w:val="17365D"/>
        </w:rPr>
        <w:t xml:space="preserve">　　文化公益信託之設立目的與其他目的事業主管機關業務相關者，主管機關於審查時，得徵詢各有關機關意見。</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主管機關經依前二項規定審查，認應予許可者，發給設立及受託人許可書</w:t>
      </w:r>
      <w:r w:rsidR="00D07B4E">
        <w:rPr>
          <w:rFonts w:ascii="Arial Unicode MS" w:hAnsi="Arial Unicode MS" w:hint="eastAsia"/>
        </w:rPr>
        <w:t>（</w:t>
      </w:r>
      <w:r w:rsidRPr="00970045">
        <w:rPr>
          <w:rFonts w:ascii="Arial Unicode MS" w:hAnsi="Arial Unicode MS" w:hint="eastAsia"/>
        </w:rPr>
        <w:t>以下簡稱許可書</w:t>
      </w:r>
      <w:r w:rsidR="00D07B4E">
        <w:rPr>
          <w:rFonts w:ascii="Arial Unicode MS" w:hAnsi="Arial Unicode MS" w:hint="eastAsia"/>
        </w:rPr>
        <w:t>）</w:t>
      </w:r>
      <w:r w:rsidRPr="00970045">
        <w:rPr>
          <w:rFonts w:ascii="Arial Unicode MS" w:hAnsi="Arial Unicode MS" w:hint="eastAsia"/>
        </w:rPr>
        <w:t>；認不應許可者，應敘明理由駁回之。</w:t>
      </w:r>
    </w:p>
    <w:p w:rsidR="00970045" w:rsidRPr="00970045" w:rsidRDefault="00970045" w:rsidP="001356BC">
      <w:pPr>
        <w:pStyle w:val="2"/>
      </w:pPr>
      <w:bookmarkStart w:id="7" w:name="a8"/>
      <w:bookmarkEnd w:id="7"/>
      <w:r w:rsidRPr="00970045">
        <w:rPr>
          <w:rFonts w:hint="eastAsia"/>
        </w:rPr>
        <w:lastRenderedPageBreak/>
        <w:t>第</w:t>
      </w:r>
      <w:r w:rsidRPr="00970045">
        <w:rPr>
          <w:rFonts w:hint="eastAsia"/>
        </w:rPr>
        <w:t>8</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受託人收受許可書後，應即辦理信託財產之移轉或處分，並於接受財產權移轉或處分後一個月內，檢附相關證明文件向主管機關申報。</w:t>
      </w:r>
    </w:p>
    <w:p w:rsidR="00970045" w:rsidRPr="002F75DC" w:rsidRDefault="00970045" w:rsidP="00970045">
      <w:pPr>
        <w:ind w:left="142"/>
        <w:jc w:val="both"/>
        <w:rPr>
          <w:rFonts w:ascii="Arial Unicode MS" w:hAnsi="Arial Unicode MS"/>
          <w:color w:val="17365D"/>
        </w:rPr>
      </w:pPr>
      <w:r w:rsidRPr="002F75DC">
        <w:rPr>
          <w:rFonts w:ascii="Arial Unicode MS" w:hAnsi="Arial Unicode MS" w:hint="eastAsia"/>
          <w:color w:val="17365D"/>
        </w:rPr>
        <w:t xml:space="preserve">　　以宣言設立信託者，受託人於收受許可書後，應即將許可書連同法人決議及宣言內容登載於法人主事務所所在地新聞紙，並應於登載後一個月內，檢附相關證明文件向主管機關申報。</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公眾依本法</w:t>
      </w:r>
      <w:r w:rsidR="002F75DC" w:rsidRPr="000F011D">
        <w:rPr>
          <w:rFonts w:ascii="Arial Unicode MS" w:hAnsi="Arial Unicode MS"/>
          <w:color w:val="333333"/>
        </w:rPr>
        <w:t>第</w:t>
      </w:r>
      <w:hyperlink r:id="rId22" w:anchor="a71" w:history="1">
        <w:r w:rsidR="002F75DC" w:rsidRPr="000F011D">
          <w:rPr>
            <w:rStyle w:val="a3"/>
            <w:rFonts w:ascii="Arial Unicode MS" w:hAnsi="Arial Unicode MS"/>
          </w:rPr>
          <w:t>七十一</w:t>
        </w:r>
      </w:hyperlink>
      <w:r w:rsidR="002F75DC" w:rsidRPr="000F011D">
        <w:rPr>
          <w:rFonts w:ascii="Arial Unicode MS" w:hAnsi="Arial Unicode MS"/>
          <w:color w:val="333333"/>
        </w:rPr>
        <w:t>條</w:t>
      </w:r>
      <w:r w:rsidRPr="00970045">
        <w:rPr>
          <w:rFonts w:ascii="Arial Unicode MS" w:hAnsi="Arial Unicode MS" w:hint="eastAsia"/>
        </w:rPr>
        <w:t>第一項規定加入為委託人者，應以信託契約為之，並準用第一項之規定。</w:t>
      </w:r>
    </w:p>
    <w:p w:rsidR="00970045" w:rsidRPr="00970045" w:rsidRDefault="00970045" w:rsidP="001356BC">
      <w:pPr>
        <w:pStyle w:val="2"/>
      </w:pPr>
      <w:r w:rsidRPr="00970045">
        <w:rPr>
          <w:rFonts w:hint="eastAsia"/>
        </w:rPr>
        <w:t>第</w:t>
      </w:r>
      <w:r w:rsidRPr="00970045">
        <w:rPr>
          <w:rFonts w:hint="eastAsia"/>
        </w:rPr>
        <w:t>9</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前條第一項之信託財產，為應登記或註冊之財產權者，受託人應於申請財產權變更登記之同時，辦理信託登記；為有價證券者，應於受讓證券權利之同時，依目的事業主管機關規定，於證券上或其他表彰權利之文件上載明其為信託財產之意旨；為股票或公司債券者，並應通知發行公司。</w:t>
      </w:r>
    </w:p>
    <w:p w:rsidR="00970045" w:rsidRPr="002F75DC" w:rsidRDefault="00970045" w:rsidP="00970045">
      <w:pPr>
        <w:ind w:left="142"/>
        <w:jc w:val="both"/>
        <w:rPr>
          <w:rFonts w:ascii="Arial Unicode MS" w:hAnsi="Arial Unicode MS"/>
          <w:color w:val="17365D"/>
        </w:rPr>
      </w:pPr>
      <w:r w:rsidRPr="002F75DC">
        <w:rPr>
          <w:rFonts w:ascii="Arial Unicode MS" w:hAnsi="Arial Unicode MS" w:hint="eastAsia"/>
          <w:color w:val="17365D"/>
        </w:rPr>
        <w:t xml:space="preserve">　　以宣言設立之信託，其信託財產為受託人自有之應登記或註冊之財產權或有價證券者，該受託人應於依前條第二項規定對公眾為宣言後，依前項規定辦理信託登記或公示。</w:t>
      </w:r>
    </w:p>
    <w:p w:rsidR="00970045" w:rsidRPr="00970045" w:rsidRDefault="00970045" w:rsidP="002F75DC">
      <w:pPr>
        <w:pStyle w:val="2"/>
      </w:pPr>
      <w:r w:rsidRPr="00970045">
        <w:rPr>
          <w:rFonts w:hint="eastAsia"/>
        </w:rPr>
        <w:t>第</w:t>
      </w:r>
      <w:r w:rsidRPr="00970045">
        <w:rPr>
          <w:rFonts w:hint="eastAsia"/>
        </w:rPr>
        <w:t>10</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受託人應於年度開始前三個月內，檢具下年度信託事務計畫書及收支預算書，報主管機關核定或備查。</w:t>
      </w:r>
    </w:p>
    <w:p w:rsidR="00970045" w:rsidRPr="00970045" w:rsidRDefault="00970045" w:rsidP="002F75DC">
      <w:pPr>
        <w:pStyle w:val="2"/>
      </w:pPr>
      <w:bookmarkStart w:id="8" w:name="a11"/>
      <w:bookmarkEnd w:id="8"/>
      <w:r w:rsidRPr="00970045">
        <w:rPr>
          <w:rFonts w:hint="eastAsia"/>
        </w:rPr>
        <w:t>第</w:t>
      </w:r>
      <w:r w:rsidRPr="00970045">
        <w:rPr>
          <w:rFonts w:hint="eastAsia"/>
        </w:rPr>
        <w:t>11</w:t>
      </w:r>
      <w:r w:rsidRPr="00970045">
        <w:rPr>
          <w:rFonts w:hint="eastAsia"/>
        </w:rPr>
        <w:t>條</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受託人應於年度終了後三個月內檢具下列文件，送信託監察人審核後，報主管機關核定或備查：</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一、該年度信託事務處理報告書。</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二、該年度收支計算表及資產負債表。</w:t>
      </w:r>
    </w:p>
    <w:p w:rsidR="002E1ED1" w:rsidRPr="00212008" w:rsidRDefault="002E1ED1" w:rsidP="002E1ED1">
      <w:pPr>
        <w:ind w:left="142"/>
        <w:rPr>
          <w:rFonts w:ascii="Arial Unicode MS" w:hAnsi="Arial Unicode MS"/>
        </w:rPr>
      </w:pPr>
      <w:r w:rsidRPr="00212008">
        <w:rPr>
          <w:rFonts w:ascii="Arial Unicode MS" w:hAnsi="Arial Unicode MS" w:hint="eastAsia"/>
        </w:rPr>
        <w:t xml:space="preserve">　　三、該年度終了時信託財產目錄。</w:t>
      </w:r>
    </w:p>
    <w:p w:rsidR="002E1ED1" w:rsidRPr="002E1ED1" w:rsidRDefault="002E1ED1" w:rsidP="002E1ED1">
      <w:pPr>
        <w:ind w:left="142"/>
        <w:rPr>
          <w:rFonts w:ascii="Arial Unicode MS" w:hAnsi="Arial Unicode MS"/>
          <w:color w:val="17365D"/>
        </w:rPr>
      </w:pPr>
      <w:r w:rsidRPr="002E1ED1">
        <w:rPr>
          <w:rFonts w:ascii="Arial Unicode MS" w:hAnsi="Arial Unicode MS" w:hint="eastAsia"/>
          <w:color w:val="17365D"/>
        </w:rPr>
        <w:t xml:space="preserve">　　前項各款文件，受託人應於主管機關核定或備查通知送達之翌日起三十日內，於其執行信託事務之場所及資訊網路公告至少連續三年以上。</w:t>
      </w:r>
    </w:p>
    <w:p w:rsidR="002E1ED1" w:rsidRPr="002E1ED1" w:rsidRDefault="00AF4BFB" w:rsidP="00AF4BFB">
      <w:pPr>
        <w:pStyle w:val="3"/>
        <w:rPr>
          <w:rFonts w:hint="eastAsia"/>
        </w:rPr>
      </w:pPr>
      <w:r w:rsidRPr="009556B3">
        <w:rPr>
          <w:rFonts w:hint="eastAsia"/>
        </w:rPr>
        <w:t>--106</w:t>
      </w:r>
      <w:r w:rsidRPr="009556B3">
        <w:rPr>
          <w:rFonts w:hint="eastAsia"/>
        </w:rPr>
        <w:t>年</w:t>
      </w:r>
      <w:r>
        <w:rPr>
          <w:rFonts w:hint="eastAsia"/>
        </w:rPr>
        <w:t>7</w:t>
      </w:r>
      <w:r w:rsidRPr="009556B3">
        <w:rPr>
          <w:rFonts w:hint="eastAsia"/>
        </w:rPr>
        <w:t>月</w:t>
      </w:r>
      <w:r>
        <w:rPr>
          <w:rFonts w:hint="eastAsia"/>
        </w:rPr>
        <w:t>25</w:t>
      </w:r>
      <w:r w:rsidRPr="009556B3">
        <w:rPr>
          <w:rFonts w:hint="eastAsia"/>
        </w:rPr>
        <w:t>日修正公布前原條文</w:t>
      </w:r>
      <w:r w:rsidRPr="009556B3">
        <w:rPr>
          <w:rFonts w:hint="eastAsia"/>
        </w:rPr>
        <w:t>--</w:t>
      </w:r>
      <w:hyperlink r:id="rId23" w:history="1">
        <w:r w:rsidRPr="009556B3">
          <w:rPr>
            <w:rStyle w:val="a3"/>
            <w:rFonts w:ascii="Arial Unicode MS" w:hAnsi="Arial Unicode MS"/>
          </w:rPr>
          <w:t>比對程式</w:t>
        </w:r>
      </w:hyperlink>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受託人應於年度終了後三個月內，檢具下列文件，送信託監察人審核後，報主管機關核定或備查：</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一、該年度信託事務處理報告書。</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二、該年度收支計算表及資產負債表。</w:t>
      </w:r>
    </w:p>
    <w:p w:rsidR="00970045" w:rsidRPr="002E1ED1" w:rsidRDefault="00970045" w:rsidP="00970045">
      <w:pPr>
        <w:ind w:left="142"/>
        <w:jc w:val="both"/>
        <w:rPr>
          <w:rFonts w:ascii="Arial Unicode MS" w:hAnsi="Arial Unicode MS"/>
          <w:color w:val="5F5F5F"/>
        </w:rPr>
      </w:pPr>
      <w:r w:rsidRPr="002E1ED1">
        <w:rPr>
          <w:rFonts w:ascii="Arial Unicode MS" w:hAnsi="Arial Unicode MS" w:hint="eastAsia"/>
          <w:color w:val="5F5F5F"/>
        </w:rPr>
        <w:t xml:space="preserve">　　三、該年度終了時信託財產目錄。</w:t>
      </w:r>
    </w:p>
    <w:p w:rsidR="00970045" w:rsidRPr="002E1ED1" w:rsidRDefault="00970045" w:rsidP="00970045">
      <w:pPr>
        <w:ind w:left="142"/>
        <w:jc w:val="both"/>
        <w:rPr>
          <w:rFonts w:ascii="Arial Unicode MS" w:hAnsi="Arial Unicode MS"/>
          <w:color w:val="666699"/>
        </w:rPr>
      </w:pPr>
      <w:r w:rsidRPr="002E1ED1">
        <w:rPr>
          <w:rFonts w:ascii="Arial Unicode MS" w:hAnsi="Arial Unicode MS" w:hint="eastAsia"/>
          <w:color w:val="666699"/>
        </w:rPr>
        <w:t xml:space="preserve">　　前項各款文件，受託人並應於其執行信託事務之場所公告之。</w:t>
      </w:r>
    </w:p>
    <w:p w:rsidR="00970045" w:rsidRPr="00970045" w:rsidRDefault="00970045" w:rsidP="002F75DC">
      <w:pPr>
        <w:pStyle w:val="2"/>
      </w:pPr>
      <w:bookmarkStart w:id="9" w:name="a12"/>
      <w:bookmarkEnd w:id="9"/>
      <w:r w:rsidRPr="00970045">
        <w:rPr>
          <w:rFonts w:hint="eastAsia"/>
        </w:rPr>
        <w:t>第</w:t>
      </w:r>
      <w:r w:rsidRPr="00970045">
        <w:rPr>
          <w:rFonts w:hint="eastAsia"/>
        </w:rPr>
        <w:t>12</w:t>
      </w:r>
      <w:r w:rsidRPr="00970045">
        <w:rPr>
          <w:rFonts w:hint="eastAsia"/>
        </w:rPr>
        <w:t>條</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受託人有下列各款情事之一者，應於事實發生後一個月內，檢具</w:t>
      </w:r>
      <w:hyperlink w:anchor="a5" w:history="1">
        <w:r w:rsidRPr="004F66EE">
          <w:rPr>
            <w:rStyle w:val="a3"/>
            <w:rFonts w:ascii="Arial Unicode MS" w:hAnsi="Arial Unicode MS" w:hint="eastAsia"/>
          </w:rPr>
          <w:t>第五條</w:t>
        </w:r>
      </w:hyperlink>
      <w:r w:rsidRPr="00212008">
        <w:rPr>
          <w:rFonts w:ascii="Arial Unicode MS" w:hAnsi="Arial Unicode MS" w:hint="eastAsia"/>
        </w:rPr>
        <w:t>第一項第五款、第六款或第七款之文件，以書面通知主管機關：</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一、受託人之姓名、住所或職業變更，或法人受託人之名稱、代表人、主事務所或業務項目變更者。</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二、信託監察人、諮詢委員會委員變更，或信託監察人、諮詢委員會委員之姓名</w:t>
      </w:r>
      <w:r w:rsidRPr="00212008">
        <w:rPr>
          <w:rFonts w:ascii="Arial Unicode MS" w:hAnsi="Arial Unicode MS" w:hint="eastAsia"/>
        </w:rPr>
        <w:t>、住所或職業變更者。</w:t>
      </w:r>
    </w:p>
    <w:p w:rsidR="00CB6A40" w:rsidRDefault="00AF4BFB" w:rsidP="00AF4BFB">
      <w:pPr>
        <w:pStyle w:val="3"/>
        <w:rPr>
          <w:rFonts w:hint="eastAsia"/>
        </w:rPr>
      </w:pPr>
      <w:r w:rsidRPr="009556B3">
        <w:rPr>
          <w:rFonts w:hint="eastAsia"/>
        </w:rPr>
        <w:t>--106</w:t>
      </w:r>
      <w:r w:rsidRPr="009556B3">
        <w:rPr>
          <w:rFonts w:hint="eastAsia"/>
        </w:rPr>
        <w:t>年</w:t>
      </w:r>
      <w:r>
        <w:rPr>
          <w:rFonts w:hint="eastAsia"/>
        </w:rPr>
        <w:t>7</w:t>
      </w:r>
      <w:r w:rsidRPr="009556B3">
        <w:rPr>
          <w:rFonts w:hint="eastAsia"/>
        </w:rPr>
        <w:t>月</w:t>
      </w:r>
      <w:r>
        <w:rPr>
          <w:rFonts w:hint="eastAsia"/>
        </w:rPr>
        <w:t>25</w:t>
      </w:r>
      <w:r w:rsidRPr="009556B3">
        <w:rPr>
          <w:rFonts w:hint="eastAsia"/>
        </w:rPr>
        <w:t>日修正公布前原條文</w:t>
      </w:r>
      <w:r w:rsidRPr="009556B3">
        <w:rPr>
          <w:rFonts w:hint="eastAsia"/>
        </w:rPr>
        <w:t>--</w:t>
      </w:r>
      <w:hyperlink r:id="rId24" w:history="1">
        <w:r w:rsidRPr="009556B3">
          <w:rPr>
            <w:rStyle w:val="a3"/>
            <w:rFonts w:ascii="Arial Unicode MS" w:hAnsi="Arial Unicode MS"/>
          </w:rPr>
          <w:t>比對程式</w:t>
        </w:r>
      </w:hyperlink>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有下列各款情事之一者，受託人應於事實發生後一個月內，以書面通知主管機關：</w:t>
      </w:r>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一、受託人之姓名、住所或職業變更，或法人受託人之名稱、代表人、主事務所或業務項目變更者。</w:t>
      </w:r>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二、信託監察人、諮詢委員會委員變更，或信託監察人、諮詢委員會委員之姓名、住所或職業變更者。</w:t>
      </w:r>
    </w:p>
    <w:p w:rsidR="00970045" w:rsidRPr="00970045" w:rsidRDefault="00970045" w:rsidP="002F75DC">
      <w:pPr>
        <w:pStyle w:val="2"/>
      </w:pPr>
      <w:bookmarkStart w:id="10" w:name="a13"/>
      <w:bookmarkEnd w:id="10"/>
      <w:r w:rsidRPr="00970045">
        <w:rPr>
          <w:rFonts w:hint="eastAsia"/>
        </w:rPr>
        <w:t>第</w:t>
      </w:r>
      <w:r w:rsidRPr="00970045">
        <w:rPr>
          <w:rFonts w:hint="eastAsia"/>
        </w:rPr>
        <w:t>13</w:t>
      </w:r>
      <w:r w:rsidRPr="00970045">
        <w:rPr>
          <w:rFonts w:hint="eastAsia"/>
        </w:rPr>
        <w:t>條</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受託人因有不得已事由，依本法</w:t>
      </w:r>
      <w:r w:rsidRPr="000B5E55">
        <w:rPr>
          <w:rFonts w:ascii="Arial Unicode MS" w:hAnsi="Arial Unicode MS" w:hint="eastAsia"/>
        </w:rPr>
        <w:t>第</w:t>
      </w:r>
      <w:hyperlink r:id="rId25" w:anchor="a76" w:history="1">
        <w:r w:rsidRPr="005A59B4">
          <w:rPr>
            <w:rStyle w:val="a3"/>
            <w:rFonts w:ascii="Arial Unicode MS" w:hAnsi="Arial Unicode MS" w:hint="eastAsia"/>
          </w:rPr>
          <w:t>七</w:t>
        </w:r>
        <w:r w:rsidRPr="005A59B4">
          <w:rPr>
            <w:rStyle w:val="a3"/>
            <w:rFonts w:ascii="Arial Unicode MS" w:hAnsi="Arial Unicode MS" w:hint="eastAsia"/>
          </w:rPr>
          <w:t>十</w:t>
        </w:r>
        <w:r w:rsidRPr="005A59B4">
          <w:rPr>
            <w:rStyle w:val="a3"/>
            <w:rFonts w:ascii="Arial Unicode MS" w:hAnsi="Arial Unicode MS" w:hint="eastAsia"/>
          </w:rPr>
          <w:t>六</w:t>
        </w:r>
      </w:hyperlink>
      <w:r w:rsidRPr="00212008">
        <w:rPr>
          <w:rFonts w:ascii="Arial Unicode MS" w:hAnsi="Arial Unicode MS" w:hint="eastAsia"/>
        </w:rPr>
        <w:t>條及第</w:t>
      </w:r>
      <w:hyperlink r:id="rId26" w:anchor="a35" w:history="1">
        <w:r w:rsidRPr="00CB6A40">
          <w:rPr>
            <w:rStyle w:val="a3"/>
            <w:rFonts w:ascii="Arial Unicode MS" w:hAnsi="Arial Unicode MS" w:hint="eastAsia"/>
          </w:rPr>
          <w:t>三十五</w:t>
        </w:r>
      </w:hyperlink>
      <w:r w:rsidRPr="00212008">
        <w:rPr>
          <w:rFonts w:ascii="Arial Unicode MS" w:hAnsi="Arial Unicode MS" w:hint="eastAsia"/>
        </w:rPr>
        <w:t>條第一項第三款規定，申請許可將信託財產轉為自</w:t>
      </w:r>
      <w:r w:rsidRPr="00212008">
        <w:rPr>
          <w:rFonts w:ascii="Arial Unicode MS" w:hAnsi="Arial Unicode MS" w:hint="eastAsia"/>
        </w:rPr>
        <w:lastRenderedPageBreak/>
        <w:t>有財產或於該信託財產上設定或取得權利者，應檢具下列文件一式二份向主管機關提出：</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一、申請書。</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二、載明將信託財產轉為自有財產或於該信託財產上設定或取得權利理由之文件。</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三、欲取得之財產或欲設定或取得之權利之種類、總額及價格證明文件。</w:t>
      </w:r>
    </w:p>
    <w:p w:rsidR="00CB6A40" w:rsidRPr="00CB6A40" w:rsidRDefault="00AF4BFB" w:rsidP="00AF4BFB">
      <w:pPr>
        <w:pStyle w:val="3"/>
        <w:rPr>
          <w:rFonts w:hint="eastAsia"/>
        </w:rPr>
      </w:pPr>
      <w:r w:rsidRPr="009556B3">
        <w:rPr>
          <w:rFonts w:hint="eastAsia"/>
        </w:rPr>
        <w:t>--106</w:t>
      </w:r>
      <w:r w:rsidRPr="009556B3">
        <w:rPr>
          <w:rFonts w:hint="eastAsia"/>
        </w:rPr>
        <w:t>年</w:t>
      </w:r>
      <w:r>
        <w:rPr>
          <w:rFonts w:hint="eastAsia"/>
        </w:rPr>
        <w:t>7</w:t>
      </w:r>
      <w:r w:rsidRPr="009556B3">
        <w:rPr>
          <w:rFonts w:hint="eastAsia"/>
        </w:rPr>
        <w:t>月</w:t>
      </w:r>
      <w:r>
        <w:rPr>
          <w:rFonts w:hint="eastAsia"/>
        </w:rPr>
        <w:t>25</w:t>
      </w:r>
      <w:r w:rsidRPr="009556B3">
        <w:rPr>
          <w:rFonts w:hint="eastAsia"/>
        </w:rPr>
        <w:t>日修正公布前原條文</w:t>
      </w:r>
      <w:r w:rsidRPr="009556B3">
        <w:rPr>
          <w:rFonts w:hint="eastAsia"/>
        </w:rPr>
        <w:t>--</w:t>
      </w:r>
      <w:hyperlink r:id="rId27" w:history="1">
        <w:r w:rsidRPr="009556B3">
          <w:rPr>
            <w:rStyle w:val="a3"/>
            <w:rFonts w:ascii="Arial Unicode MS" w:hAnsi="Arial Unicode MS"/>
          </w:rPr>
          <w:t>比對程式</w:t>
        </w:r>
      </w:hyperlink>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受託人因有不得已事由經法院許可者，依本法</w:t>
      </w:r>
      <w:r w:rsidR="002F75DC" w:rsidRPr="00CB6A40">
        <w:rPr>
          <w:rFonts w:ascii="Arial Unicode MS" w:hAnsi="Arial Unicode MS" w:hint="eastAsia"/>
          <w:color w:val="5F5F5F"/>
        </w:rPr>
        <w:t>第</w:t>
      </w:r>
      <w:hyperlink r:id="rId28" w:anchor="a76" w:history="1">
        <w:r w:rsidR="002F75DC" w:rsidRPr="00CB6A40">
          <w:rPr>
            <w:rStyle w:val="a3"/>
            <w:rFonts w:ascii="Arial Unicode MS" w:hAnsi="Arial Unicode MS" w:hint="eastAsia"/>
            <w:color w:val="5F5F5F"/>
          </w:rPr>
          <w:t>七十六</w:t>
        </w:r>
      </w:hyperlink>
      <w:r w:rsidR="002F75DC" w:rsidRPr="00CB6A40">
        <w:rPr>
          <w:rFonts w:ascii="Arial Unicode MS" w:hAnsi="Arial Unicode MS" w:hint="eastAsia"/>
          <w:color w:val="5F5F5F"/>
        </w:rPr>
        <w:t>條</w:t>
      </w:r>
      <w:r w:rsidRPr="00CB6A40">
        <w:rPr>
          <w:rFonts w:ascii="Arial Unicode MS" w:hAnsi="Arial Unicode MS" w:hint="eastAsia"/>
          <w:color w:val="5F5F5F"/>
        </w:rPr>
        <w:t>規定，申請許可將信託財產轉為自有財產或於該信託財產上設定或取得權利者，應檢具下列文件一式二份向主管機關提出：</w:t>
      </w:r>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一、申請書。</w:t>
      </w:r>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二、載明將信託財產轉為自有財產或於該信託財產上設定或取得權利理由之文件。</w:t>
      </w:r>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三、欲取得之財產或欲設定或取得之權利之種類、總額及價格證明文件。</w:t>
      </w:r>
    </w:p>
    <w:p w:rsidR="00970045" w:rsidRPr="00970045" w:rsidRDefault="00970045" w:rsidP="002F75DC">
      <w:pPr>
        <w:pStyle w:val="2"/>
      </w:pPr>
      <w:r w:rsidRPr="00970045">
        <w:rPr>
          <w:rFonts w:hint="eastAsia"/>
        </w:rPr>
        <w:t>第</w:t>
      </w:r>
      <w:r w:rsidRPr="00970045">
        <w:rPr>
          <w:rFonts w:hint="eastAsia"/>
        </w:rPr>
        <w:t>14</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文化公益信託有本法</w:t>
      </w:r>
      <w:r w:rsidR="002F75DC" w:rsidRPr="000F011D">
        <w:rPr>
          <w:rFonts w:ascii="Arial Unicode MS" w:hAnsi="Arial Unicode MS"/>
          <w:color w:val="333333"/>
        </w:rPr>
        <w:t>第</w:t>
      </w:r>
      <w:hyperlink r:id="rId29" w:anchor="a73" w:history="1">
        <w:r w:rsidR="002F75DC" w:rsidRPr="000F011D">
          <w:rPr>
            <w:rStyle w:val="a3"/>
            <w:rFonts w:ascii="Arial Unicode MS" w:hAnsi="Arial Unicode MS"/>
          </w:rPr>
          <w:t>七十三</w:t>
        </w:r>
      </w:hyperlink>
      <w:r w:rsidR="002F75DC" w:rsidRPr="000F011D">
        <w:rPr>
          <w:rFonts w:ascii="Arial Unicode MS" w:hAnsi="Arial Unicode MS"/>
          <w:color w:val="333333"/>
        </w:rPr>
        <w:t>條</w:t>
      </w:r>
      <w:r w:rsidRPr="00970045">
        <w:rPr>
          <w:rFonts w:ascii="Arial Unicode MS" w:hAnsi="Arial Unicode MS" w:hint="eastAsia"/>
        </w:rPr>
        <w:t>所定情事者，受託人得檢具下列文件一式二份，向主管機關申請變更信託條款：</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二、載明必須變更信託條款</w:t>
      </w:r>
      <w:r w:rsidRPr="00970045">
        <w:rPr>
          <w:rFonts w:ascii="Arial Unicode MS" w:hAnsi="Arial Unicode MS" w:hint="eastAsia"/>
        </w:rPr>
        <w:t>理由之文件。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三、信託條款變更案及新舊對照表。</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四、變更後之信託事務計畫書及收支預算書。</w:t>
      </w:r>
    </w:p>
    <w:p w:rsidR="00970045" w:rsidRPr="00970045" w:rsidRDefault="00970045" w:rsidP="002F75DC">
      <w:pPr>
        <w:pStyle w:val="2"/>
      </w:pPr>
      <w:r w:rsidRPr="00970045">
        <w:rPr>
          <w:rFonts w:hint="eastAsia"/>
        </w:rPr>
        <w:t>第</w:t>
      </w:r>
      <w:r w:rsidRPr="00970045">
        <w:rPr>
          <w:rFonts w:hint="eastAsia"/>
        </w:rPr>
        <w:t>15</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受託人依本法</w:t>
      </w:r>
      <w:r w:rsidR="002F75DC" w:rsidRPr="000B5E55">
        <w:rPr>
          <w:rFonts w:ascii="Arial Unicode MS" w:hAnsi="Arial Unicode MS" w:hint="eastAsia"/>
        </w:rPr>
        <w:t>第</w:t>
      </w:r>
      <w:hyperlink r:id="rId30" w:anchor="a74" w:history="1">
        <w:r w:rsidR="002F75DC" w:rsidRPr="005A59B4">
          <w:rPr>
            <w:rStyle w:val="a3"/>
            <w:rFonts w:ascii="Arial Unicode MS" w:hAnsi="Arial Unicode MS" w:hint="eastAsia"/>
          </w:rPr>
          <w:t>七十四</w:t>
        </w:r>
      </w:hyperlink>
      <w:r w:rsidR="002F75DC" w:rsidRPr="000B5E55">
        <w:rPr>
          <w:rFonts w:ascii="Arial Unicode MS" w:hAnsi="Arial Unicode MS" w:hint="eastAsia"/>
        </w:rPr>
        <w:t>條</w:t>
      </w:r>
      <w:r w:rsidRPr="00970045">
        <w:rPr>
          <w:rFonts w:ascii="Arial Unicode MS" w:hAnsi="Arial Unicode MS" w:hint="eastAsia"/>
        </w:rPr>
        <w:t>規定申請辭任者，應檢具下列文件一式二份向主管機關提出：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二、辭任理由書。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三、記載信託事務及信託財產狀況之文件。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四、有關新受託人選任之意見。</w:t>
      </w:r>
    </w:p>
    <w:p w:rsidR="00970045" w:rsidRPr="00970045" w:rsidRDefault="00970045" w:rsidP="002F75DC">
      <w:pPr>
        <w:pStyle w:val="2"/>
      </w:pPr>
      <w:r w:rsidRPr="00970045">
        <w:rPr>
          <w:rFonts w:hint="eastAsia"/>
        </w:rPr>
        <w:t>第</w:t>
      </w:r>
      <w:r w:rsidRPr="00970045">
        <w:rPr>
          <w:rFonts w:hint="eastAsia"/>
        </w:rPr>
        <w:t>16</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受託人有下列各款情事之一者，主管機關得依本法</w:t>
      </w:r>
      <w:r w:rsidR="002F75DC" w:rsidRPr="000B5E55">
        <w:rPr>
          <w:rFonts w:ascii="Arial Unicode MS" w:hAnsi="Arial Unicode MS" w:hint="eastAsia"/>
        </w:rPr>
        <w:t>第</w:t>
      </w:r>
      <w:hyperlink r:id="rId31" w:anchor="a36" w:history="1">
        <w:r w:rsidR="002F75DC" w:rsidRPr="005A59B4">
          <w:rPr>
            <w:rStyle w:val="a3"/>
            <w:rFonts w:ascii="Arial Unicode MS" w:hAnsi="Arial Unicode MS" w:hint="eastAsia"/>
          </w:rPr>
          <w:t>三十六</w:t>
        </w:r>
      </w:hyperlink>
      <w:r w:rsidR="002F75DC" w:rsidRPr="000B5E55">
        <w:rPr>
          <w:rFonts w:ascii="Arial Unicode MS" w:hAnsi="Arial Unicode MS" w:hint="eastAsia"/>
        </w:rPr>
        <w:t>條</w:t>
      </w:r>
      <w:r w:rsidRPr="00970045">
        <w:rPr>
          <w:rFonts w:ascii="Arial Unicode MS" w:hAnsi="Arial Unicode MS" w:hint="eastAsia"/>
        </w:rPr>
        <w:t>第二項及</w:t>
      </w:r>
      <w:r w:rsidR="002F75DC" w:rsidRPr="000B5E55">
        <w:rPr>
          <w:rFonts w:ascii="Arial Unicode MS" w:hAnsi="Arial Unicode MS" w:hint="eastAsia"/>
        </w:rPr>
        <w:t>第</w:t>
      </w:r>
      <w:hyperlink r:id="rId32" w:anchor="a76" w:history="1">
        <w:r w:rsidR="002F75DC" w:rsidRPr="005A59B4">
          <w:rPr>
            <w:rStyle w:val="a3"/>
            <w:rFonts w:ascii="Arial Unicode MS" w:hAnsi="Arial Unicode MS" w:hint="eastAsia"/>
          </w:rPr>
          <w:t>七十六</w:t>
        </w:r>
      </w:hyperlink>
      <w:r w:rsidR="002F75DC" w:rsidRPr="000B5E55">
        <w:rPr>
          <w:rFonts w:ascii="Arial Unicode MS" w:hAnsi="Arial Unicode MS" w:hint="eastAsia"/>
        </w:rPr>
        <w:t>條</w:t>
      </w:r>
      <w:r w:rsidRPr="00970045">
        <w:rPr>
          <w:rFonts w:ascii="Arial Unicode MS" w:hAnsi="Arial Unicode MS" w:hint="eastAsia"/>
        </w:rPr>
        <w:t>規定，因委託人、受益人或信託監察人之申請或依職權將其解任：</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一、有本法</w:t>
      </w:r>
      <w:r w:rsidR="002F75DC" w:rsidRPr="000B5E55">
        <w:rPr>
          <w:rFonts w:ascii="Arial Unicode MS" w:hAnsi="Arial Unicode MS" w:hint="eastAsia"/>
        </w:rPr>
        <w:t>第</w:t>
      </w:r>
      <w:hyperlink r:id="rId33" w:anchor="a82" w:history="1">
        <w:r w:rsidR="002F75DC" w:rsidRPr="005A59B4">
          <w:rPr>
            <w:rStyle w:val="a3"/>
            <w:rFonts w:ascii="Arial Unicode MS" w:hAnsi="Arial Unicode MS" w:hint="eastAsia"/>
          </w:rPr>
          <w:t>八十二</w:t>
        </w:r>
      </w:hyperlink>
      <w:r w:rsidR="002F75DC" w:rsidRPr="000B5E55">
        <w:rPr>
          <w:rFonts w:ascii="Arial Unicode MS" w:hAnsi="Arial Unicode MS" w:hint="eastAsia"/>
        </w:rPr>
        <w:t>條</w:t>
      </w:r>
      <w:r w:rsidRPr="00970045">
        <w:rPr>
          <w:rFonts w:ascii="Arial Unicode MS" w:hAnsi="Arial Unicode MS" w:hint="eastAsia"/>
        </w:rPr>
        <w:t>所列各款情事者。</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二、管理不當致信託財產發生損害者。</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三、違反信託本旨處分信託財產者。</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四、違反受託人義務者。</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五、有其他重大事由者。</w:t>
      </w:r>
    </w:p>
    <w:p w:rsidR="00970045" w:rsidRPr="00970045" w:rsidRDefault="00970045" w:rsidP="002F75DC">
      <w:pPr>
        <w:pStyle w:val="2"/>
      </w:pPr>
      <w:r w:rsidRPr="00970045">
        <w:rPr>
          <w:rFonts w:hint="eastAsia"/>
        </w:rPr>
        <w:t>第</w:t>
      </w:r>
      <w:r w:rsidRPr="00970045">
        <w:rPr>
          <w:rFonts w:hint="eastAsia"/>
        </w:rPr>
        <w:t>17</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委託人、受益人或信託監察人依前條規定申請解任受託人者，應檢具下列文件一式二份向主管機關提出：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二、申請解任理由書。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三、有關新受託人選任之意見。</w:t>
      </w:r>
    </w:p>
    <w:p w:rsidR="00970045" w:rsidRPr="00970045" w:rsidRDefault="00970045" w:rsidP="002F75DC">
      <w:pPr>
        <w:pStyle w:val="2"/>
      </w:pPr>
      <w:bookmarkStart w:id="11" w:name="a18"/>
      <w:bookmarkEnd w:id="11"/>
      <w:r w:rsidRPr="00970045">
        <w:rPr>
          <w:rFonts w:hint="eastAsia"/>
        </w:rPr>
        <w:t>第</w:t>
      </w:r>
      <w:r w:rsidRPr="00970045">
        <w:rPr>
          <w:rFonts w:hint="eastAsia"/>
        </w:rPr>
        <w:t>18</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受託人職務解除或任務終了，或遺囑指定之受託人拒絕或不能接受信託者，主管機關得依本法</w:t>
      </w:r>
      <w:r w:rsidR="002F75DC" w:rsidRPr="000B5E55">
        <w:rPr>
          <w:rFonts w:ascii="Arial Unicode MS" w:hAnsi="Arial Unicode MS" w:hint="eastAsia"/>
        </w:rPr>
        <w:t>第</w:t>
      </w:r>
      <w:hyperlink r:id="rId34" w:anchor="a36" w:history="1">
        <w:r w:rsidR="002F75DC" w:rsidRPr="005A59B4">
          <w:rPr>
            <w:rStyle w:val="a3"/>
            <w:rFonts w:ascii="Arial Unicode MS" w:hAnsi="Arial Unicode MS" w:hint="eastAsia"/>
          </w:rPr>
          <w:t>三十六</w:t>
        </w:r>
      </w:hyperlink>
      <w:r w:rsidR="002F75DC" w:rsidRPr="000B5E55">
        <w:rPr>
          <w:rFonts w:ascii="Arial Unicode MS" w:hAnsi="Arial Unicode MS" w:hint="eastAsia"/>
        </w:rPr>
        <w:t>條</w:t>
      </w:r>
      <w:r w:rsidRPr="00970045">
        <w:rPr>
          <w:rFonts w:ascii="Arial Unicode MS" w:hAnsi="Arial Unicode MS" w:hint="eastAsia"/>
        </w:rPr>
        <w:lastRenderedPageBreak/>
        <w:t>第三項、</w:t>
      </w:r>
      <w:r w:rsidR="00E35819" w:rsidRPr="000F011D">
        <w:rPr>
          <w:rFonts w:ascii="Arial Unicode MS" w:hAnsi="Arial Unicode MS"/>
          <w:color w:val="333333"/>
        </w:rPr>
        <w:t>第</w:t>
      </w:r>
      <w:hyperlink r:id="rId35" w:anchor="a45" w:history="1">
        <w:r w:rsidR="00E35819" w:rsidRPr="000F011D">
          <w:rPr>
            <w:rStyle w:val="a3"/>
            <w:rFonts w:ascii="Arial Unicode MS" w:hAnsi="Arial Unicode MS"/>
          </w:rPr>
          <w:t>四十五</w:t>
        </w:r>
      </w:hyperlink>
      <w:r w:rsidR="00E35819" w:rsidRPr="000F011D">
        <w:rPr>
          <w:rFonts w:ascii="Arial Unicode MS" w:hAnsi="Arial Unicode MS"/>
          <w:color w:val="333333"/>
        </w:rPr>
        <w:t>條</w:t>
      </w:r>
      <w:r w:rsidRPr="00970045">
        <w:rPr>
          <w:rFonts w:ascii="Arial Unicode MS" w:hAnsi="Arial Unicode MS" w:hint="eastAsia"/>
        </w:rPr>
        <w:t>第二項、</w:t>
      </w:r>
      <w:r w:rsidR="00E35819" w:rsidRPr="000F011D">
        <w:rPr>
          <w:rFonts w:ascii="Arial Unicode MS" w:hAnsi="Arial Unicode MS"/>
          <w:color w:val="333333"/>
        </w:rPr>
        <w:t>第</w:t>
      </w:r>
      <w:hyperlink r:id="rId36" w:anchor="a46" w:history="1">
        <w:r w:rsidR="00E35819" w:rsidRPr="000F011D">
          <w:rPr>
            <w:rStyle w:val="a3"/>
            <w:rFonts w:ascii="Arial Unicode MS" w:hAnsi="Arial Unicode MS"/>
          </w:rPr>
          <w:t>四十六</w:t>
        </w:r>
      </w:hyperlink>
      <w:r w:rsidR="00E35819" w:rsidRPr="000F011D">
        <w:rPr>
          <w:rFonts w:ascii="Arial Unicode MS" w:hAnsi="Arial Unicode MS"/>
          <w:color w:val="333333"/>
        </w:rPr>
        <w:t>條</w:t>
      </w:r>
      <w:r w:rsidRPr="00970045">
        <w:rPr>
          <w:rFonts w:ascii="Arial Unicode MS" w:hAnsi="Arial Unicode MS" w:hint="eastAsia"/>
        </w:rPr>
        <w:t>及</w:t>
      </w:r>
      <w:r w:rsidR="002F75DC" w:rsidRPr="000B5E55">
        <w:rPr>
          <w:rFonts w:ascii="Arial Unicode MS" w:hAnsi="Arial Unicode MS" w:hint="eastAsia"/>
        </w:rPr>
        <w:t>第</w:t>
      </w:r>
      <w:hyperlink r:id="rId37" w:anchor="a76" w:history="1">
        <w:r w:rsidR="002F75DC" w:rsidRPr="005A59B4">
          <w:rPr>
            <w:rStyle w:val="a3"/>
            <w:rFonts w:ascii="Arial Unicode MS" w:hAnsi="Arial Unicode MS" w:hint="eastAsia"/>
          </w:rPr>
          <w:t>七十六</w:t>
        </w:r>
      </w:hyperlink>
      <w:r w:rsidR="002F75DC" w:rsidRPr="000B5E55">
        <w:rPr>
          <w:rFonts w:ascii="Arial Unicode MS" w:hAnsi="Arial Unicode MS" w:hint="eastAsia"/>
        </w:rPr>
        <w:t>條</w:t>
      </w:r>
      <w:r w:rsidRPr="00970045">
        <w:rPr>
          <w:rFonts w:ascii="Arial Unicode MS" w:hAnsi="Arial Unicode MS" w:hint="eastAsia"/>
        </w:rPr>
        <w:t>規定，因利害關係人申請或檢察官依職權選任新受託人。</w:t>
      </w:r>
    </w:p>
    <w:p w:rsidR="00970045" w:rsidRPr="00970045" w:rsidRDefault="00970045" w:rsidP="002F75DC">
      <w:pPr>
        <w:pStyle w:val="2"/>
      </w:pPr>
      <w:r w:rsidRPr="00970045">
        <w:rPr>
          <w:rFonts w:hint="eastAsia"/>
        </w:rPr>
        <w:t>第</w:t>
      </w:r>
      <w:r w:rsidRPr="00970045">
        <w:rPr>
          <w:rFonts w:hint="eastAsia"/>
        </w:rPr>
        <w:t>19</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利害關係人或檢察官依前條規定，申請選任新受託人者，應檢具下列文件一式二份向主管機關提出：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二、原受託人職務解除、任務終了、拒絕或不能接受信託之證明文件。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三、有關新受託人選任之意見。</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四、新受託人履歷書及願任同意書。</w:t>
      </w:r>
    </w:p>
    <w:p w:rsidR="00970045" w:rsidRPr="00970045" w:rsidRDefault="00970045" w:rsidP="002F75DC">
      <w:pPr>
        <w:pStyle w:val="2"/>
      </w:pPr>
      <w:r w:rsidRPr="00970045">
        <w:rPr>
          <w:rFonts w:hint="eastAsia"/>
        </w:rPr>
        <w:t>第</w:t>
      </w:r>
      <w:r w:rsidRPr="00970045">
        <w:rPr>
          <w:rFonts w:hint="eastAsia"/>
        </w:rPr>
        <w:t>20</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信託監察人依本法</w:t>
      </w:r>
      <w:r w:rsidR="00E35819" w:rsidRPr="000F011D">
        <w:rPr>
          <w:rFonts w:ascii="Arial Unicode MS" w:hAnsi="Arial Unicode MS"/>
          <w:color w:val="333333"/>
        </w:rPr>
        <w:t>第</w:t>
      </w:r>
      <w:hyperlink r:id="rId38" w:anchor="a56" w:history="1">
        <w:r w:rsidR="00E35819" w:rsidRPr="000F011D">
          <w:rPr>
            <w:rStyle w:val="a3"/>
            <w:rFonts w:ascii="Arial Unicode MS" w:hAnsi="Arial Unicode MS"/>
          </w:rPr>
          <w:t>五十六</w:t>
        </w:r>
      </w:hyperlink>
      <w:r w:rsidR="00E35819" w:rsidRPr="000F011D">
        <w:rPr>
          <w:rFonts w:ascii="Arial Unicode MS" w:hAnsi="Arial Unicode MS"/>
          <w:color w:val="333333"/>
        </w:rPr>
        <w:t>條</w:t>
      </w:r>
      <w:r w:rsidRPr="00970045">
        <w:rPr>
          <w:rFonts w:ascii="Arial Unicode MS" w:hAnsi="Arial Unicode MS" w:hint="eastAsia"/>
        </w:rPr>
        <w:t>及</w:t>
      </w:r>
      <w:r w:rsidR="002F75DC" w:rsidRPr="000B5E55">
        <w:rPr>
          <w:rFonts w:ascii="Arial Unicode MS" w:hAnsi="Arial Unicode MS" w:hint="eastAsia"/>
        </w:rPr>
        <w:t>第</w:t>
      </w:r>
      <w:hyperlink r:id="rId39" w:anchor="a76" w:history="1">
        <w:r w:rsidR="002F75DC" w:rsidRPr="005A59B4">
          <w:rPr>
            <w:rStyle w:val="a3"/>
            <w:rFonts w:ascii="Arial Unicode MS" w:hAnsi="Arial Unicode MS" w:hint="eastAsia"/>
          </w:rPr>
          <w:t>七十六</w:t>
        </w:r>
      </w:hyperlink>
      <w:r w:rsidR="002F75DC" w:rsidRPr="000B5E55">
        <w:rPr>
          <w:rFonts w:ascii="Arial Unicode MS" w:hAnsi="Arial Unicode MS" w:hint="eastAsia"/>
        </w:rPr>
        <w:t>條</w:t>
      </w:r>
      <w:r w:rsidRPr="00970045">
        <w:rPr>
          <w:rFonts w:ascii="Arial Unicode MS" w:hAnsi="Arial Unicode MS" w:hint="eastAsia"/>
        </w:rPr>
        <w:t>規定請求就信託財產給予報酬者，應檢具下列文件一式二份向主管機關提出：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一、報酬請求書。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二、有關職務繁簡證明文件。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三、有關信託財產狀況文件。</w:t>
      </w:r>
    </w:p>
    <w:p w:rsidR="00970045" w:rsidRPr="00E35819" w:rsidRDefault="00970045" w:rsidP="00970045">
      <w:pPr>
        <w:ind w:left="142"/>
        <w:jc w:val="both"/>
        <w:rPr>
          <w:rFonts w:ascii="Arial Unicode MS" w:hAnsi="Arial Unicode MS"/>
          <w:color w:val="17365D"/>
        </w:rPr>
      </w:pPr>
      <w:r w:rsidRPr="00E35819">
        <w:rPr>
          <w:rFonts w:ascii="Arial Unicode MS" w:hAnsi="Arial Unicode MS" w:hint="eastAsia"/>
          <w:color w:val="17365D"/>
        </w:rPr>
        <w:t xml:space="preserve">　　主管機關對於前項請求，應通知受託人於十五日內表示意見。</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主管機關同意第一項請求者，應通知受託人履行。</w:t>
      </w:r>
    </w:p>
    <w:p w:rsidR="00970045" w:rsidRPr="00970045" w:rsidRDefault="00970045" w:rsidP="002F75DC">
      <w:pPr>
        <w:pStyle w:val="2"/>
      </w:pPr>
      <w:r w:rsidRPr="00970045">
        <w:rPr>
          <w:rFonts w:hint="eastAsia"/>
        </w:rPr>
        <w:t>第</w:t>
      </w:r>
      <w:r w:rsidRPr="00970045">
        <w:rPr>
          <w:rFonts w:hint="eastAsia"/>
        </w:rPr>
        <w:t>21</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信託監察人依本法</w:t>
      </w:r>
      <w:r w:rsidR="002F75DC" w:rsidRPr="000B5E55">
        <w:rPr>
          <w:rFonts w:ascii="Arial Unicode MS" w:hAnsi="Arial Unicode MS" w:hint="eastAsia"/>
        </w:rPr>
        <w:t>第</w:t>
      </w:r>
      <w:hyperlink r:id="rId40" w:anchor="a57" w:history="1">
        <w:r w:rsidR="002F75DC" w:rsidRPr="005A59B4">
          <w:rPr>
            <w:rStyle w:val="a3"/>
            <w:rFonts w:ascii="Arial Unicode MS" w:hAnsi="Arial Unicode MS" w:hint="eastAsia"/>
          </w:rPr>
          <w:t>五十七</w:t>
        </w:r>
      </w:hyperlink>
      <w:r w:rsidR="002F75DC" w:rsidRPr="000B5E55">
        <w:rPr>
          <w:rFonts w:ascii="Arial Unicode MS" w:hAnsi="Arial Unicode MS" w:hint="eastAsia"/>
        </w:rPr>
        <w:t>條</w:t>
      </w:r>
      <w:r w:rsidRPr="00970045">
        <w:rPr>
          <w:rFonts w:ascii="Arial Unicode MS" w:hAnsi="Arial Unicode MS" w:hint="eastAsia"/>
        </w:rPr>
        <w:t>及</w:t>
      </w:r>
      <w:r w:rsidR="002F75DC" w:rsidRPr="000B5E55">
        <w:rPr>
          <w:rFonts w:ascii="Arial Unicode MS" w:hAnsi="Arial Unicode MS" w:hint="eastAsia"/>
        </w:rPr>
        <w:t>第</w:t>
      </w:r>
      <w:hyperlink r:id="rId41" w:anchor="a76" w:history="1">
        <w:r w:rsidR="002F75DC" w:rsidRPr="005A59B4">
          <w:rPr>
            <w:rStyle w:val="a3"/>
            <w:rFonts w:ascii="Arial Unicode MS" w:hAnsi="Arial Unicode MS" w:hint="eastAsia"/>
          </w:rPr>
          <w:t>七十六</w:t>
        </w:r>
      </w:hyperlink>
      <w:r w:rsidR="002F75DC" w:rsidRPr="000B5E55">
        <w:rPr>
          <w:rFonts w:ascii="Arial Unicode MS" w:hAnsi="Arial Unicode MS" w:hint="eastAsia"/>
        </w:rPr>
        <w:t>條</w:t>
      </w:r>
      <w:r w:rsidRPr="00970045">
        <w:rPr>
          <w:rFonts w:ascii="Arial Unicode MS" w:hAnsi="Arial Unicode MS" w:hint="eastAsia"/>
        </w:rPr>
        <w:t>規定申請辭任者，應檢具下列文件一式二份向主管機關提出：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二、辭任理由書。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三、事務處理報告書。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四、有關新信託監察人選任之意見。</w:t>
      </w:r>
    </w:p>
    <w:p w:rsidR="00970045" w:rsidRPr="00970045" w:rsidRDefault="00970045" w:rsidP="002F75DC">
      <w:pPr>
        <w:pStyle w:val="2"/>
      </w:pPr>
      <w:r w:rsidRPr="00970045">
        <w:rPr>
          <w:rFonts w:hint="eastAsia"/>
        </w:rPr>
        <w:t>第</w:t>
      </w:r>
      <w:r w:rsidRPr="00970045">
        <w:rPr>
          <w:rFonts w:hint="eastAsia"/>
        </w:rPr>
        <w:t>22</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利害關係人或檢察官依本法</w:t>
      </w:r>
      <w:r w:rsidR="002F75DC" w:rsidRPr="000F011D">
        <w:rPr>
          <w:rFonts w:ascii="Arial Unicode MS" w:hAnsi="Arial Unicode MS"/>
          <w:color w:val="333333"/>
        </w:rPr>
        <w:t>第</w:t>
      </w:r>
      <w:hyperlink r:id="rId42" w:anchor="a58" w:history="1">
        <w:r w:rsidR="002F75DC" w:rsidRPr="000F011D">
          <w:rPr>
            <w:rStyle w:val="a3"/>
            <w:rFonts w:ascii="Arial Unicode MS" w:hAnsi="Arial Unicode MS"/>
          </w:rPr>
          <w:t>五十八</w:t>
        </w:r>
      </w:hyperlink>
      <w:r w:rsidR="002F75DC" w:rsidRPr="000F011D">
        <w:rPr>
          <w:rFonts w:ascii="Arial Unicode MS" w:hAnsi="Arial Unicode MS"/>
          <w:color w:val="333333"/>
        </w:rPr>
        <w:t>條</w:t>
      </w:r>
      <w:r w:rsidRPr="00970045">
        <w:rPr>
          <w:rFonts w:ascii="Arial Unicode MS" w:hAnsi="Arial Unicode MS" w:hint="eastAsia"/>
        </w:rPr>
        <w:t>及</w:t>
      </w:r>
      <w:r w:rsidR="002F75DC" w:rsidRPr="000B5E55">
        <w:rPr>
          <w:rFonts w:ascii="Arial Unicode MS" w:hAnsi="Arial Unicode MS" w:hint="eastAsia"/>
        </w:rPr>
        <w:t>第</w:t>
      </w:r>
      <w:hyperlink r:id="rId43" w:anchor="a76" w:history="1">
        <w:r w:rsidR="002F75DC" w:rsidRPr="005A59B4">
          <w:rPr>
            <w:rStyle w:val="a3"/>
            <w:rFonts w:ascii="Arial Unicode MS" w:hAnsi="Arial Unicode MS" w:hint="eastAsia"/>
          </w:rPr>
          <w:t>七十六</w:t>
        </w:r>
      </w:hyperlink>
      <w:r w:rsidR="002F75DC" w:rsidRPr="000B5E55">
        <w:rPr>
          <w:rFonts w:ascii="Arial Unicode MS" w:hAnsi="Arial Unicode MS" w:hint="eastAsia"/>
        </w:rPr>
        <w:t>條</w:t>
      </w:r>
      <w:r w:rsidRPr="00970045">
        <w:rPr>
          <w:rFonts w:ascii="Arial Unicode MS" w:hAnsi="Arial Unicode MS" w:hint="eastAsia"/>
        </w:rPr>
        <w:t>規定，申請解任信託監察人者，應檢具下列文件一式二份向主管機關提出：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二、申請解任理由書。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三、有關新信託監察人選任之意見。</w:t>
      </w:r>
    </w:p>
    <w:p w:rsidR="00970045" w:rsidRPr="00970045" w:rsidRDefault="00970045" w:rsidP="002F75DC">
      <w:pPr>
        <w:pStyle w:val="2"/>
      </w:pPr>
      <w:r w:rsidRPr="00970045">
        <w:rPr>
          <w:rFonts w:hint="eastAsia"/>
        </w:rPr>
        <w:t>第</w:t>
      </w:r>
      <w:r w:rsidRPr="00970045">
        <w:rPr>
          <w:rFonts w:hint="eastAsia"/>
        </w:rPr>
        <w:t>23</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利害關係人或檢察官依本法</w:t>
      </w:r>
      <w:r w:rsidR="00E35819" w:rsidRPr="000B5E55">
        <w:rPr>
          <w:rFonts w:ascii="Arial Unicode MS" w:hAnsi="Arial Unicode MS" w:hint="eastAsia"/>
        </w:rPr>
        <w:t>第</w:t>
      </w:r>
      <w:hyperlink r:id="rId44" w:anchor="a59" w:history="1">
        <w:r w:rsidR="00E35819" w:rsidRPr="005A59B4">
          <w:rPr>
            <w:rStyle w:val="a3"/>
            <w:rFonts w:ascii="Arial Unicode MS" w:hAnsi="Arial Unicode MS" w:hint="eastAsia"/>
          </w:rPr>
          <w:t>五十九</w:t>
        </w:r>
      </w:hyperlink>
      <w:r w:rsidR="00E35819" w:rsidRPr="000B5E55">
        <w:rPr>
          <w:rFonts w:ascii="Arial Unicode MS" w:hAnsi="Arial Unicode MS" w:hint="eastAsia"/>
        </w:rPr>
        <w:t>條</w:t>
      </w:r>
      <w:r w:rsidRPr="00970045">
        <w:rPr>
          <w:rFonts w:ascii="Arial Unicode MS" w:hAnsi="Arial Unicode MS" w:hint="eastAsia"/>
        </w:rPr>
        <w:t>及</w:t>
      </w:r>
      <w:r w:rsidR="002F75DC" w:rsidRPr="000B5E55">
        <w:rPr>
          <w:rFonts w:ascii="Arial Unicode MS" w:hAnsi="Arial Unicode MS" w:hint="eastAsia"/>
        </w:rPr>
        <w:t>第</w:t>
      </w:r>
      <w:hyperlink r:id="rId45" w:anchor="a76" w:history="1">
        <w:r w:rsidR="002F75DC" w:rsidRPr="005A59B4">
          <w:rPr>
            <w:rStyle w:val="a3"/>
            <w:rFonts w:ascii="Arial Unicode MS" w:hAnsi="Arial Unicode MS" w:hint="eastAsia"/>
          </w:rPr>
          <w:t>七十六</w:t>
        </w:r>
      </w:hyperlink>
      <w:r w:rsidR="002F75DC" w:rsidRPr="000B5E55">
        <w:rPr>
          <w:rFonts w:ascii="Arial Unicode MS" w:hAnsi="Arial Unicode MS" w:hint="eastAsia"/>
        </w:rPr>
        <w:t>條</w:t>
      </w:r>
      <w:r w:rsidRPr="00970045">
        <w:rPr>
          <w:rFonts w:ascii="Arial Unicode MS" w:hAnsi="Arial Unicode MS" w:hint="eastAsia"/>
        </w:rPr>
        <w:t>規定，申請選任新信託監察人者，應檢具下列文件一式二份向主管機關提出：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一、申請書。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二、原信託監察人職務解除、任務終了、拒絕或不能接任之證明文件。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三、有關新信託監察人選任之意見。</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四、新信託監察人之履歷書及願任同意書。</w:t>
      </w:r>
    </w:p>
    <w:p w:rsidR="00970045" w:rsidRPr="00970045" w:rsidRDefault="00970045" w:rsidP="00E35819">
      <w:pPr>
        <w:pStyle w:val="2"/>
      </w:pPr>
      <w:r w:rsidRPr="00970045">
        <w:rPr>
          <w:rFonts w:hint="eastAsia"/>
        </w:rPr>
        <w:t>第</w:t>
      </w:r>
      <w:r w:rsidRPr="00970045">
        <w:rPr>
          <w:rFonts w:hint="eastAsia"/>
        </w:rPr>
        <w:t>24</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信託關係存續中受託人變更者，除主管機關依第</w:t>
      </w:r>
      <w:hyperlink w:anchor="a18" w:history="1">
        <w:r w:rsidRPr="00C21836">
          <w:rPr>
            <w:rStyle w:val="a3"/>
            <w:rFonts w:ascii="Arial Unicode MS" w:hAnsi="Arial Unicode MS" w:hint="eastAsia"/>
          </w:rPr>
          <w:t>十八</w:t>
        </w:r>
      </w:hyperlink>
      <w:r w:rsidRPr="00970045">
        <w:rPr>
          <w:rFonts w:ascii="Arial Unicode MS" w:hAnsi="Arial Unicode MS" w:hint="eastAsia"/>
        </w:rPr>
        <w:t>條規定選任新受託人者外，申請新受託人許可者，應</w:t>
      </w:r>
      <w:r w:rsidRPr="00970045">
        <w:rPr>
          <w:rFonts w:ascii="Arial Unicode MS" w:hAnsi="Arial Unicode MS" w:hint="eastAsia"/>
        </w:rPr>
        <w:lastRenderedPageBreak/>
        <w:t>檢具下列文件一式二份，向主管機關提出：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一、履歷書。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二、身分證明文件。</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三、其他經主管機關指定之文件。</w:t>
      </w:r>
    </w:p>
    <w:p w:rsidR="00970045" w:rsidRPr="00E35819" w:rsidRDefault="00970045" w:rsidP="00970045">
      <w:pPr>
        <w:ind w:left="142"/>
        <w:jc w:val="both"/>
        <w:rPr>
          <w:rFonts w:ascii="Arial Unicode MS" w:hAnsi="Arial Unicode MS"/>
          <w:color w:val="17365D"/>
        </w:rPr>
      </w:pPr>
      <w:r w:rsidRPr="00E35819">
        <w:rPr>
          <w:rFonts w:ascii="Arial Unicode MS" w:hAnsi="Arial Unicode MS" w:hint="eastAsia"/>
          <w:color w:val="17365D"/>
        </w:rPr>
        <w:t xml:space="preserve">　　主管機關駁回前項申請者，應依第</w:t>
      </w:r>
      <w:hyperlink w:anchor="a18" w:history="1">
        <w:r w:rsidR="00C21836" w:rsidRPr="00C21836">
          <w:rPr>
            <w:rStyle w:val="a3"/>
            <w:rFonts w:ascii="Arial Unicode MS" w:hAnsi="Arial Unicode MS" w:hint="eastAsia"/>
          </w:rPr>
          <w:t>十八</w:t>
        </w:r>
      </w:hyperlink>
      <w:r w:rsidRPr="00E35819">
        <w:rPr>
          <w:rFonts w:ascii="Arial Unicode MS" w:hAnsi="Arial Unicode MS" w:hint="eastAsia"/>
          <w:color w:val="17365D"/>
        </w:rPr>
        <w:t>條規定選任新受託人。</w:t>
      </w:r>
    </w:p>
    <w:p w:rsidR="00970045" w:rsidRPr="00970045" w:rsidRDefault="00970045" w:rsidP="00E35819">
      <w:pPr>
        <w:pStyle w:val="2"/>
      </w:pPr>
      <w:r w:rsidRPr="00970045">
        <w:rPr>
          <w:rFonts w:hint="eastAsia"/>
        </w:rPr>
        <w:t>第</w:t>
      </w:r>
      <w:r w:rsidRPr="00970045">
        <w:rPr>
          <w:rFonts w:hint="eastAsia"/>
        </w:rPr>
        <w:t>25</w:t>
      </w:r>
      <w:r w:rsidRPr="00970045">
        <w:rPr>
          <w:rFonts w:hint="eastAsia"/>
        </w:rPr>
        <w:t>條</w:t>
      </w:r>
    </w:p>
    <w:p w:rsidR="00970045" w:rsidRPr="00970045" w:rsidRDefault="00E35819" w:rsidP="00970045">
      <w:pPr>
        <w:ind w:left="142"/>
        <w:jc w:val="both"/>
        <w:rPr>
          <w:rFonts w:ascii="Arial Unicode MS" w:hAnsi="Arial Unicode MS"/>
        </w:rPr>
      </w:pPr>
      <w:r>
        <w:rPr>
          <w:rFonts w:ascii="Arial Unicode MS" w:hAnsi="Arial Unicode MS" w:hint="eastAsia"/>
        </w:rPr>
        <w:t xml:space="preserve">　　</w:t>
      </w:r>
      <w:hyperlink w:anchor="a7" w:history="1">
        <w:r w:rsidR="00970045" w:rsidRPr="00E35819">
          <w:rPr>
            <w:rStyle w:val="a3"/>
            <w:rFonts w:ascii="Arial Unicode MS" w:hAnsi="Arial Unicode MS" w:hint="eastAsia"/>
          </w:rPr>
          <w:t>第七條</w:t>
        </w:r>
      </w:hyperlink>
      <w:r w:rsidR="00970045" w:rsidRPr="00970045">
        <w:rPr>
          <w:rFonts w:ascii="Arial Unicode MS" w:hAnsi="Arial Unicode MS" w:hint="eastAsia"/>
        </w:rPr>
        <w:t>至第九條之規定，於受託人及信託監察人變更之情形，準用之。</w:t>
      </w:r>
    </w:p>
    <w:p w:rsidR="00970045" w:rsidRPr="00970045" w:rsidRDefault="00970045" w:rsidP="00E35819">
      <w:pPr>
        <w:pStyle w:val="2"/>
      </w:pPr>
      <w:r w:rsidRPr="00970045">
        <w:rPr>
          <w:rFonts w:hint="eastAsia"/>
        </w:rPr>
        <w:t>第</w:t>
      </w:r>
      <w:r w:rsidRPr="00970045">
        <w:rPr>
          <w:rFonts w:hint="eastAsia"/>
        </w:rPr>
        <w:t>26</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主管機關得依本法</w:t>
      </w:r>
      <w:r w:rsidR="00E35819" w:rsidRPr="000B5E55">
        <w:rPr>
          <w:rFonts w:ascii="Arial Unicode MS" w:hAnsi="Arial Unicode MS" w:hint="eastAsia"/>
        </w:rPr>
        <w:t>第</w:t>
      </w:r>
      <w:hyperlink r:id="rId46" w:anchor="a72" w:history="1">
        <w:r w:rsidR="00E35819" w:rsidRPr="005A59B4">
          <w:rPr>
            <w:rStyle w:val="a3"/>
            <w:rFonts w:ascii="Arial Unicode MS" w:hAnsi="Arial Unicode MS" w:hint="eastAsia"/>
          </w:rPr>
          <w:t>七十二</w:t>
        </w:r>
      </w:hyperlink>
      <w:r w:rsidR="00E35819" w:rsidRPr="000B5E55">
        <w:rPr>
          <w:rFonts w:ascii="Arial Unicode MS" w:hAnsi="Arial Unicode MS" w:hint="eastAsia"/>
        </w:rPr>
        <w:t>條</w:t>
      </w:r>
      <w:r w:rsidRPr="00970045">
        <w:rPr>
          <w:rFonts w:ascii="Arial Unicode MS" w:hAnsi="Arial Unicode MS" w:hint="eastAsia"/>
        </w:rPr>
        <w:t>第一項及第二項規定，命受託人就信託事務及信託財產狀況提出報告，並得隨時派員檢查。</w:t>
      </w:r>
    </w:p>
    <w:p w:rsidR="00970045" w:rsidRPr="00E35819" w:rsidRDefault="00970045" w:rsidP="00970045">
      <w:pPr>
        <w:ind w:left="142"/>
        <w:jc w:val="both"/>
        <w:rPr>
          <w:rFonts w:ascii="Arial Unicode MS" w:hAnsi="Arial Unicode MS"/>
          <w:color w:val="17365D"/>
        </w:rPr>
      </w:pPr>
      <w:r w:rsidRPr="00E35819">
        <w:rPr>
          <w:rFonts w:ascii="Arial Unicode MS" w:hAnsi="Arial Unicode MS" w:hint="eastAsia"/>
          <w:color w:val="17365D"/>
        </w:rPr>
        <w:t xml:space="preserve">　　主管機關對前項之報告或檢查結果，認有保全信託財產或導正信託事務之必要者，得命受託人提供相當之擔保或為其他適當之處置。</w:t>
      </w:r>
    </w:p>
    <w:p w:rsidR="00970045" w:rsidRPr="00970045" w:rsidRDefault="00970045" w:rsidP="00E35819">
      <w:pPr>
        <w:pStyle w:val="2"/>
      </w:pPr>
      <w:r w:rsidRPr="00970045">
        <w:rPr>
          <w:rFonts w:hint="eastAsia"/>
        </w:rPr>
        <w:t>第</w:t>
      </w:r>
      <w:r w:rsidRPr="00970045">
        <w:rPr>
          <w:rFonts w:hint="eastAsia"/>
        </w:rPr>
        <w:t>27</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文化公益信託有下列各款情事之一者，主管機關應通知委託人、信託監察人及受託人於十五日內表示意見。逾期不表示或雖表示而無正當理由者，主管機關得依本法</w:t>
      </w:r>
      <w:r w:rsidR="00E35819" w:rsidRPr="000B5E55">
        <w:rPr>
          <w:rFonts w:ascii="Arial Unicode MS" w:hAnsi="Arial Unicode MS" w:hint="eastAsia"/>
        </w:rPr>
        <w:t>第</w:t>
      </w:r>
      <w:hyperlink r:id="rId47" w:anchor="a77" w:history="1">
        <w:r w:rsidR="00E35819" w:rsidRPr="005A59B4">
          <w:rPr>
            <w:rStyle w:val="a3"/>
            <w:rFonts w:ascii="Arial Unicode MS" w:hAnsi="Arial Unicode MS" w:hint="eastAsia"/>
          </w:rPr>
          <w:t>七十七</w:t>
        </w:r>
      </w:hyperlink>
      <w:r w:rsidR="00E35819" w:rsidRPr="000B5E55">
        <w:rPr>
          <w:rFonts w:ascii="Arial Unicode MS" w:hAnsi="Arial Unicode MS" w:hint="eastAsia"/>
        </w:rPr>
        <w:t>條</w:t>
      </w:r>
      <w:r w:rsidRPr="00970045">
        <w:rPr>
          <w:rFonts w:ascii="Arial Unicode MS" w:hAnsi="Arial Unicode MS" w:hint="eastAsia"/>
        </w:rPr>
        <w:t>第一項規定廢止其許可或為其他必要處置：</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一、違反設立許可條件或監督命令。</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二、為有害公益之行為。</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三、無正當理由連續三年不為活動。</w:t>
      </w:r>
    </w:p>
    <w:p w:rsidR="00970045" w:rsidRPr="00970045" w:rsidRDefault="00970045" w:rsidP="00C21836">
      <w:pPr>
        <w:pStyle w:val="2"/>
      </w:pPr>
      <w:r w:rsidRPr="00970045">
        <w:rPr>
          <w:rFonts w:hint="eastAsia"/>
        </w:rPr>
        <w:t>第</w:t>
      </w:r>
      <w:r w:rsidRPr="00970045">
        <w:rPr>
          <w:rFonts w:hint="eastAsia"/>
        </w:rPr>
        <w:t>28</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文化公益信託因信託行為所定事由發生，或因信託目的已完成或不能完成而消滅者，受託人應於消滅後一個月內，將消滅之事由及年月日，向主管機關申報。</w:t>
      </w:r>
    </w:p>
    <w:p w:rsidR="00970045" w:rsidRPr="00970045" w:rsidRDefault="00970045" w:rsidP="00C21836">
      <w:pPr>
        <w:pStyle w:val="2"/>
      </w:pPr>
      <w:r w:rsidRPr="00970045">
        <w:rPr>
          <w:rFonts w:hint="eastAsia"/>
        </w:rPr>
        <w:t>第</w:t>
      </w:r>
      <w:r w:rsidRPr="00970045">
        <w:rPr>
          <w:rFonts w:hint="eastAsia"/>
        </w:rPr>
        <w:t>29</w:t>
      </w:r>
      <w:r w:rsidRPr="00970045">
        <w:rPr>
          <w:rFonts w:hint="eastAsia"/>
        </w:rPr>
        <w:t>條</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文化公益信託關係消滅時，受託人應作成下列文件，並於取得信託監察人承認後十五日內，向主管機關申報：</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一、信託事務處理報告書。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二、結算書。</w:t>
      </w:r>
    </w:p>
    <w:p w:rsidR="00970045" w:rsidRPr="00970045" w:rsidRDefault="00970045" w:rsidP="00970045">
      <w:pPr>
        <w:ind w:left="142"/>
        <w:jc w:val="both"/>
        <w:rPr>
          <w:rFonts w:ascii="Arial Unicode MS" w:hAnsi="Arial Unicode MS"/>
        </w:rPr>
      </w:pPr>
      <w:r w:rsidRPr="00970045">
        <w:rPr>
          <w:rFonts w:ascii="Arial Unicode MS" w:hAnsi="Arial Unicode MS" w:hint="eastAsia"/>
        </w:rPr>
        <w:t xml:space="preserve">　　三、有關信託財產之歸屬及其相關意見。</w:t>
      </w:r>
    </w:p>
    <w:p w:rsidR="00970045" w:rsidRPr="00970045" w:rsidRDefault="00970045" w:rsidP="00C21836">
      <w:pPr>
        <w:pStyle w:val="2"/>
      </w:pPr>
      <w:bookmarkStart w:id="12" w:name="a30"/>
      <w:bookmarkEnd w:id="12"/>
      <w:r w:rsidRPr="00970045">
        <w:rPr>
          <w:rFonts w:hint="eastAsia"/>
        </w:rPr>
        <w:t>第</w:t>
      </w:r>
      <w:r w:rsidRPr="00970045">
        <w:rPr>
          <w:rFonts w:hint="eastAsia"/>
        </w:rPr>
        <w:t>30</w:t>
      </w:r>
      <w:r w:rsidRPr="00970045">
        <w:rPr>
          <w:rFonts w:hint="eastAsia"/>
        </w:rPr>
        <w:t>條</w:t>
      </w:r>
    </w:p>
    <w:p w:rsidR="00CB6A40" w:rsidRPr="00212008" w:rsidRDefault="00CB6A40" w:rsidP="00CB6A40">
      <w:pPr>
        <w:ind w:left="142"/>
        <w:rPr>
          <w:rFonts w:ascii="Arial Unicode MS" w:hAnsi="Arial Unicode MS"/>
        </w:rPr>
      </w:pPr>
      <w:r w:rsidRPr="00212008">
        <w:rPr>
          <w:rFonts w:ascii="Arial Unicode MS" w:hAnsi="Arial Unicode MS" w:hint="eastAsia"/>
        </w:rPr>
        <w:t xml:space="preserve">　　本辦法所需書表格式，由主管機關定之。</w:t>
      </w:r>
    </w:p>
    <w:p w:rsidR="00CB6A40" w:rsidRDefault="00AF4BFB" w:rsidP="00AF4BFB">
      <w:pPr>
        <w:pStyle w:val="3"/>
        <w:rPr>
          <w:rFonts w:hint="eastAsia"/>
        </w:rPr>
      </w:pPr>
      <w:r w:rsidRPr="009556B3">
        <w:rPr>
          <w:rFonts w:hint="eastAsia"/>
        </w:rPr>
        <w:t>--106</w:t>
      </w:r>
      <w:r w:rsidRPr="009556B3">
        <w:rPr>
          <w:rFonts w:hint="eastAsia"/>
        </w:rPr>
        <w:t>年</w:t>
      </w:r>
      <w:r>
        <w:rPr>
          <w:rFonts w:hint="eastAsia"/>
        </w:rPr>
        <w:t>7</w:t>
      </w:r>
      <w:r w:rsidRPr="009556B3">
        <w:rPr>
          <w:rFonts w:hint="eastAsia"/>
        </w:rPr>
        <w:t>月</w:t>
      </w:r>
      <w:r>
        <w:rPr>
          <w:rFonts w:hint="eastAsia"/>
        </w:rPr>
        <w:t>25</w:t>
      </w:r>
      <w:r w:rsidRPr="009556B3">
        <w:rPr>
          <w:rFonts w:hint="eastAsia"/>
        </w:rPr>
        <w:t>日修正公布前原條文</w:t>
      </w:r>
      <w:r w:rsidRPr="009556B3">
        <w:rPr>
          <w:rFonts w:hint="eastAsia"/>
        </w:rPr>
        <w:t>--</w:t>
      </w:r>
      <w:hyperlink r:id="rId48" w:history="1">
        <w:r w:rsidRPr="009556B3">
          <w:rPr>
            <w:rStyle w:val="a3"/>
            <w:rFonts w:ascii="Arial Unicode MS" w:hAnsi="Arial Unicode MS"/>
          </w:rPr>
          <w:t>比對程式</w:t>
        </w:r>
      </w:hyperlink>
    </w:p>
    <w:p w:rsidR="00970045" w:rsidRPr="00CB6A40" w:rsidRDefault="00970045" w:rsidP="00970045">
      <w:pPr>
        <w:ind w:left="142"/>
        <w:jc w:val="both"/>
        <w:rPr>
          <w:rFonts w:ascii="Arial Unicode MS" w:hAnsi="Arial Unicode MS"/>
          <w:color w:val="5F5F5F"/>
        </w:rPr>
      </w:pPr>
      <w:r w:rsidRPr="00CB6A40">
        <w:rPr>
          <w:rFonts w:ascii="Arial Unicode MS" w:hAnsi="Arial Unicode MS" w:hint="eastAsia"/>
          <w:color w:val="5F5F5F"/>
        </w:rPr>
        <w:t xml:space="preserve">　　本辦法所需書表格式，由中央主管機關定之。</w:t>
      </w:r>
    </w:p>
    <w:p w:rsidR="00970045" w:rsidRPr="00970045" w:rsidRDefault="00970045" w:rsidP="00C21836">
      <w:pPr>
        <w:pStyle w:val="2"/>
      </w:pPr>
      <w:r w:rsidRPr="00970045">
        <w:rPr>
          <w:rFonts w:hint="eastAsia"/>
        </w:rPr>
        <w:t>第</w:t>
      </w:r>
      <w:r w:rsidRPr="00970045">
        <w:rPr>
          <w:rFonts w:hint="eastAsia"/>
        </w:rPr>
        <w:t>31</w:t>
      </w:r>
      <w:r w:rsidRPr="00970045">
        <w:rPr>
          <w:rFonts w:hint="eastAsia"/>
        </w:rPr>
        <w:t>條</w:t>
      </w:r>
    </w:p>
    <w:p w:rsidR="00295D68" w:rsidRDefault="00970045" w:rsidP="00970045">
      <w:pPr>
        <w:ind w:left="142"/>
        <w:jc w:val="both"/>
        <w:rPr>
          <w:rFonts w:ascii="Arial Unicode MS" w:hAnsi="Arial Unicode MS"/>
        </w:rPr>
      </w:pPr>
      <w:r w:rsidRPr="00970045">
        <w:rPr>
          <w:rFonts w:ascii="Arial Unicode MS" w:hAnsi="Arial Unicode MS" w:hint="eastAsia"/>
        </w:rPr>
        <w:t xml:space="preserve">　　本辦法自發布日施行。</w:t>
      </w:r>
    </w:p>
    <w:p w:rsidR="00295D68" w:rsidRDefault="00295D68" w:rsidP="00175528">
      <w:pPr>
        <w:ind w:left="142"/>
        <w:jc w:val="both"/>
        <w:rPr>
          <w:rFonts w:ascii="Arial Unicode MS" w:hAnsi="Arial Unicode MS"/>
        </w:rPr>
      </w:pPr>
    </w:p>
    <w:p w:rsidR="00295D68" w:rsidRPr="002B406B" w:rsidRDefault="00295D68" w:rsidP="00175528">
      <w:pPr>
        <w:ind w:left="142"/>
        <w:jc w:val="both"/>
        <w:rPr>
          <w:rFonts w:ascii="Arial Unicode MS" w:hAnsi="Arial Unicode MS"/>
        </w:rPr>
      </w:pPr>
    </w:p>
    <w:p w:rsidR="001753E2" w:rsidRPr="00E5474F" w:rsidRDefault="001753E2" w:rsidP="001753E2">
      <w:pPr>
        <w:jc w:val="both"/>
        <w:rPr>
          <w:rStyle w:val="a3"/>
          <w:rFonts w:ascii="Arial Unicode MS" w:hAnsi="Arial Unicode MS"/>
          <w:sz w:val="18"/>
        </w:rPr>
      </w:pPr>
      <w:r w:rsidRPr="00E5474F">
        <w:rPr>
          <w:rFonts w:hint="eastAsia"/>
          <w:color w:val="5F5F5F"/>
          <w:sz w:val="18"/>
        </w:rPr>
        <w:t>。。。。。。。。。。。。。。。。。。。。。。。。。。。。。。。。。。。。。。。。。。。。。。。。。。</w:t>
      </w:r>
      <w:r>
        <w:fldChar w:fldCharType="begin"/>
      </w:r>
      <w:r>
        <w:instrText xml:space="preserve"> HYPERLINK \l "top" </w:instrText>
      </w:r>
      <w:r>
        <w:fldChar w:fldCharType="separate"/>
      </w:r>
      <w:r w:rsidRPr="00E5474F">
        <w:rPr>
          <w:rStyle w:val="a3"/>
          <w:sz w:val="18"/>
        </w:rPr>
        <w:t>回</w:t>
      </w:r>
      <w:r w:rsidRPr="00E5474F">
        <w:rPr>
          <w:rStyle w:val="a3"/>
          <w:sz w:val="18"/>
        </w:rPr>
        <w:t>首</w:t>
      </w:r>
      <w:r w:rsidRPr="00E5474F">
        <w:rPr>
          <w:rStyle w:val="a3"/>
          <w:sz w:val="18"/>
        </w:rPr>
        <w:t>頁</w:t>
      </w:r>
      <w:r>
        <w:rPr>
          <w:rStyle w:val="a3"/>
          <w:sz w:val="18"/>
        </w:rPr>
        <w:fldChar w:fldCharType="end"/>
      </w:r>
      <w:r w:rsidRPr="00E5474F">
        <w:rPr>
          <w:rFonts w:ascii="新細明體" w:hAnsi="新細明體"/>
          <w:color w:val="808000"/>
          <w:sz w:val="18"/>
        </w:rPr>
        <w:t>&gt;&gt;</w:t>
      </w:r>
    </w:p>
    <w:p w:rsidR="00E64725" w:rsidRPr="001753E2" w:rsidRDefault="001753E2" w:rsidP="00BA2C68">
      <w:pPr>
        <w:adjustRightInd w:val="0"/>
        <w:ind w:leftChars="59" w:left="118"/>
        <w:jc w:val="both"/>
        <w:textAlignment w:val="baseline"/>
        <w:rPr>
          <w:rFonts w:ascii="新細明體" w:hAnsi="新細明體"/>
          <w:b/>
          <w:bCs/>
          <w:color w:val="800000"/>
        </w:rPr>
      </w:pPr>
      <w:r>
        <w:rPr>
          <w:rFonts w:ascii="Arial Unicode MS" w:hAnsi="Arial Unicode MS" w:hint="eastAsia"/>
          <w:color w:val="808080"/>
          <w:sz w:val="18"/>
          <w:szCs w:val="18"/>
        </w:rPr>
        <w:lastRenderedPageBreak/>
        <w:t>【編註】本超連結法規檔以</w:t>
      </w:r>
      <w:hyperlink r:id="rId49" w:history="1">
        <w:r>
          <w:rPr>
            <w:rStyle w:val="a3"/>
            <w:rFonts w:ascii="Arial Unicode MS" w:hAnsi="Arial Unicode MS"/>
            <w:color w:val="808080"/>
            <w:sz w:val="18"/>
            <w:szCs w:val="18"/>
          </w:rPr>
          <w:t>總統府公報</w:t>
        </w:r>
      </w:hyperlink>
      <w:r>
        <w:rPr>
          <w:rFonts w:ascii="Arial Unicode MS" w:hAnsi="Arial Unicode MS" w:hint="eastAsia"/>
          <w:color w:val="808080"/>
          <w:sz w:val="18"/>
          <w:szCs w:val="18"/>
        </w:rPr>
        <w:t>、</w:t>
      </w:r>
      <w:hyperlink r:id="rId50" w:history="1">
        <w:r>
          <w:rPr>
            <w:rStyle w:val="a3"/>
            <w:rFonts w:ascii="Arial Unicode MS" w:hAnsi="Arial Unicode MS"/>
            <w:color w:val="808080"/>
            <w:sz w:val="18"/>
            <w:szCs w:val="18"/>
          </w:rPr>
          <w:t>立法院</w:t>
        </w:r>
      </w:hyperlink>
      <w:r>
        <w:rPr>
          <w:rFonts w:ascii="Arial Unicode MS" w:hAnsi="Arial Unicode MS" w:hint="eastAsia"/>
          <w:color w:val="808080"/>
          <w:sz w:val="18"/>
          <w:szCs w:val="18"/>
        </w:rPr>
        <w:t>及</w:t>
      </w:r>
      <w:hyperlink r:id="rId51" w:history="1">
        <w:r>
          <w:rPr>
            <w:rStyle w:val="a3"/>
            <w:rFonts w:ascii="Arial Unicode MS" w:hAnsi="Arial Unicode MS"/>
            <w:color w:val="808080"/>
            <w:sz w:val="18"/>
            <w:szCs w:val="18"/>
          </w:rPr>
          <w:t>法務部資訊網</w:t>
        </w:r>
      </w:hyperlink>
      <w:r>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Pr>
          <w:rFonts w:ascii="Arial Unicode MS" w:hAnsi="Arial Unicode MS" w:hint="eastAsia"/>
          <w:color w:val="808080"/>
          <w:sz w:val="18"/>
          <w:szCs w:val="20"/>
        </w:rPr>
        <w:t>，</w:t>
      </w:r>
      <w:r>
        <w:rPr>
          <w:rFonts w:ascii="Arial Unicode MS" w:hAnsi="Arial Unicode MS" w:hint="eastAsia"/>
          <w:color w:val="7F7F7F"/>
          <w:sz w:val="18"/>
          <w:szCs w:val="20"/>
        </w:rPr>
        <w:t>敬請</w:t>
      </w:r>
      <w:hyperlink r:id="rId52" w:history="1">
        <w:r>
          <w:rPr>
            <w:rStyle w:val="a3"/>
            <w:rFonts w:ascii="Arial Unicode MS" w:hAnsi="Arial Unicode MS"/>
            <w:color w:val="5F5F5F"/>
            <w:sz w:val="18"/>
            <w:szCs w:val="20"/>
          </w:rPr>
          <w:t>告知</w:t>
        </w:r>
      </w:hyperlink>
      <w:r>
        <w:rPr>
          <w:rFonts w:ascii="Arial Unicode MS" w:hAnsi="Arial Unicode MS" w:hint="eastAsia"/>
          <w:color w:val="808080"/>
          <w:sz w:val="18"/>
          <w:szCs w:val="20"/>
        </w:rPr>
        <w:t>，謝謝！</w:t>
      </w:r>
    </w:p>
    <w:sectPr w:rsidR="00E64725" w:rsidRPr="001753E2">
      <w:footerReference w:type="even" r:id="rId53"/>
      <w:footerReference w:type="default" r:id="rId5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D11" w:rsidRDefault="00725D11">
      <w:r>
        <w:separator/>
      </w:r>
    </w:p>
  </w:endnote>
  <w:endnote w:type="continuationSeparator" w:id="0">
    <w:p w:rsidR="00725D11" w:rsidRDefault="00725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9" w:rsidRDefault="00E358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35819" w:rsidRDefault="00E358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819" w:rsidRDefault="00E3581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F66EE">
      <w:rPr>
        <w:rStyle w:val="a6"/>
        <w:noProof/>
      </w:rPr>
      <w:t>1</w:t>
    </w:r>
    <w:r>
      <w:rPr>
        <w:rStyle w:val="a6"/>
      </w:rPr>
      <w:fldChar w:fldCharType="end"/>
    </w:r>
  </w:p>
  <w:p w:rsidR="00E35819" w:rsidRPr="00947276" w:rsidRDefault="00E35819" w:rsidP="00BD3C7D">
    <w:pPr>
      <w:pStyle w:val="a5"/>
      <w:wordWrap w:val="0"/>
      <w:ind w:right="360"/>
      <w:jc w:val="right"/>
      <w:rPr>
        <w:rFonts w:ascii="Arial Unicode MS" w:hAnsi="Arial Unicode MS"/>
        <w:sz w:val="18"/>
        <w:szCs w:val="18"/>
      </w:rPr>
    </w:pPr>
    <w:r w:rsidRPr="00947276">
      <w:rPr>
        <w:rFonts w:ascii="Arial Unicode MS" w:hAnsi="Arial Unicode MS" w:hint="eastAsia"/>
        <w:sz w:val="18"/>
        <w:szCs w:val="18"/>
      </w:rPr>
      <w:t>&lt;&lt;</w:t>
    </w:r>
    <w:r w:rsidRPr="00970045">
      <w:rPr>
        <w:rFonts w:ascii="Arial Unicode MS" w:hAnsi="Arial Unicode MS" w:hint="eastAsia"/>
        <w:sz w:val="18"/>
        <w:szCs w:val="18"/>
      </w:rPr>
      <w:t>文化公益信託許可及監督辦法</w:t>
    </w:r>
    <w:r w:rsidRPr="00947276">
      <w:rPr>
        <w:rFonts w:ascii="Arial Unicode MS" w:hAnsi="Arial Unicode MS" w:hint="eastAsia"/>
        <w:sz w:val="18"/>
        <w:szCs w:val="18"/>
      </w:rPr>
      <w:t>&gt;&gt;S-link</w:t>
    </w:r>
    <w:r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D11" w:rsidRDefault="00725D11">
      <w:r>
        <w:separator/>
      </w:r>
    </w:p>
  </w:footnote>
  <w:footnote w:type="continuationSeparator" w:id="0">
    <w:p w:rsidR="00725D11" w:rsidRDefault="00725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CA2"/>
    <w:rsid w:val="0001671F"/>
    <w:rsid w:val="00030299"/>
    <w:rsid w:val="000362C8"/>
    <w:rsid w:val="00047E1B"/>
    <w:rsid w:val="00054298"/>
    <w:rsid w:val="0005494B"/>
    <w:rsid w:val="00067E86"/>
    <w:rsid w:val="000813C3"/>
    <w:rsid w:val="00092BF5"/>
    <w:rsid w:val="000A39E4"/>
    <w:rsid w:val="000B5372"/>
    <w:rsid w:val="000E6C10"/>
    <w:rsid w:val="000F664A"/>
    <w:rsid w:val="00100AFC"/>
    <w:rsid w:val="001060A6"/>
    <w:rsid w:val="00107E34"/>
    <w:rsid w:val="00124594"/>
    <w:rsid w:val="00124899"/>
    <w:rsid w:val="00134DD4"/>
    <w:rsid w:val="001356BC"/>
    <w:rsid w:val="00146206"/>
    <w:rsid w:val="00146F7F"/>
    <w:rsid w:val="0016645D"/>
    <w:rsid w:val="00174246"/>
    <w:rsid w:val="001753E2"/>
    <w:rsid w:val="0017546C"/>
    <w:rsid w:val="00175528"/>
    <w:rsid w:val="001854BA"/>
    <w:rsid w:val="00196D09"/>
    <w:rsid w:val="001A0C94"/>
    <w:rsid w:val="001B0EB8"/>
    <w:rsid w:val="001D02C0"/>
    <w:rsid w:val="001D3122"/>
    <w:rsid w:val="001D4669"/>
    <w:rsid w:val="001D6EA6"/>
    <w:rsid w:val="001E09B3"/>
    <w:rsid w:val="001E5DDD"/>
    <w:rsid w:val="001F35B4"/>
    <w:rsid w:val="00201671"/>
    <w:rsid w:val="00202794"/>
    <w:rsid w:val="00211579"/>
    <w:rsid w:val="00211F15"/>
    <w:rsid w:val="00233C8F"/>
    <w:rsid w:val="00233E71"/>
    <w:rsid w:val="00237AEB"/>
    <w:rsid w:val="00242E0E"/>
    <w:rsid w:val="002431DA"/>
    <w:rsid w:val="00246865"/>
    <w:rsid w:val="00250476"/>
    <w:rsid w:val="00265AF1"/>
    <w:rsid w:val="002759E3"/>
    <w:rsid w:val="00280157"/>
    <w:rsid w:val="00293BD4"/>
    <w:rsid w:val="00295D68"/>
    <w:rsid w:val="002B406B"/>
    <w:rsid w:val="002B4191"/>
    <w:rsid w:val="002B5901"/>
    <w:rsid w:val="002B7149"/>
    <w:rsid w:val="002C0BF4"/>
    <w:rsid w:val="002D438F"/>
    <w:rsid w:val="002E07C9"/>
    <w:rsid w:val="002E1ED1"/>
    <w:rsid w:val="002E1F81"/>
    <w:rsid w:val="002E398B"/>
    <w:rsid w:val="002F61FB"/>
    <w:rsid w:val="002F6388"/>
    <w:rsid w:val="002F75DC"/>
    <w:rsid w:val="00304FED"/>
    <w:rsid w:val="00307359"/>
    <w:rsid w:val="00324E78"/>
    <w:rsid w:val="00336377"/>
    <w:rsid w:val="00346029"/>
    <w:rsid w:val="00356A6B"/>
    <w:rsid w:val="003611BA"/>
    <w:rsid w:val="00376CE0"/>
    <w:rsid w:val="003832C7"/>
    <w:rsid w:val="00392D6B"/>
    <w:rsid w:val="00394E23"/>
    <w:rsid w:val="00396441"/>
    <w:rsid w:val="00397442"/>
    <w:rsid w:val="003974F9"/>
    <w:rsid w:val="003A41F2"/>
    <w:rsid w:val="003D3CF8"/>
    <w:rsid w:val="003F1B68"/>
    <w:rsid w:val="004254F9"/>
    <w:rsid w:val="004422B7"/>
    <w:rsid w:val="00456FD4"/>
    <w:rsid w:val="00472DAD"/>
    <w:rsid w:val="00480695"/>
    <w:rsid w:val="00491BB5"/>
    <w:rsid w:val="00494365"/>
    <w:rsid w:val="004A7B4C"/>
    <w:rsid w:val="004B3090"/>
    <w:rsid w:val="004C3C4F"/>
    <w:rsid w:val="004C4985"/>
    <w:rsid w:val="004C53CF"/>
    <w:rsid w:val="004F1A0B"/>
    <w:rsid w:val="004F66EE"/>
    <w:rsid w:val="00500E6A"/>
    <w:rsid w:val="005175DF"/>
    <w:rsid w:val="0052210E"/>
    <w:rsid w:val="005243DC"/>
    <w:rsid w:val="00527DA8"/>
    <w:rsid w:val="005408E9"/>
    <w:rsid w:val="00552313"/>
    <w:rsid w:val="00560C1F"/>
    <w:rsid w:val="00570BAF"/>
    <w:rsid w:val="0057153C"/>
    <w:rsid w:val="005740E1"/>
    <w:rsid w:val="00590A11"/>
    <w:rsid w:val="0059301E"/>
    <w:rsid w:val="00593A15"/>
    <w:rsid w:val="005A3F72"/>
    <w:rsid w:val="005B348B"/>
    <w:rsid w:val="005C252B"/>
    <w:rsid w:val="005D1A2C"/>
    <w:rsid w:val="005D5C90"/>
    <w:rsid w:val="005E0272"/>
    <w:rsid w:val="005F269B"/>
    <w:rsid w:val="005F4624"/>
    <w:rsid w:val="005F4688"/>
    <w:rsid w:val="005F611C"/>
    <w:rsid w:val="00602273"/>
    <w:rsid w:val="00621E56"/>
    <w:rsid w:val="006338AD"/>
    <w:rsid w:val="006505D3"/>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25D11"/>
    <w:rsid w:val="00752FB2"/>
    <w:rsid w:val="00780F68"/>
    <w:rsid w:val="00787C4D"/>
    <w:rsid w:val="007A1DF9"/>
    <w:rsid w:val="007A3CDD"/>
    <w:rsid w:val="007C11EB"/>
    <w:rsid w:val="007C61E0"/>
    <w:rsid w:val="007D7380"/>
    <w:rsid w:val="008016D2"/>
    <w:rsid w:val="00801E84"/>
    <w:rsid w:val="00811FCC"/>
    <w:rsid w:val="00824E90"/>
    <w:rsid w:val="00825355"/>
    <w:rsid w:val="0083005C"/>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02C5E"/>
    <w:rsid w:val="00911B0A"/>
    <w:rsid w:val="00913C26"/>
    <w:rsid w:val="00932B4F"/>
    <w:rsid w:val="00936167"/>
    <w:rsid w:val="00937A81"/>
    <w:rsid w:val="00947276"/>
    <w:rsid w:val="009633B8"/>
    <w:rsid w:val="009654F7"/>
    <w:rsid w:val="00970045"/>
    <w:rsid w:val="009860F8"/>
    <w:rsid w:val="00993878"/>
    <w:rsid w:val="00996D4B"/>
    <w:rsid w:val="009A320C"/>
    <w:rsid w:val="009C4D0C"/>
    <w:rsid w:val="009E2E0A"/>
    <w:rsid w:val="009F231E"/>
    <w:rsid w:val="009F26F8"/>
    <w:rsid w:val="00A10366"/>
    <w:rsid w:val="00A12B0C"/>
    <w:rsid w:val="00A1435E"/>
    <w:rsid w:val="00A208D7"/>
    <w:rsid w:val="00A329B9"/>
    <w:rsid w:val="00A338E9"/>
    <w:rsid w:val="00A356F1"/>
    <w:rsid w:val="00A44CCF"/>
    <w:rsid w:val="00A4678A"/>
    <w:rsid w:val="00A63054"/>
    <w:rsid w:val="00A72615"/>
    <w:rsid w:val="00A82DAF"/>
    <w:rsid w:val="00A8350C"/>
    <w:rsid w:val="00A90F37"/>
    <w:rsid w:val="00AA1293"/>
    <w:rsid w:val="00AA4156"/>
    <w:rsid w:val="00AB1D94"/>
    <w:rsid w:val="00AC4B4D"/>
    <w:rsid w:val="00AF1AE3"/>
    <w:rsid w:val="00AF4BFB"/>
    <w:rsid w:val="00B0157B"/>
    <w:rsid w:val="00B05CC6"/>
    <w:rsid w:val="00B17ADD"/>
    <w:rsid w:val="00B30698"/>
    <w:rsid w:val="00B47D47"/>
    <w:rsid w:val="00B5761A"/>
    <w:rsid w:val="00B60522"/>
    <w:rsid w:val="00B67CA2"/>
    <w:rsid w:val="00B73DB2"/>
    <w:rsid w:val="00B80D57"/>
    <w:rsid w:val="00B85B35"/>
    <w:rsid w:val="00B861AD"/>
    <w:rsid w:val="00B9344B"/>
    <w:rsid w:val="00B938B1"/>
    <w:rsid w:val="00B93F79"/>
    <w:rsid w:val="00B95110"/>
    <w:rsid w:val="00B962FA"/>
    <w:rsid w:val="00BA2C68"/>
    <w:rsid w:val="00BA6A4C"/>
    <w:rsid w:val="00BB0C20"/>
    <w:rsid w:val="00BC51BA"/>
    <w:rsid w:val="00BC762E"/>
    <w:rsid w:val="00BC7E09"/>
    <w:rsid w:val="00BD0083"/>
    <w:rsid w:val="00BD2114"/>
    <w:rsid w:val="00BD2F70"/>
    <w:rsid w:val="00BD3C7D"/>
    <w:rsid w:val="00BE45DE"/>
    <w:rsid w:val="00BF4B7D"/>
    <w:rsid w:val="00C11F97"/>
    <w:rsid w:val="00C21836"/>
    <w:rsid w:val="00C23280"/>
    <w:rsid w:val="00C25BD7"/>
    <w:rsid w:val="00C30980"/>
    <w:rsid w:val="00C56027"/>
    <w:rsid w:val="00C57193"/>
    <w:rsid w:val="00C77083"/>
    <w:rsid w:val="00C81AAC"/>
    <w:rsid w:val="00C85CAE"/>
    <w:rsid w:val="00C92561"/>
    <w:rsid w:val="00CA1F25"/>
    <w:rsid w:val="00CB6A40"/>
    <w:rsid w:val="00CB7A49"/>
    <w:rsid w:val="00CC55B6"/>
    <w:rsid w:val="00CC6D27"/>
    <w:rsid w:val="00CD0250"/>
    <w:rsid w:val="00CD77EE"/>
    <w:rsid w:val="00CD784E"/>
    <w:rsid w:val="00CE0A2C"/>
    <w:rsid w:val="00CF1B11"/>
    <w:rsid w:val="00CF1D5C"/>
    <w:rsid w:val="00CF2325"/>
    <w:rsid w:val="00CF2D69"/>
    <w:rsid w:val="00D0588D"/>
    <w:rsid w:val="00D07B4E"/>
    <w:rsid w:val="00D07C5B"/>
    <w:rsid w:val="00D21D76"/>
    <w:rsid w:val="00D270E8"/>
    <w:rsid w:val="00D3474D"/>
    <w:rsid w:val="00D42ABC"/>
    <w:rsid w:val="00D52690"/>
    <w:rsid w:val="00D53685"/>
    <w:rsid w:val="00D551C0"/>
    <w:rsid w:val="00D56674"/>
    <w:rsid w:val="00D566D4"/>
    <w:rsid w:val="00D61AB7"/>
    <w:rsid w:val="00D77174"/>
    <w:rsid w:val="00D85D87"/>
    <w:rsid w:val="00D941CA"/>
    <w:rsid w:val="00DC06D4"/>
    <w:rsid w:val="00DD2CD9"/>
    <w:rsid w:val="00DD6249"/>
    <w:rsid w:val="00DE29D6"/>
    <w:rsid w:val="00DE60CA"/>
    <w:rsid w:val="00DF494B"/>
    <w:rsid w:val="00DF6F22"/>
    <w:rsid w:val="00E046D3"/>
    <w:rsid w:val="00E05B98"/>
    <w:rsid w:val="00E16E31"/>
    <w:rsid w:val="00E26C33"/>
    <w:rsid w:val="00E35819"/>
    <w:rsid w:val="00E5461D"/>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510DF"/>
    <w:rsid w:val="00F5332B"/>
    <w:rsid w:val="00F53513"/>
    <w:rsid w:val="00F56975"/>
    <w:rsid w:val="00F62B7B"/>
    <w:rsid w:val="00F855BC"/>
    <w:rsid w:val="00F86093"/>
    <w:rsid w:val="00F87EA2"/>
    <w:rsid w:val="00F909A7"/>
    <w:rsid w:val="00F90CE4"/>
    <w:rsid w:val="00F96C4B"/>
    <w:rsid w:val="00F976FD"/>
    <w:rsid w:val="00FB2684"/>
    <w:rsid w:val="00FD1655"/>
    <w:rsid w:val="00FD298B"/>
    <w:rsid w:val="00FD7A42"/>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2B5901"/>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B5901"/>
    <w:rPr>
      <w:rFonts w:ascii="Arial Unicode MS" w:hAnsi="Arial Unicode MS" w:cs="Arial Unicode MS"/>
      <w:b/>
      <w:bCs/>
      <w:color w:val="990000"/>
      <w:kern w:val="2"/>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6law.idv.tw/" TargetMode="External"/><Relationship Id="rId18" Type="http://schemas.openxmlformats.org/officeDocument/2006/relationships/hyperlink" Target="../diff/index.html" TargetMode="External"/><Relationship Id="rId26" Type="http://schemas.openxmlformats.org/officeDocument/2006/relationships/hyperlink" Target="../law/&#20449;&#35351;&#27861;.docx" TargetMode="External"/><Relationship Id="rId39" Type="http://schemas.openxmlformats.org/officeDocument/2006/relationships/hyperlink" Target="../law/&#20449;&#35351;&#27861;.docx" TargetMode="External"/><Relationship Id="rId21" Type="http://schemas.openxmlformats.org/officeDocument/2006/relationships/hyperlink" Target="../diff/index.html" TargetMode="External"/><Relationship Id="rId34" Type="http://schemas.openxmlformats.org/officeDocument/2006/relationships/hyperlink" Target="../law/&#20449;&#35351;&#27861;.docx" TargetMode="External"/><Relationship Id="rId42" Type="http://schemas.openxmlformats.org/officeDocument/2006/relationships/hyperlink" Target="../law/&#20449;&#35351;&#27861;.docx" TargetMode="External"/><Relationship Id="rId47" Type="http://schemas.openxmlformats.org/officeDocument/2006/relationships/hyperlink" Target="../law/&#20449;&#35351;&#27861;.docx" TargetMode="External"/><Relationship Id="rId50" Type="http://schemas.openxmlformats.org/officeDocument/2006/relationships/hyperlink" Target="http://www.ly.gov.tw/"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cebook.com/anita6law" TargetMode="External"/><Relationship Id="rId17" Type="http://schemas.openxmlformats.org/officeDocument/2006/relationships/hyperlink" Target="../law/&#20449;&#35351;&#27861;.docx" TargetMode="External"/><Relationship Id="rId25" Type="http://schemas.openxmlformats.org/officeDocument/2006/relationships/hyperlink" Target="../law/&#20449;&#35351;&#27861;.docx" TargetMode="External"/><Relationship Id="rId33" Type="http://schemas.openxmlformats.org/officeDocument/2006/relationships/hyperlink" Target="../law/&#20449;&#35351;&#27861;.docx" TargetMode="External"/><Relationship Id="rId38" Type="http://schemas.openxmlformats.org/officeDocument/2006/relationships/hyperlink" Target="../law/&#20449;&#35351;&#27861;.docx" TargetMode="External"/><Relationship Id="rId46" Type="http://schemas.openxmlformats.org/officeDocument/2006/relationships/hyperlink" Target="../law/&#20449;&#35351;&#27861;.docx" TargetMode="External"/><Relationship Id="rId2" Type="http://schemas.openxmlformats.org/officeDocument/2006/relationships/styles" Target="styles.xml"/><Relationship Id="rId16" Type="http://schemas.openxmlformats.org/officeDocument/2006/relationships/hyperlink" Target="http://www.6law.idv.tw/6law/law3/&#25991;&#21270;&#20844;&#30410;&#20449;&#35351;&#35377;&#21487;&#21450;&#30435;&#30563;&#36774;&#27861;.htm" TargetMode="External"/><Relationship Id="rId20" Type="http://schemas.openxmlformats.org/officeDocument/2006/relationships/hyperlink" Target="../law/&#20449;&#35351;&#27861;.docx" TargetMode="External"/><Relationship Id="rId29" Type="http://schemas.openxmlformats.org/officeDocument/2006/relationships/hyperlink" Target="../law/&#20449;&#35351;&#27861;.docx" TargetMode="External"/><Relationship Id="rId41" Type="http://schemas.openxmlformats.org/officeDocument/2006/relationships/hyperlink" Target="../law/&#20449;&#35351;&#27861;.docx" TargetMode="External"/><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aw.moj.gov.tw/LawClass/LawHistoryIf.aspx?PCode=H0170032" TargetMode="External"/><Relationship Id="rId24" Type="http://schemas.openxmlformats.org/officeDocument/2006/relationships/hyperlink" Target="../diff/index.html" TargetMode="External"/><Relationship Id="rId32" Type="http://schemas.openxmlformats.org/officeDocument/2006/relationships/hyperlink" Target="../law/&#20449;&#35351;&#27861;.docx" TargetMode="External"/><Relationship Id="rId37" Type="http://schemas.openxmlformats.org/officeDocument/2006/relationships/hyperlink" Target="../law/&#20449;&#35351;&#27861;.docx" TargetMode="External"/><Relationship Id="rId40" Type="http://schemas.openxmlformats.org/officeDocument/2006/relationships/hyperlink" Target="../law/&#20449;&#35351;&#27861;.docx" TargetMode="External"/><Relationship Id="rId45" Type="http://schemas.openxmlformats.org/officeDocument/2006/relationships/hyperlink" Target="../law/&#20449;&#35351;&#27861;.docx"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S-link&#20998;&#39006;&#27861;&#35215;&#32034;&#24341;.docx" TargetMode="External"/><Relationship Id="rId23" Type="http://schemas.openxmlformats.org/officeDocument/2006/relationships/hyperlink" Target="../diff/index.html" TargetMode="External"/><Relationship Id="rId28" Type="http://schemas.openxmlformats.org/officeDocument/2006/relationships/hyperlink" Target="../law/&#20449;&#35351;&#27861;.docx" TargetMode="External"/><Relationship Id="rId36" Type="http://schemas.openxmlformats.org/officeDocument/2006/relationships/hyperlink" Target="../law/&#20449;&#35351;&#27861;.docx" TargetMode="External"/><Relationship Id="rId49" Type="http://schemas.openxmlformats.org/officeDocument/2006/relationships/hyperlink" Target="http://www.president.gov.tw" TargetMode="External"/><Relationship Id="rId10" Type="http://schemas.openxmlformats.org/officeDocument/2006/relationships/hyperlink" Target="http://www.6law.idv.tw/update.htm" TargetMode="External"/><Relationship Id="rId19" Type="http://schemas.openxmlformats.org/officeDocument/2006/relationships/hyperlink" Target="../diff/index.html" TargetMode="External"/><Relationship Id="rId31" Type="http://schemas.openxmlformats.org/officeDocument/2006/relationships/hyperlink" Target="../law/&#20449;&#35351;&#27861;.docx" TargetMode="External"/><Relationship Id="rId44" Type="http://schemas.openxmlformats.org/officeDocument/2006/relationships/hyperlink" Target="../law/&#20449;&#35351;&#27861;.docx" TargetMode="External"/><Relationship Id="rId52" Type="http://schemas.openxmlformats.org/officeDocument/2006/relationships/hyperlink" Target="mailto:anita399646@hotmail.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6law.idv.tw/" TargetMode="External"/><Relationship Id="rId22" Type="http://schemas.openxmlformats.org/officeDocument/2006/relationships/hyperlink" Target="../law/&#20449;&#35351;&#27861;.docx" TargetMode="External"/><Relationship Id="rId27" Type="http://schemas.openxmlformats.org/officeDocument/2006/relationships/hyperlink" Target="../diff/index.html" TargetMode="External"/><Relationship Id="rId30" Type="http://schemas.openxmlformats.org/officeDocument/2006/relationships/hyperlink" Target="../law/&#20449;&#35351;&#27861;.docx" TargetMode="External"/><Relationship Id="rId35" Type="http://schemas.openxmlformats.org/officeDocument/2006/relationships/hyperlink" Target="../law/&#20449;&#35351;&#27861;.docx" TargetMode="External"/><Relationship Id="rId43" Type="http://schemas.openxmlformats.org/officeDocument/2006/relationships/hyperlink" Target="../law/&#20449;&#35351;&#27861;.docx" TargetMode="External"/><Relationship Id="rId48" Type="http://schemas.openxmlformats.org/officeDocument/2006/relationships/hyperlink" Target="../diff/index.html" TargetMode="External"/><Relationship Id="rId56" Type="http://schemas.openxmlformats.org/officeDocument/2006/relationships/theme" Target="theme/theme1.xml"/><Relationship Id="rId8" Type="http://schemas.openxmlformats.org/officeDocument/2006/relationships/hyperlink" Target="http://www.6law.idv.tw" TargetMode="External"/><Relationship Id="rId51" Type="http://schemas.openxmlformats.org/officeDocument/2006/relationships/hyperlink" Target="http://law.moj.gov.tw/" TargetMode="External"/><Relationship Id="rId3"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Links>
    <vt:vector size="246" baseType="variant">
      <vt:variant>
        <vt:i4>2949124</vt:i4>
      </vt:variant>
      <vt:variant>
        <vt:i4>120</vt:i4>
      </vt:variant>
      <vt:variant>
        <vt:i4>0</vt:i4>
      </vt:variant>
      <vt:variant>
        <vt:i4>5</vt:i4>
      </vt:variant>
      <vt:variant>
        <vt:lpwstr>mailto:anita399646@hotmail.com</vt:lpwstr>
      </vt:variant>
      <vt:variant>
        <vt:lpwstr/>
      </vt:variant>
      <vt:variant>
        <vt:i4>8192049</vt:i4>
      </vt:variant>
      <vt:variant>
        <vt:i4>117</vt:i4>
      </vt:variant>
      <vt:variant>
        <vt:i4>0</vt:i4>
      </vt:variant>
      <vt:variant>
        <vt:i4>5</vt:i4>
      </vt:variant>
      <vt:variant>
        <vt:lpwstr>http://law.moj.gov.tw/</vt:lpwstr>
      </vt:variant>
      <vt:variant>
        <vt:lpwstr/>
      </vt:variant>
      <vt:variant>
        <vt:i4>6225996</vt:i4>
      </vt:variant>
      <vt:variant>
        <vt:i4>114</vt:i4>
      </vt:variant>
      <vt:variant>
        <vt:i4>0</vt:i4>
      </vt:variant>
      <vt:variant>
        <vt:i4>5</vt:i4>
      </vt:variant>
      <vt:variant>
        <vt:lpwstr>http://www.ly.gov.tw/</vt:lpwstr>
      </vt:variant>
      <vt:variant>
        <vt:lpwstr/>
      </vt:variant>
      <vt:variant>
        <vt:i4>786499</vt:i4>
      </vt:variant>
      <vt:variant>
        <vt:i4>111</vt:i4>
      </vt:variant>
      <vt:variant>
        <vt:i4>0</vt:i4>
      </vt:variant>
      <vt:variant>
        <vt:i4>5</vt:i4>
      </vt:variant>
      <vt:variant>
        <vt:lpwstr>http://www.president.gov.tw/</vt:lpwstr>
      </vt:variant>
      <vt:variant>
        <vt:lpwstr/>
      </vt:variant>
      <vt:variant>
        <vt:i4>7274612</vt:i4>
      </vt:variant>
      <vt:variant>
        <vt:i4>108</vt:i4>
      </vt:variant>
      <vt:variant>
        <vt:i4>0</vt:i4>
      </vt:variant>
      <vt:variant>
        <vt:i4>5</vt:i4>
      </vt:variant>
      <vt:variant>
        <vt:lpwstr/>
      </vt:variant>
      <vt:variant>
        <vt:lpwstr>top</vt:lpwstr>
      </vt:variant>
      <vt:variant>
        <vt:i4>590449272</vt:i4>
      </vt:variant>
      <vt:variant>
        <vt:i4>105</vt:i4>
      </vt:variant>
      <vt:variant>
        <vt:i4>0</vt:i4>
      </vt:variant>
      <vt:variant>
        <vt:i4>5</vt:i4>
      </vt:variant>
      <vt:variant>
        <vt:lpwstr>../law/信託法.doc</vt:lpwstr>
      </vt:variant>
      <vt:variant>
        <vt:lpwstr>a77</vt:lpwstr>
      </vt:variant>
      <vt:variant>
        <vt:i4>590449272</vt:i4>
      </vt:variant>
      <vt:variant>
        <vt:i4>102</vt:i4>
      </vt:variant>
      <vt:variant>
        <vt:i4>0</vt:i4>
      </vt:variant>
      <vt:variant>
        <vt:i4>5</vt:i4>
      </vt:variant>
      <vt:variant>
        <vt:lpwstr>../law/信託法.doc</vt:lpwstr>
      </vt:variant>
      <vt:variant>
        <vt:lpwstr>a72</vt:lpwstr>
      </vt:variant>
      <vt:variant>
        <vt:i4>3604577</vt:i4>
      </vt:variant>
      <vt:variant>
        <vt:i4>99</vt:i4>
      </vt:variant>
      <vt:variant>
        <vt:i4>0</vt:i4>
      </vt:variant>
      <vt:variant>
        <vt:i4>5</vt:i4>
      </vt:variant>
      <vt:variant>
        <vt:lpwstr/>
      </vt:variant>
      <vt:variant>
        <vt:lpwstr>a7</vt:lpwstr>
      </vt:variant>
      <vt:variant>
        <vt:i4>3211361</vt:i4>
      </vt:variant>
      <vt:variant>
        <vt:i4>96</vt:i4>
      </vt:variant>
      <vt:variant>
        <vt:i4>0</vt:i4>
      </vt:variant>
      <vt:variant>
        <vt:i4>5</vt:i4>
      </vt:variant>
      <vt:variant>
        <vt:lpwstr/>
      </vt:variant>
      <vt:variant>
        <vt:lpwstr>a18</vt:lpwstr>
      </vt:variant>
      <vt:variant>
        <vt:i4>3211361</vt:i4>
      </vt:variant>
      <vt:variant>
        <vt:i4>93</vt:i4>
      </vt:variant>
      <vt:variant>
        <vt:i4>0</vt:i4>
      </vt:variant>
      <vt:variant>
        <vt:i4>5</vt:i4>
      </vt:variant>
      <vt:variant>
        <vt:lpwstr/>
      </vt:variant>
      <vt:variant>
        <vt:lpwstr>a18</vt:lpwstr>
      </vt:variant>
      <vt:variant>
        <vt:i4>590449272</vt:i4>
      </vt:variant>
      <vt:variant>
        <vt:i4>90</vt:i4>
      </vt:variant>
      <vt:variant>
        <vt:i4>0</vt:i4>
      </vt:variant>
      <vt:variant>
        <vt:i4>5</vt:i4>
      </vt:variant>
      <vt:variant>
        <vt:lpwstr>../law/信託法.doc</vt:lpwstr>
      </vt:variant>
      <vt:variant>
        <vt:lpwstr>a76</vt:lpwstr>
      </vt:variant>
      <vt:variant>
        <vt:i4>590580344</vt:i4>
      </vt:variant>
      <vt:variant>
        <vt:i4>87</vt:i4>
      </vt:variant>
      <vt:variant>
        <vt:i4>0</vt:i4>
      </vt:variant>
      <vt:variant>
        <vt:i4>5</vt:i4>
      </vt:variant>
      <vt:variant>
        <vt:lpwstr>../law/信託法.doc</vt:lpwstr>
      </vt:variant>
      <vt:variant>
        <vt:lpwstr>a59</vt:lpwstr>
      </vt:variant>
      <vt:variant>
        <vt:i4>590449272</vt:i4>
      </vt:variant>
      <vt:variant>
        <vt:i4>84</vt:i4>
      </vt:variant>
      <vt:variant>
        <vt:i4>0</vt:i4>
      </vt:variant>
      <vt:variant>
        <vt:i4>5</vt:i4>
      </vt:variant>
      <vt:variant>
        <vt:lpwstr>../law/信託法.doc</vt:lpwstr>
      </vt:variant>
      <vt:variant>
        <vt:lpwstr>a76</vt:lpwstr>
      </vt:variant>
      <vt:variant>
        <vt:i4>590580344</vt:i4>
      </vt:variant>
      <vt:variant>
        <vt:i4>81</vt:i4>
      </vt:variant>
      <vt:variant>
        <vt:i4>0</vt:i4>
      </vt:variant>
      <vt:variant>
        <vt:i4>5</vt:i4>
      </vt:variant>
      <vt:variant>
        <vt:lpwstr>..\law\信託法.doc</vt:lpwstr>
      </vt:variant>
      <vt:variant>
        <vt:lpwstr>a58</vt:lpwstr>
      </vt:variant>
      <vt:variant>
        <vt:i4>590449272</vt:i4>
      </vt:variant>
      <vt:variant>
        <vt:i4>78</vt:i4>
      </vt:variant>
      <vt:variant>
        <vt:i4>0</vt:i4>
      </vt:variant>
      <vt:variant>
        <vt:i4>5</vt:i4>
      </vt:variant>
      <vt:variant>
        <vt:lpwstr>../law/信託法.doc</vt:lpwstr>
      </vt:variant>
      <vt:variant>
        <vt:lpwstr>a76</vt:lpwstr>
      </vt:variant>
      <vt:variant>
        <vt:i4>590580344</vt:i4>
      </vt:variant>
      <vt:variant>
        <vt:i4>75</vt:i4>
      </vt:variant>
      <vt:variant>
        <vt:i4>0</vt:i4>
      </vt:variant>
      <vt:variant>
        <vt:i4>5</vt:i4>
      </vt:variant>
      <vt:variant>
        <vt:lpwstr>../law/信託法.doc</vt:lpwstr>
      </vt:variant>
      <vt:variant>
        <vt:lpwstr>a57</vt:lpwstr>
      </vt:variant>
      <vt:variant>
        <vt:i4>590449272</vt:i4>
      </vt:variant>
      <vt:variant>
        <vt:i4>72</vt:i4>
      </vt:variant>
      <vt:variant>
        <vt:i4>0</vt:i4>
      </vt:variant>
      <vt:variant>
        <vt:i4>5</vt:i4>
      </vt:variant>
      <vt:variant>
        <vt:lpwstr>../law/信託法.doc</vt:lpwstr>
      </vt:variant>
      <vt:variant>
        <vt:lpwstr>a76</vt:lpwstr>
      </vt:variant>
      <vt:variant>
        <vt:i4>590580344</vt:i4>
      </vt:variant>
      <vt:variant>
        <vt:i4>69</vt:i4>
      </vt:variant>
      <vt:variant>
        <vt:i4>0</vt:i4>
      </vt:variant>
      <vt:variant>
        <vt:i4>5</vt:i4>
      </vt:variant>
      <vt:variant>
        <vt:lpwstr>..\law\信託法.doc</vt:lpwstr>
      </vt:variant>
      <vt:variant>
        <vt:lpwstr>a56</vt:lpwstr>
      </vt:variant>
      <vt:variant>
        <vt:i4>590449272</vt:i4>
      </vt:variant>
      <vt:variant>
        <vt:i4>66</vt:i4>
      </vt:variant>
      <vt:variant>
        <vt:i4>0</vt:i4>
      </vt:variant>
      <vt:variant>
        <vt:i4>5</vt:i4>
      </vt:variant>
      <vt:variant>
        <vt:lpwstr>../law/信託法.doc</vt:lpwstr>
      </vt:variant>
      <vt:variant>
        <vt:lpwstr>a76</vt:lpwstr>
      </vt:variant>
      <vt:variant>
        <vt:i4>590514808</vt:i4>
      </vt:variant>
      <vt:variant>
        <vt:i4>63</vt:i4>
      </vt:variant>
      <vt:variant>
        <vt:i4>0</vt:i4>
      </vt:variant>
      <vt:variant>
        <vt:i4>5</vt:i4>
      </vt:variant>
      <vt:variant>
        <vt:lpwstr>..\law\信託法.doc</vt:lpwstr>
      </vt:variant>
      <vt:variant>
        <vt:lpwstr>a46</vt:lpwstr>
      </vt:variant>
      <vt:variant>
        <vt:i4>590514808</vt:i4>
      </vt:variant>
      <vt:variant>
        <vt:i4>60</vt:i4>
      </vt:variant>
      <vt:variant>
        <vt:i4>0</vt:i4>
      </vt:variant>
      <vt:variant>
        <vt:i4>5</vt:i4>
      </vt:variant>
      <vt:variant>
        <vt:lpwstr>..\law\信託法.doc</vt:lpwstr>
      </vt:variant>
      <vt:variant>
        <vt:lpwstr>a45</vt:lpwstr>
      </vt:variant>
      <vt:variant>
        <vt:i4>590711416</vt:i4>
      </vt:variant>
      <vt:variant>
        <vt:i4>57</vt:i4>
      </vt:variant>
      <vt:variant>
        <vt:i4>0</vt:i4>
      </vt:variant>
      <vt:variant>
        <vt:i4>5</vt:i4>
      </vt:variant>
      <vt:variant>
        <vt:lpwstr>../law/信託法.doc</vt:lpwstr>
      </vt:variant>
      <vt:variant>
        <vt:lpwstr>a36</vt:lpwstr>
      </vt:variant>
      <vt:variant>
        <vt:i4>591301240</vt:i4>
      </vt:variant>
      <vt:variant>
        <vt:i4>54</vt:i4>
      </vt:variant>
      <vt:variant>
        <vt:i4>0</vt:i4>
      </vt:variant>
      <vt:variant>
        <vt:i4>5</vt:i4>
      </vt:variant>
      <vt:variant>
        <vt:lpwstr>../law/信託法.doc</vt:lpwstr>
      </vt:variant>
      <vt:variant>
        <vt:lpwstr>a82</vt:lpwstr>
      </vt:variant>
      <vt:variant>
        <vt:i4>590449272</vt:i4>
      </vt:variant>
      <vt:variant>
        <vt:i4>51</vt:i4>
      </vt:variant>
      <vt:variant>
        <vt:i4>0</vt:i4>
      </vt:variant>
      <vt:variant>
        <vt:i4>5</vt:i4>
      </vt:variant>
      <vt:variant>
        <vt:lpwstr>../law/信託法.doc</vt:lpwstr>
      </vt:variant>
      <vt:variant>
        <vt:lpwstr>a76</vt:lpwstr>
      </vt:variant>
      <vt:variant>
        <vt:i4>590711416</vt:i4>
      </vt:variant>
      <vt:variant>
        <vt:i4>48</vt:i4>
      </vt:variant>
      <vt:variant>
        <vt:i4>0</vt:i4>
      </vt:variant>
      <vt:variant>
        <vt:i4>5</vt:i4>
      </vt:variant>
      <vt:variant>
        <vt:lpwstr>../law/信託法.doc</vt:lpwstr>
      </vt:variant>
      <vt:variant>
        <vt:lpwstr>a36</vt:lpwstr>
      </vt:variant>
      <vt:variant>
        <vt:i4>590449272</vt:i4>
      </vt:variant>
      <vt:variant>
        <vt:i4>45</vt:i4>
      </vt:variant>
      <vt:variant>
        <vt:i4>0</vt:i4>
      </vt:variant>
      <vt:variant>
        <vt:i4>5</vt:i4>
      </vt:variant>
      <vt:variant>
        <vt:lpwstr>../law/信託法.doc</vt:lpwstr>
      </vt:variant>
      <vt:variant>
        <vt:lpwstr>a74</vt:lpwstr>
      </vt:variant>
      <vt:variant>
        <vt:i4>590449272</vt:i4>
      </vt:variant>
      <vt:variant>
        <vt:i4>42</vt:i4>
      </vt:variant>
      <vt:variant>
        <vt:i4>0</vt:i4>
      </vt:variant>
      <vt:variant>
        <vt:i4>5</vt:i4>
      </vt:variant>
      <vt:variant>
        <vt:lpwstr>..\law\信託法.doc</vt:lpwstr>
      </vt:variant>
      <vt:variant>
        <vt:lpwstr>a73</vt:lpwstr>
      </vt:variant>
      <vt:variant>
        <vt:i4>590449272</vt:i4>
      </vt:variant>
      <vt:variant>
        <vt:i4>39</vt:i4>
      </vt:variant>
      <vt:variant>
        <vt:i4>0</vt:i4>
      </vt:variant>
      <vt:variant>
        <vt:i4>5</vt:i4>
      </vt:variant>
      <vt:variant>
        <vt:lpwstr>../law/信託法.doc</vt:lpwstr>
      </vt:variant>
      <vt:variant>
        <vt:lpwstr>a76</vt:lpwstr>
      </vt:variant>
      <vt:variant>
        <vt:i4>590449272</vt:i4>
      </vt:variant>
      <vt:variant>
        <vt:i4>36</vt:i4>
      </vt:variant>
      <vt:variant>
        <vt:i4>0</vt:i4>
      </vt:variant>
      <vt:variant>
        <vt:i4>5</vt:i4>
      </vt:variant>
      <vt:variant>
        <vt:lpwstr>..\law\信託法.doc</vt:lpwstr>
      </vt:variant>
      <vt:variant>
        <vt:lpwstr>a71</vt:lpwstr>
      </vt:variant>
      <vt:variant>
        <vt:i4>3473505</vt:i4>
      </vt:variant>
      <vt:variant>
        <vt:i4>33</vt:i4>
      </vt:variant>
      <vt:variant>
        <vt:i4>0</vt:i4>
      </vt:variant>
      <vt:variant>
        <vt:i4>5</vt:i4>
      </vt:variant>
      <vt:variant>
        <vt:lpwstr/>
      </vt:variant>
      <vt:variant>
        <vt:lpwstr>a5</vt:lpwstr>
      </vt:variant>
      <vt:variant>
        <vt:i4>3670113</vt:i4>
      </vt:variant>
      <vt:variant>
        <vt:i4>30</vt:i4>
      </vt:variant>
      <vt:variant>
        <vt:i4>0</vt:i4>
      </vt:variant>
      <vt:variant>
        <vt:i4>5</vt:i4>
      </vt:variant>
      <vt:variant>
        <vt:lpwstr/>
      </vt:variant>
      <vt:variant>
        <vt:lpwstr>a8</vt:lpwstr>
      </vt:variant>
      <vt:variant>
        <vt:i4>590449272</vt:i4>
      </vt:variant>
      <vt:variant>
        <vt:i4>27</vt:i4>
      </vt:variant>
      <vt:variant>
        <vt:i4>0</vt:i4>
      </vt:variant>
      <vt:variant>
        <vt:i4>5</vt:i4>
      </vt:variant>
      <vt:variant>
        <vt:lpwstr>..\law\信託法.doc</vt:lpwstr>
      </vt:variant>
      <vt:variant>
        <vt:lpwstr>a71</vt:lpwstr>
      </vt:variant>
      <vt:variant>
        <vt:i4>591301240</vt:i4>
      </vt:variant>
      <vt:variant>
        <vt:i4>24</vt:i4>
      </vt:variant>
      <vt:variant>
        <vt:i4>0</vt:i4>
      </vt:variant>
      <vt:variant>
        <vt:i4>5</vt:i4>
      </vt:variant>
      <vt:variant>
        <vt:lpwstr>../law/信託法.doc</vt:lpwstr>
      </vt:variant>
      <vt:variant>
        <vt:lpwstr>a85</vt:lpwstr>
      </vt:variant>
      <vt:variant>
        <vt:i4>3276897</vt:i4>
      </vt:variant>
      <vt:variant>
        <vt:i4>21</vt:i4>
      </vt:variant>
      <vt:variant>
        <vt:i4>0</vt:i4>
      </vt:variant>
      <vt:variant>
        <vt:i4>5</vt:i4>
      </vt:variant>
      <vt:variant>
        <vt:lpwstr/>
      </vt:variant>
      <vt:variant>
        <vt:lpwstr>a2</vt:lpwstr>
      </vt:variant>
      <vt:variant>
        <vt:i4>-1190722277</vt:i4>
      </vt:variant>
      <vt:variant>
        <vt:i4>18</vt:i4>
      </vt:variant>
      <vt:variant>
        <vt:i4>0</vt:i4>
      </vt:variant>
      <vt:variant>
        <vt:i4>5</vt:i4>
      </vt:variant>
      <vt:variant>
        <vt:lpwstr>http://www.6law.idv.tw/6law/law3/文化公益信託許可及監督辦法.htm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文化公益信託許可及監督辦法</dc:title>
  <dc:subject/>
  <dc:creator>S-link 電子六法-黃婉玲</dc:creator>
  <cp:keywords/>
  <cp:lastModifiedBy>S-link電子六法黃婉玲</cp:lastModifiedBy>
  <cp:revision>9</cp:revision>
  <dcterms:created xsi:type="dcterms:W3CDTF">2014-11-27T16:35:00Z</dcterms:created>
  <dcterms:modified xsi:type="dcterms:W3CDTF">2017-07-30T06:35:00Z</dcterms:modified>
</cp:coreProperties>
</file>