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7" w:rsidRDefault="007B59EF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>
            <wp:extent cx="505460" cy="457200"/>
            <wp:effectExtent l="0" t="0" r="8890" b="0"/>
            <wp:docPr id="1" name="圖片 1" descr="6law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law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87D36">
        <w:rPr>
          <w:rFonts w:ascii="Arial Unicode MS" w:hAnsi="Arial Unicode MS"/>
          <w:color w:val="7F7F7F"/>
          <w:sz w:val="18"/>
          <w:szCs w:val="20"/>
        </w:rPr>
        <w:t>2016/3/25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6059"/>
        <w:gridCol w:w="2890"/>
      </w:tblGrid>
      <w:tr w:rsidR="0045425A" w:rsidRPr="000509F5" w:rsidTr="003F1239">
        <w:trPr>
          <w:cantSplit/>
          <w:tblCellSpacing w:w="0" w:type="dxa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45425A" w:rsidRPr="008013F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8013F3">
              <w:rPr>
                <w:rFonts w:ascii="Arial Unicode MS" w:hAnsi="Arial Unicode MS"/>
                <w:b/>
                <w:bCs/>
                <w:color w:val="FFFFFF"/>
                <w:szCs w:val="20"/>
              </w:rPr>
              <w:t>法</w:t>
            </w:r>
            <w:r w:rsidRPr="008013F3">
              <w:rPr>
                <w:rFonts w:ascii="Arial Unicode MS" w:hAnsi="Arial Unicode MS" w:hint="eastAsia"/>
                <w:b/>
                <w:bCs/>
                <w:color w:val="FFFFFF"/>
                <w:szCs w:val="20"/>
              </w:rPr>
              <w:t>規名稱</w:t>
            </w:r>
          </w:p>
        </w:tc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5425A" w:rsidRPr="000A5999" w:rsidRDefault="00CB12FE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7D36">
              <w:rPr>
                <w:rFonts w:eastAsia="標楷體" w:hint="eastAsia"/>
                <w:sz w:val="3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合作社組織編制及人事管理準則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EC7AEC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【公布日期】</w:t>
            </w:r>
            <w:r w:rsidR="00E92817">
              <w:rPr>
                <w:rFonts w:ascii="Arial Unicode MS" w:eastAsia="Arial Unicode MS" w:cs="Arial Unicode MS"/>
                <w:color w:val="000000"/>
                <w:szCs w:val="20"/>
              </w:rPr>
              <w:t>105.03.1</w:t>
            </w:r>
            <w:r w:rsidR="00E92817">
              <w:rPr>
                <w:rFonts w:ascii="Arial Unicode MS" w:eastAsia="Arial Unicode MS" w:cs="Arial Unicode MS" w:hint="eastAsia"/>
                <w:color w:val="000000"/>
                <w:szCs w:val="20"/>
              </w:rPr>
              <w:t>8</w:t>
            </w:r>
          </w:p>
          <w:p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【公布機關】</w:t>
            </w:r>
            <w:r w:rsidR="00087D36" w:rsidRPr="00087D36">
              <w:rPr>
                <w:sz w:val="18"/>
              </w:rPr>
              <w:t>內政部</w:t>
            </w:r>
          </w:p>
        </w:tc>
      </w:tr>
    </w:tbl>
    <w:p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合作社組織編制及人事管理準則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</w:t>
        </w:r>
        <w:r w:rsidRPr="00104FBB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104FBB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104FBB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:rsidR="00EC7AEC" w:rsidRPr="00087D36" w:rsidRDefault="0045425A" w:rsidP="00EC7AEC">
      <w:pPr>
        <w:ind w:firstLineChars="100" w:firstLine="180"/>
        <w:rPr>
          <w:rFonts w:ascii="Arial Unicode MS" w:hAnsi="Arial Unicode MS"/>
        </w:rPr>
      </w:pPr>
      <w:r w:rsidRPr="00087D36">
        <w:rPr>
          <w:rFonts w:ascii="Arial Unicode MS" w:hAnsi="Arial Unicode MS"/>
          <w:b/>
          <w:sz w:val="18"/>
        </w:rPr>
        <w:t>1</w:t>
      </w:r>
      <w:r w:rsidR="0091132C" w:rsidRPr="0091132C">
        <w:rPr>
          <w:rFonts w:ascii="Arial Unicode MS" w:hAnsi="Arial Unicode MS" w:hint="eastAsia"/>
        </w:rPr>
        <w:t>‧</w:t>
      </w:r>
      <w:r w:rsidR="00087D36" w:rsidRPr="00087D36">
        <w:rPr>
          <w:rFonts w:ascii="Arial Unicode MS" w:hAnsi="Arial Unicode MS"/>
          <w:sz w:val="18"/>
        </w:rPr>
        <w:t>中華民國一百零五年三月十八日內政部內授中團字第</w:t>
      </w:r>
      <w:r w:rsidR="00087D36" w:rsidRPr="00087D36">
        <w:rPr>
          <w:rFonts w:ascii="Arial Unicode MS" w:hAnsi="Arial Unicode MS"/>
          <w:sz w:val="18"/>
        </w:rPr>
        <w:t>1051400904</w:t>
      </w:r>
      <w:r w:rsidR="00087D36" w:rsidRPr="00087D36">
        <w:rPr>
          <w:rFonts w:ascii="Arial Unicode MS" w:hAnsi="Arial Unicode MS"/>
          <w:sz w:val="18"/>
        </w:rPr>
        <w:t>號令訂定發布全文</w:t>
      </w:r>
      <w:r w:rsidR="00087D36" w:rsidRPr="00087D36">
        <w:rPr>
          <w:rFonts w:ascii="Arial Unicode MS" w:hAnsi="Arial Unicode MS"/>
          <w:sz w:val="18"/>
        </w:rPr>
        <w:t>9</w:t>
      </w:r>
      <w:r w:rsidR="00087D36" w:rsidRPr="00087D36">
        <w:rPr>
          <w:rFonts w:ascii="Arial Unicode MS" w:hAnsi="Arial Unicode MS"/>
          <w:sz w:val="18"/>
        </w:rPr>
        <w:t>條；並自發布日施行</w:t>
      </w:r>
    </w:p>
    <w:p w:rsidR="00EC7AEC" w:rsidRPr="0091132C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:rsidR="00CB12FE" w:rsidRDefault="00CB12FE" w:rsidP="00CB12FE">
      <w:pPr>
        <w:pStyle w:val="2"/>
      </w:pPr>
      <w:r>
        <w:t>第</w:t>
      </w:r>
      <w:r>
        <w:t>1</w:t>
      </w:r>
      <w:r>
        <w:t>條</w:t>
      </w:r>
      <w:bookmarkStart w:id="1" w:name="_GoBack"/>
      <w:bookmarkEnd w:id="1"/>
    </w:p>
    <w:p w:rsidR="00CB12FE" w:rsidRDefault="00CB12FE" w:rsidP="00CB12FE">
      <w:r>
        <w:t xml:space="preserve">　　本準則依合作社法第</w:t>
      </w:r>
      <w:r w:rsidR="00087D36">
        <w:fldChar w:fldCharType="begin"/>
      </w:r>
      <w:r w:rsidR="00087D36">
        <w:instrText xml:space="preserve"> HYPERLINK </w:instrText>
      </w:r>
      <w:r w:rsidR="00087D36">
        <w:rPr>
          <w:rFonts w:hint="eastAsia"/>
        </w:rPr>
        <w:instrText>"../law/</w:instrText>
      </w:r>
      <w:r w:rsidR="00087D36">
        <w:rPr>
          <w:rFonts w:hint="eastAsia"/>
        </w:rPr>
        <w:instrText>合作社法</w:instrText>
      </w:r>
      <w:r w:rsidR="00087D36">
        <w:rPr>
          <w:rFonts w:hint="eastAsia"/>
        </w:rPr>
        <w:instrText>.docx"</w:instrText>
      </w:r>
      <w:r w:rsidR="00087D36">
        <w:instrText xml:space="preserve"> \l "a40" </w:instrText>
      </w:r>
      <w:r w:rsidR="00087D36">
        <w:fldChar w:fldCharType="separate"/>
      </w:r>
      <w:r w:rsidRPr="00087D36">
        <w:rPr>
          <w:rStyle w:val="a3"/>
          <w:rFonts w:ascii="Times New Roman" w:hAnsi="Times New Roman"/>
        </w:rPr>
        <w:t>四</w:t>
      </w:r>
      <w:r w:rsidRPr="00087D36">
        <w:rPr>
          <w:rStyle w:val="a3"/>
          <w:rFonts w:ascii="Times New Roman" w:hAnsi="Times New Roman"/>
        </w:rPr>
        <w:t>十</w:t>
      </w:r>
      <w:r w:rsidR="00087D36">
        <w:fldChar w:fldCharType="end"/>
      </w:r>
      <w:r>
        <w:t>條第四項規定訂定之。</w:t>
      </w:r>
    </w:p>
    <w:p w:rsidR="00CB12FE" w:rsidRDefault="00CB12FE" w:rsidP="00CB12FE">
      <w:pPr>
        <w:pStyle w:val="2"/>
      </w:pPr>
      <w:r>
        <w:t>第</w:t>
      </w:r>
      <w:r>
        <w:t>2</w:t>
      </w:r>
      <w:r>
        <w:t>條</w:t>
      </w:r>
    </w:p>
    <w:p w:rsidR="00CB12FE" w:rsidRDefault="00CB12FE" w:rsidP="00CB12FE">
      <w:r>
        <w:t xml:space="preserve">　　合作社之組織系統結構包含社員、社員組織及聘任職員。</w:t>
      </w:r>
    </w:p>
    <w:p w:rsidR="00CB12FE" w:rsidRPr="00087D36" w:rsidRDefault="00CB12FE" w:rsidP="00CB12FE">
      <w:pPr>
        <w:rPr>
          <w:color w:val="17365D"/>
        </w:rPr>
      </w:pPr>
      <w:r w:rsidRPr="00087D36">
        <w:rPr>
          <w:color w:val="17365D"/>
        </w:rPr>
        <w:t xml:space="preserve">　　合作社之社員係合作社所有者、經營者、使用者及結餘分配者。</w:t>
      </w:r>
    </w:p>
    <w:p w:rsidR="00CB12FE" w:rsidRDefault="00CB12FE" w:rsidP="00CB12FE">
      <w:r>
        <w:t xml:space="preserve">　　合作社之社員組織如下：</w:t>
      </w:r>
    </w:p>
    <w:p w:rsidR="00CB12FE" w:rsidRDefault="00CB12FE" w:rsidP="00CB12FE">
      <w:r>
        <w:t xml:space="preserve">　　一、社員大會或社員代表大會：由社員或社員代表組織之，係合作社決策及最高權力機關。</w:t>
      </w:r>
    </w:p>
    <w:p w:rsidR="00CB12FE" w:rsidRDefault="00CB12FE" w:rsidP="00CB12FE">
      <w:r>
        <w:t xml:space="preserve">　　二、理事會：由理事組織之，係合作社之執行機關。</w:t>
      </w:r>
    </w:p>
    <w:p w:rsidR="00CB12FE" w:rsidRDefault="00CB12FE" w:rsidP="00CB12FE">
      <w:r>
        <w:t xml:space="preserve">　　三、監事會：由監事組織之，係合作社之監察機關。</w:t>
      </w:r>
    </w:p>
    <w:p w:rsidR="00CB12FE" w:rsidRDefault="00CB12FE" w:rsidP="00CB12FE">
      <w:r>
        <w:t xml:space="preserve">　　四、社務會：由理事、監事組織之，係合作社之協議機關。</w:t>
      </w:r>
    </w:p>
    <w:p w:rsidR="00CB12FE" w:rsidRPr="00087D36" w:rsidRDefault="00CB12FE" w:rsidP="00CB12FE">
      <w:pPr>
        <w:rPr>
          <w:color w:val="17365D"/>
        </w:rPr>
      </w:pPr>
      <w:r w:rsidRPr="00087D36">
        <w:rPr>
          <w:color w:val="17365D"/>
        </w:rPr>
        <w:t xml:space="preserve">　　合作社因經營業務需要，得聘任職員。</w:t>
      </w:r>
    </w:p>
    <w:p w:rsidR="00CB12FE" w:rsidRDefault="00CB12FE" w:rsidP="00CB12FE">
      <w:pPr>
        <w:pStyle w:val="2"/>
      </w:pPr>
      <w:r>
        <w:t>第</w:t>
      </w:r>
      <w:r>
        <w:t>3</w:t>
      </w:r>
      <w:r>
        <w:t>條</w:t>
      </w:r>
    </w:p>
    <w:p w:rsidR="00CB12FE" w:rsidRDefault="00CB12FE" w:rsidP="00CB12FE">
      <w:r>
        <w:t xml:space="preserve">　　合作社應就聘任職員，訂定員額編制規定。</w:t>
      </w:r>
    </w:p>
    <w:p w:rsidR="00CB12FE" w:rsidRPr="00087D36" w:rsidRDefault="00CB12FE" w:rsidP="00CB12FE">
      <w:pPr>
        <w:rPr>
          <w:color w:val="17365D"/>
        </w:rPr>
      </w:pPr>
      <w:r w:rsidRPr="00087D36">
        <w:rPr>
          <w:color w:val="17365D"/>
        </w:rPr>
        <w:t xml:space="preserve">　　前項員額編制，得視業務需要置總經理、經理、副總經理或副理、主任、文書、會計、出納、助理員或其他人員等級次，並訂定各級次員額規定。</w:t>
      </w:r>
    </w:p>
    <w:p w:rsidR="00CB12FE" w:rsidRDefault="00CB12FE" w:rsidP="00CB12FE">
      <w:pPr>
        <w:pStyle w:val="2"/>
      </w:pPr>
      <w:r>
        <w:t>第</w:t>
      </w:r>
      <w:r>
        <w:t>4</w:t>
      </w:r>
      <w:r>
        <w:t>條</w:t>
      </w:r>
    </w:p>
    <w:p w:rsidR="00CB12FE" w:rsidRDefault="00CB12FE" w:rsidP="00CB12FE">
      <w:r>
        <w:t xml:space="preserve">　　合作社應建立聘任職員人事制度，規定職員之薪給、考核、獎懲、升遷、調免、出勤、差假、教育訓練、保險、退休（職）、資遣、撫卹及其他有關事項，並應有內部人事管理規定。</w:t>
      </w:r>
    </w:p>
    <w:p w:rsidR="00CB12FE" w:rsidRDefault="00CB12FE" w:rsidP="00CB12FE">
      <w:pPr>
        <w:pStyle w:val="2"/>
      </w:pPr>
      <w:r>
        <w:t>第</w:t>
      </w:r>
      <w:r>
        <w:t>5</w:t>
      </w:r>
      <w:r>
        <w:t>條</w:t>
      </w:r>
    </w:p>
    <w:p w:rsidR="00CB12FE" w:rsidRDefault="00CB12FE" w:rsidP="00CB12FE">
      <w:r>
        <w:t xml:space="preserve">　　合作社之聘任職員，應由理事會公開考選任用，或授權總經理或經理等主管公開遴選，提請理事會通過後任用。</w:t>
      </w:r>
    </w:p>
    <w:p w:rsidR="00CB12FE" w:rsidRPr="00F655B2" w:rsidRDefault="00CB12FE" w:rsidP="00CB12FE">
      <w:pPr>
        <w:rPr>
          <w:color w:val="17365D"/>
        </w:rPr>
      </w:pPr>
      <w:r w:rsidRPr="00F655B2">
        <w:rPr>
          <w:color w:val="17365D"/>
        </w:rPr>
        <w:t xml:space="preserve">　　前項授權，應明定於人事管理規定。</w:t>
      </w:r>
    </w:p>
    <w:p w:rsidR="00CB12FE" w:rsidRDefault="00CB12FE" w:rsidP="00CB12FE">
      <w:pPr>
        <w:pStyle w:val="2"/>
      </w:pPr>
      <w:r>
        <w:t>第</w:t>
      </w:r>
      <w:r>
        <w:t>6</w:t>
      </w:r>
      <w:r>
        <w:t>條</w:t>
      </w:r>
    </w:p>
    <w:p w:rsidR="00CB12FE" w:rsidRDefault="00CB12FE" w:rsidP="00CB12FE">
      <w:r>
        <w:t xml:space="preserve">　　合作社依本準則訂定之組織系統、員額編制及人事管理規定，由理事會提經社員大會或社員代表大會決議通過，報請主管機關備查，修正時亦同。</w:t>
      </w:r>
    </w:p>
    <w:p w:rsidR="00CB12FE" w:rsidRDefault="00CB12FE" w:rsidP="00CB12FE">
      <w:pPr>
        <w:pStyle w:val="2"/>
      </w:pPr>
      <w:r>
        <w:lastRenderedPageBreak/>
        <w:t>第</w:t>
      </w:r>
      <w:r>
        <w:t>7</w:t>
      </w:r>
      <w:r>
        <w:t>條</w:t>
      </w:r>
    </w:p>
    <w:p w:rsidR="00CB12FE" w:rsidRDefault="00CB12FE" w:rsidP="00CB12FE">
      <w:r>
        <w:t xml:space="preserve">　　合作社理事不得兼任聘任職員。但情形特殊經主管機關同意者，不在此限。</w:t>
      </w:r>
    </w:p>
    <w:p w:rsidR="00CB12FE" w:rsidRDefault="00CB12FE" w:rsidP="00CB12FE">
      <w:pPr>
        <w:pStyle w:val="2"/>
      </w:pPr>
      <w:r>
        <w:t>第</w:t>
      </w:r>
      <w:r>
        <w:t>8</w:t>
      </w:r>
      <w:r>
        <w:t>條</w:t>
      </w:r>
    </w:p>
    <w:p w:rsidR="00CB12FE" w:rsidRDefault="00CB12FE" w:rsidP="00CB12FE">
      <w:r>
        <w:t xml:space="preserve">　　本準則關於合作社之規定，於合作社聯合社準用之。</w:t>
      </w:r>
    </w:p>
    <w:p w:rsidR="00CB12FE" w:rsidRDefault="00CB12FE" w:rsidP="00CB12FE">
      <w:pPr>
        <w:pStyle w:val="2"/>
      </w:pPr>
      <w:r>
        <w:t>第</w:t>
      </w:r>
      <w:r>
        <w:t>9</w:t>
      </w:r>
      <w:r>
        <w:t>條</w:t>
      </w:r>
    </w:p>
    <w:p w:rsidR="000509F5" w:rsidRDefault="00CB12FE" w:rsidP="00087D36">
      <w:pPr>
        <w:ind w:leftChars="-4" w:hangingChars="4" w:hanging="8"/>
        <w:jc w:val="both"/>
        <w:rPr>
          <w:rFonts w:ascii="Arial Unicode MS" w:hAnsi="Arial Unicode MS"/>
        </w:rPr>
      </w:pPr>
      <w:r>
        <w:t xml:space="preserve">　　本準則自發布日施行。</w:t>
      </w:r>
    </w:p>
    <w:p w:rsidR="00765234" w:rsidRDefault="00765234" w:rsidP="008117F1">
      <w:pPr>
        <w:ind w:leftChars="75" w:left="150" w:firstLineChars="200" w:firstLine="400"/>
        <w:jc w:val="both"/>
        <w:rPr>
          <w:rFonts w:ascii="Arial Unicode MS" w:hAnsi="Arial Unicode MS"/>
        </w:rPr>
      </w:pPr>
    </w:p>
    <w:p w:rsidR="00765234" w:rsidRPr="00765234" w:rsidRDefault="00765234" w:rsidP="008117F1">
      <w:pPr>
        <w:ind w:leftChars="75" w:left="150" w:firstLineChars="200" w:firstLine="400"/>
        <w:jc w:val="both"/>
        <w:rPr>
          <w:rFonts w:ascii="Arial Unicode MS" w:hAnsi="Arial Unicode MS"/>
        </w:rPr>
      </w:pPr>
    </w:p>
    <w:p w:rsidR="00765234" w:rsidRPr="00E5474F" w:rsidRDefault="00765234" w:rsidP="00765234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r w:rsidR="003F1239">
        <w:fldChar w:fldCharType="begin"/>
      </w:r>
      <w:r w:rsidR="003F1239">
        <w:instrText xml:space="preserve"> HYPERLINK \l "top" </w:instrText>
      </w:r>
      <w:r w:rsidR="003F1239">
        <w:fldChar w:fldCharType="separate"/>
      </w:r>
      <w:r w:rsidRPr="00E5474F">
        <w:rPr>
          <w:rStyle w:val="a3"/>
          <w:sz w:val="18"/>
        </w:rPr>
        <w:t>回</w:t>
      </w:r>
      <w:r w:rsidRPr="00E5474F">
        <w:rPr>
          <w:rStyle w:val="a3"/>
          <w:sz w:val="18"/>
        </w:rPr>
        <w:t>首</w:t>
      </w:r>
      <w:r w:rsidRPr="00E5474F">
        <w:rPr>
          <w:rStyle w:val="a3"/>
          <w:sz w:val="18"/>
        </w:rPr>
        <w:t>頁</w:t>
      </w:r>
      <w:r w:rsidR="003F1239">
        <w:rPr>
          <w:rStyle w:val="a3"/>
          <w:sz w:val="18"/>
        </w:rPr>
        <w:fldChar w:fldCharType="end"/>
      </w:r>
      <w:r w:rsidRPr="00E5474F">
        <w:rPr>
          <w:rFonts w:ascii="新細明體" w:hAnsi="新細明體"/>
          <w:color w:val="808000"/>
          <w:sz w:val="18"/>
        </w:rPr>
        <w:t>&gt;&gt;</w:t>
      </w:r>
    </w:p>
    <w:p w:rsidR="0045425A" w:rsidRPr="00BB5F81" w:rsidRDefault="00765234" w:rsidP="00765234">
      <w:pPr>
        <w:jc w:val="both"/>
        <w:rPr>
          <w:rFonts w:ascii="Arial Unicode MS" w:hAnsi="Arial Unicode MS"/>
          <w:color w:val="666699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3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4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5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16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45425A" w:rsidRPr="00BB5F81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20" w:rsidRDefault="00DC1920">
      <w:r>
        <w:separator/>
      </w:r>
    </w:p>
  </w:endnote>
  <w:endnote w:type="continuationSeparator" w:id="0">
    <w:p w:rsidR="00DC1920" w:rsidRDefault="00D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20" w:rsidRDefault="00DC19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1920" w:rsidRDefault="00DC19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20" w:rsidRDefault="00DC19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5B2">
      <w:rPr>
        <w:rStyle w:val="a7"/>
        <w:noProof/>
      </w:rPr>
      <w:t>2</w:t>
    </w:r>
    <w:r>
      <w:rPr>
        <w:rStyle w:val="a7"/>
      </w:rPr>
      <w:fldChar w:fldCharType="end"/>
    </w:r>
  </w:p>
  <w:p w:rsidR="00DC1920" w:rsidRPr="00464EE7" w:rsidRDefault="00DC1920">
    <w:pPr>
      <w:pStyle w:val="a6"/>
      <w:ind w:right="360"/>
      <w:jc w:val="right"/>
      <w:rPr>
        <w:rFonts w:ascii="Arial Unicode MS" w:hAnsi="Arial Unicode MS"/>
        <w:sz w:val="18"/>
      </w:rPr>
    </w:pPr>
    <w:r w:rsidRPr="00464EE7">
      <w:rPr>
        <w:rFonts w:ascii="Arial Unicode MS" w:hAnsi="Arial Unicode MS" w:hint="eastAsia"/>
        <w:sz w:val="18"/>
      </w:rPr>
      <w:t>&lt;&lt;</w:t>
    </w:r>
    <w:r w:rsidRPr="00087D36">
      <w:rPr>
        <w:rFonts w:ascii="Arial Unicode MS" w:hAnsi="Arial Unicode MS" w:hint="eastAsia"/>
        <w:sz w:val="18"/>
      </w:rPr>
      <w:t>合作社組織編制及人事管理準則</w:t>
    </w:r>
    <w:r w:rsidRPr="00464EE7">
      <w:rPr>
        <w:rFonts w:ascii="Arial Unicode MS" w:hAnsi="Arial Unicode MS" w:hint="eastAsia"/>
        <w:sz w:val="18"/>
      </w:rPr>
      <w:t>&gt;&gt;S-link</w:t>
    </w:r>
    <w:r w:rsidRPr="00464EE7">
      <w:rPr>
        <w:rFonts w:ascii="Arial Unicode MS" w:hAnsi="Arial Unicode MS" w:hint="eastAsia"/>
        <w:sz w:val="18"/>
      </w:rPr>
      <w:t>電子六法全書</w:t>
    </w:r>
    <w:r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20" w:rsidRDefault="00DC1920">
      <w:r>
        <w:separator/>
      </w:r>
    </w:p>
  </w:footnote>
  <w:footnote w:type="continuationSeparator" w:id="0">
    <w:p w:rsidR="00DC1920" w:rsidRDefault="00DC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5A"/>
    <w:rsid w:val="00041D68"/>
    <w:rsid w:val="000509F5"/>
    <w:rsid w:val="00075E1C"/>
    <w:rsid w:val="00087D36"/>
    <w:rsid w:val="000A5999"/>
    <w:rsid w:val="00104FBB"/>
    <w:rsid w:val="001605C6"/>
    <w:rsid w:val="00165A02"/>
    <w:rsid w:val="001C7001"/>
    <w:rsid w:val="001D50AD"/>
    <w:rsid w:val="001E23A9"/>
    <w:rsid w:val="00254FCB"/>
    <w:rsid w:val="00277BB9"/>
    <w:rsid w:val="00376F50"/>
    <w:rsid w:val="003A1CEA"/>
    <w:rsid w:val="003F1239"/>
    <w:rsid w:val="00451727"/>
    <w:rsid w:val="0045425A"/>
    <w:rsid w:val="00464EE7"/>
    <w:rsid w:val="004A6E50"/>
    <w:rsid w:val="004B0859"/>
    <w:rsid w:val="004E6452"/>
    <w:rsid w:val="004F7BAA"/>
    <w:rsid w:val="00520F8A"/>
    <w:rsid w:val="0056107E"/>
    <w:rsid w:val="005D2C95"/>
    <w:rsid w:val="005D6F38"/>
    <w:rsid w:val="005E0DDB"/>
    <w:rsid w:val="006312B1"/>
    <w:rsid w:val="0067282D"/>
    <w:rsid w:val="006C53DB"/>
    <w:rsid w:val="006E7FE9"/>
    <w:rsid w:val="00712B5C"/>
    <w:rsid w:val="0072241A"/>
    <w:rsid w:val="00765234"/>
    <w:rsid w:val="007B59EF"/>
    <w:rsid w:val="007D5904"/>
    <w:rsid w:val="007F4C46"/>
    <w:rsid w:val="008013F3"/>
    <w:rsid w:val="008117F1"/>
    <w:rsid w:val="00816028"/>
    <w:rsid w:val="00894B45"/>
    <w:rsid w:val="008B621F"/>
    <w:rsid w:val="0091132C"/>
    <w:rsid w:val="00967AED"/>
    <w:rsid w:val="009C06F1"/>
    <w:rsid w:val="00A05A00"/>
    <w:rsid w:val="00AB72F0"/>
    <w:rsid w:val="00BB5F81"/>
    <w:rsid w:val="00BD34CC"/>
    <w:rsid w:val="00BF41E3"/>
    <w:rsid w:val="00C348DE"/>
    <w:rsid w:val="00CB12FE"/>
    <w:rsid w:val="00D73296"/>
    <w:rsid w:val="00DC1920"/>
    <w:rsid w:val="00E92817"/>
    <w:rsid w:val="00EB27D6"/>
    <w:rsid w:val="00EC7AEC"/>
    <w:rsid w:val="00EF3193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D6F38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5D6F3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D6F38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5D6F3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esident.gov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6law.idv.tw/" TargetMode="External"/><Relationship Id="rId12" Type="http://schemas.openxmlformats.org/officeDocument/2006/relationships/hyperlink" Target="http://www.6law.idv.tw/6law/law3/&#21512;&#20316;&#31038;&#32068;&#32340;&#32232;&#21046;&#21450;&#20154;&#20107;&#31649;&#29702;&#28310;&#21063;.ht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anita399646@hot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../S-link&#38651;&#23376;&#20845;&#27861;&#32034;&#24341;-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6law.idv.tw/update.htm" TargetMode="External"/><Relationship Id="rId14" Type="http://schemas.openxmlformats.org/officeDocument/2006/relationships/hyperlink" Target="http://www.l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886</Words>
  <Characters>611</Characters>
  <Application>Microsoft Office Word</Application>
  <DocSecurity>0</DocSecurity>
  <Lines>5</Lines>
  <Paragraphs>2</Paragraphs>
  <ScaleCrop>false</ScaleCrop>
  <Company/>
  <LinksUpToDate>false</LinksUpToDate>
  <CharactersWithSpaces>1495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合作社組織編制及人事管理準則</dc:title>
  <dc:creator>S-link 電子六法-黃婉玲</dc:creator>
  <cp:lastModifiedBy>Anita</cp:lastModifiedBy>
  <cp:revision>7</cp:revision>
  <dcterms:created xsi:type="dcterms:W3CDTF">2016-03-25T06:15:00Z</dcterms:created>
  <dcterms:modified xsi:type="dcterms:W3CDTF">2016-03-25T15:22:00Z</dcterms:modified>
</cp:coreProperties>
</file>