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CE8C9" w14:textId="6C668991" w:rsidR="002B5901" w:rsidRDefault="00000000" w:rsidP="002B5901">
      <w:pPr>
        <w:adjustRightInd w:val="0"/>
        <w:snapToGrid w:val="0"/>
        <w:ind w:rightChars="8" w:right="16"/>
        <w:jc w:val="right"/>
        <w:rPr>
          <w:rFonts w:ascii="Arial Unicode MS" w:hAnsi="Arial Unicode MS"/>
        </w:rPr>
      </w:pPr>
      <w:hyperlink r:id="rId7" w:history="1">
        <w:r w:rsidR="00B57D80">
          <w:rPr>
            <w:rFonts w:ascii="Calibri" w:hAnsi="Calibri"/>
            <w:noProof/>
            <w:color w:val="5F5F5F"/>
            <w:sz w:val="18"/>
            <w:szCs w:val="20"/>
            <w:lang w:val="zh-TW"/>
          </w:rPr>
          <w:pict w14:anchorId="7407DAE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3pt;height:33pt;visibility:visible;mso-wrap-style:square" o:button="t">
              <v:fill o:detectmouseclick="t"/>
              <v:imagedata r:id="rId8" o:title=""/>
            </v:shape>
          </w:pict>
        </w:r>
      </w:hyperlink>
    </w:p>
    <w:p w14:paraId="416B5C5C" w14:textId="0A69E9CB"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A63EC2">
        <w:rPr>
          <w:rFonts w:ascii="Arial Unicode MS" w:hAnsi="Arial Unicode MS"/>
          <w:color w:val="7F7F7F"/>
          <w:sz w:val="18"/>
          <w:szCs w:val="20"/>
        </w:rPr>
        <w:t>2021/4/18</w:t>
      </w:r>
      <w:r>
        <w:rPr>
          <w:rFonts w:hint="eastAsia"/>
          <w:color w:val="7F7F7F"/>
          <w:sz w:val="18"/>
          <w:szCs w:val="20"/>
          <w:lang w:val="zh-TW"/>
        </w:rPr>
        <w:t>【</w:t>
      </w:r>
      <w:hyperlink r:id="rId10" w:history="1">
        <w:r w:rsidRPr="00E054D1">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BF055C">
          <w:rPr>
            <w:rStyle w:val="a3"/>
            <w:sz w:val="18"/>
            <w:szCs w:val="20"/>
          </w:rPr>
          <w:t>黃婉玲</w:t>
        </w:r>
      </w:hyperlink>
    </w:p>
    <w:p w14:paraId="4EC2FA21" w14:textId="5EEE1C93" w:rsidR="00CF2D69" w:rsidRPr="00124594" w:rsidRDefault="00571FBF" w:rsidP="002B5901">
      <w:pPr>
        <w:adjustRightInd w:val="0"/>
        <w:snapToGrid w:val="0"/>
        <w:jc w:val="right"/>
        <w:rPr>
          <w:rFonts w:ascii="Arial Unicode MS" w:hAnsi="Arial Unicode MS"/>
        </w:rPr>
      </w:pPr>
      <w:r>
        <w:rPr>
          <w:rFonts w:hint="eastAsia"/>
          <w:color w:val="808000"/>
          <w:sz w:val="18"/>
          <w:szCs w:val="20"/>
        </w:rPr>
        <w:t>（建議使用工具列</w:t>
      </w:r>
      <w:r>
        <w:rPr>
          <w:rFonts w:hint="eastAsia"/>
          <w:color w:val="808000"/>
          <w:sz w:val="18"/>
          <w:szCs w:val="20"/>
        </w:rPr>
        <w:t>--</w:t>
      </w:r>
      <w:r w:rsidR="00BF055C">
        <w:rPr>
          <w:rFonts w:hint="eastAsia"/>
          <w:color w:val="808000"/>
          <w:sz w:val="18"/>
          <w:szCs w:val="20"/>
        </w:rPr>
        <w:t>〉</w:t>
      </w:r>
      <w:r>
        <w:rPr>
          <w:rFonts w:hint="eastAsia"/>
          <w:color w:val="808000"/>
          <w:sz w:val="18"/>
          <w:szCs w:val="20"/>
        </w:rPr>
        <w:t>檢視</w:t>
      </w:r>
      <w:r>
        <w:rPr>
          <w:rFonts w:hint="eastAsia"/>
          <w:color w:val="808000"/>
          <w:sz w:val="18"/>
          <w:szCs w:val="20"/>
        </w:rPr>
        <w:t>--</w:t>
      </w:r>
      <w:r w:rsidR="00BF055C">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hyperlink r:id="rId12" w:history="1"/>
      <w:hyperlink r:id="rId13" w:history="1"/>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6661"/>
        <w:gridCol w:w="2428"/>
      </w:tblGrid>
      <w:tr w:rsidR="00CF2D69" w14:paraId="290A966B" w14:textId="77777777" w:rsidTr="00B71FA5">
        <w:trPr>
          <w:cantSplit/>
          <w:tblCellSpacing w:w="0" w:type="dxa"/>
        </w:trPr>
        <w:tc>
          <w:tcPr>
            <w:tcW w:w="486" w:type="pct"/>
            <w:tcBorders>
              <w:top w:val="nil"/>
              <w:left w:val="nil"/>
              <w:bottom w:val="nil"/>
              <w:right w:val="nil"/>
            </w:tcBorders>
            <w:shd w:val="clear" w:color="auto" w:fill="339966"/>
            <w:vAlign w:val="center"/>
          </w:tcPr>
          <w:p w14:paraId="2902B37C" w14:textId="77777777" w:rsidR="00CF2D69" w:rsidRPr="00B05CC6" w:rsidRDefault="00BF055C" w:rsidP="002B5901">
            <w:pPr>
              <w:ind w:leftChars="-6" w:left="-12"/>
              <w:jc w:val="center"/>
              <w:rPr>
                <w:rFonts w:ascii="新細明體" w:hAnsi="新細明體"/>
                <w:b/>
                <w:bCs/>
                <w:color w:val="FFFFFF"/>
                <w:szCs w:val="20"/>
              </w:rPr>
            </w:pPr>
            <w:r w:rsidRPr="00BF055C">
              <w:rPr>
                <w:rFonts w:hint="eastAsia"/>
                <w:b/>
                <w:color w:val="FFFFFF"/>
                <w:sz w:val="18"/>
              </w:rPr>
              <w:t>法規名稱</w:t>
            </w:r>
          </w:p>
        </w:tc>
        <w:tc>
          <w:tcPr>
            <w:tcW w:w="3308" w:type="pct"/>
            <w:tcBorders>
              <w:top w:val="nil"/>
              <w:left w:val="nil"/>
              <w:bottom w:val="nil"/>
              <w:right w:val="nil"/>
            </w:tcBorders>
            <w:shd w:val="clear" w:color="auto" w:fill="F3F3F3"/>
            <w:vAlign w:val="center"/>
          </w:tcPr>
          <w:p w14:paraId="67AC5A4F" w14:textId="5F3B2BEF" w:rsidR="00CF2D69" w:rsidRPr="00B71FA5" w:rsidRDefault="00B71FA5" w:rsidP="004C53CF">
            <w:pPr>
              <w:jc w:val="center"/>
              <w:rPr>
                <w:rFonts w:ascii="新細明體" w:eastAsia="標楷體" w:hAnsi="新細明體"/>
                <w:bCs/>
                <w:shadow/>
                <w:color w:val="993366"/>
                <w:sz w:val="26"/>
                <w:szCs w:val="26"/>
              </w:rPr>
            </w:pPr>
            <w:r w:rsidRPr="00B71FA5">
              <w:rPr>
                <w:rFonts w:ascii="新細明體" w:eastAsia="標楷體" w:hAnsi="新細明體" w:hint="eastAsia"/>
                <w:bCs/>
                <w:shadow/>
                <w:color w:val="993366"/>
                <w:sz w:val="26"/>
                <w:szCs w:val="26"/>
              </w:rPr>
              <w:t>廢</w:t>
            </w:r>
            <w:r w:rsidRPr="00B71FA5">
              <w:rPr>
                <w:rFonts w:ascii="新細明體" w:eastAsia="標楷體" w:hAnsi="新細明體" w:hint="eastAsia"/>
                <w:bCs/>
                <w:shadow/>
                <w:color w:val="993366"/>
                <w:sz w:val="26"/>
                <w:szCs w:val="26"/>
              </w:rPr>
              <w:t>:</w:t>
            </w:r>
            <w:r w:rsidR="00895BD8" w:rsidRPr="00B71FA5">
              <w:rPr>
                <w:rFonts w:ascii="新細明體" w:eastAsia="標楷體" w:hAnsi="新細明體" w:hint="eastAsia"/>
                <w:bCs/>
                <w:shadow/>
                <w:color w:val="993366"/>
                <w:sz w:val="26"/>
                <w:szCs w:val="26"/>
              </w:rPr>
              <w:t>在加工出口區內設有營業或聯絡處所之事業核准登記管理辦法</w:t>
            </w:r>
          </w:p>
        </w:tc>
        <w:tc>
          <w:tcPr>
            <w:tcW w:w="1206" w:type="pct"/>
            <w:tcBorders>
              <w:top w:val="nil"/>
              <w:left w:val="nil"/>
              <w:bottom w:val="nil"/>
              <w:right w:val="nil"/>
            </w:tcBorders>
            <w:shd w:val="clear" w:color="auto" w:fill="F3F3F3"/>
            <w:vAlign w:val="center"/>
          </w:tcPr>
          <w:p w14:paraId="5A1186BA" w14:textId="51E8A1E8" w:rsidR="004C53CF" w:rsidRPr="00B71FA5" w:rsidRDefault="00CF2D69" w:rsidP="004C53CF">
            <w:pPr>
              <w:rPr>
                <w:rFonts w:ascii="Arial Unicode MS" w:hAnsi="Arial Unicode MS"/>
                <w:color w:val="993366"/>
              </w:rPr>
            </w:pPr>
            <w:r w:rsidRPr="00B71FA5">
              <w:rPr>
                <w:rFonts w:ascii="新細明體" w:hAnsi="新細明體"/>
                <w:color w:val="993366"/>
              </w:rPr>
              <w:t>【公布日期】</w:t>
            </w:r>
            <w:r w:rsidR="00B57D80" w:rsidRPr="00B57D80">
              <w:rPr>
                <w:rFonts w:ascii="Arial Unicode MS" w:hAnsi="Arial Unicode MS"/>
                <w:color w:val="993366"/>
              </w:rPr>
              <w:t>112.11.06</w:t>
            </w:r>
          </w:p>
          <w:p w14:paraId="6D6A7B56" w14:textId="302AF74D" w:rsidR="00CF2D69" w:rsidRPr="00B71FA5" w:rsidRDefault="00CF2D69" w:rsidP="00704646">
            <w:pPr>
              <w:rPr>
                <w:color w:val="993366"/>
              </w:rPr>
            </w:pPr>
            <w:r w:rsidRPr="00B71FA5">
              <w:rPr>
                <w:rFonts w:ascii="新細明體" w:hAnsi="新細明體"/>
                <w:color w:val="993366"/>
              </w:rPr>
              <w:t>【公布機關】</w:t>
            </w:r>
            <w:hyperlink r:id="rId14" w:tgtFrame="_blank" w:history="1">
              <w:r w:rsidR="00F65156" w:rsidRPr="009F4911">
                <w:rPr>
                  <w:rStyle w:val="a3"/>
                  <w:sz w:val="18"/>
                </w:rPr>
                <w:t>經濟部</w:t>
              </w:r>
            </w:hyperlink>
          </w:p>
        </w:tc>
      </w:tr>
    </w:tbl>
    <w:p w14:paraId="16394A3C" w14:textId="5B54F15F" w:rsidR="00392D6B" w:rsidRPr="006962E8" w:rsidRDefault="0053456A" w:rsidP="0037234B">
      <w:pPr>
        <w:jc w:val="center"/>
        <w:rPr>
          <w:rFonts w:ascii="新細明體" w:hAnsi="新細明體"/>
          <w:b/>
          <w:bCs/>
          <w:color w:val="800000"/>
        </w:rPr>
      </w:pPr>
      <w:r w:rsidRPr="007E576E">
        <w:rPr>
          <w:rFonts w:ascii="Arial Unicode MS" w:hAnsi="Arial Unicode MS" w:hint="eastAsia"/>
          <w:color w:val="FFFFFF"/>
          <w:sz w:val="18"/>
        </w:rPr>
        <w:t>‧</w:t>
      </w:r>
      <w:hyperlink r:id="rId15" w:anchor="在加工出口區內設有營業或聯絡處所之事業核准登記管理辦法" w:history="1">
        <w:r w:rsidRPr="007E576E">
          <w:rPr>
            <w:rStyle w:val="a3"/>
            <w:rFonts w:ascii="Arial Unicode MS" w:hAnsi="Arial Unicode MS" w:hint="eastAsia"/>
            <w:sz w:val="18"/>
          </w:rPr>
          <w:t>S-link</w:t>
        </w:r>
        <w:r w:rsidRPr="007E576E">
          <w:rPr>
            <w:rStyle w:val="a3"/>
            <w:rFonts w:ascii="Arial Unicode MS" w:hAnsi="Arial Unicode MS" w:hint="eastAsia"/>
            <w:sz w:val="18"/>
          </w:rPr>
          <w:t>索引</w:t>
        </w:r>
      </w:hyperlink>
      <w:r w:rsidR="00BF055C">
        <w:rPr>
          <w:rFonts w:ascii="Arial Unicode MS" w:hAnsi="Arial Unicode MS" w:hint="eastAsia"/>
          <w:b/>
          <w:color w:val="5F5F5F"/>
          <w:sz w:val="18"/>
        </w:rPr>
        <w:t>〉〉</w:t>
      </w:r>
      <w:hyperlink r:id="rId16" w:tgtFrame="_blank" w:history="1">
        <w:r w:rsidR="0037234B" w:rsidRPr="007E576E">
          <w:rPr>
            <w:rStyle w:val="a3"/>
            <w:rFonts w:hint="eastAsia"/>
            <w:sz w:val="18"/>
          </w:rPr>
          <w:t>線上網頁版</w:t>
        </w:r>
      </w:hyperlink>
      <w:r w:rsidR="00BF055C">
        <w:rPr>
          <w:rFonts w:ascii="Arial Unicode MS" w:hAnsi="Arial Unicode MS" w:hint="eastAsia"/>
          <w:b/>
          <w:color w:val="5F5F5F"/>
          <w:sz w:val="18"/>
        </w:rPr>
        <w:t>〉〉</w:t>
      </w:r>
    </w:p>
    <w:p w14:paraId="2EE19E97" w14:textId="77777777" w:rsidR="006712A6" w:rsidRPr="000B5372" w:rsidRDefault="006712A6" w:rsidP="000B5372">
      <w:pPr>
        <w:pStyle w:val="1"/>
        <w:rPr>
          <w:color w:val="990000"/>
        </w:rPr>
      </w:pPr>
      <w:r w:rsidRPr="000B5372">
        <w:rPr>
          <w:color w:val="990000"/>
        </w:rPr>
        <w:t>【</w:t>
      </w:r>
      <w:r w:rsidRPr="000B5372">
        <w:rPr>
          <w:rFonts w:hint="eastAsia"/>
          <w:color w:val="990000"/>
        </w:rPr>
        <w:t>法規沿革</w:t>
      </w:r>
      <w:r w:rsidRPr="000B5372">
        <w:rPr>
          <w:color w:val="990000"/>
        </w:rPr>
        <w:t>】</w:t>
      </w:r>
    </w:p>
    <w:p w14:paraId="208DC293" w14:textId="77777777" w:rsidR="007F0B30" w:rsidRPr="00AD3C4C" w:rsidRDefault="007F0B30" w:rsidP="00777D3E">
      <w:pPr>
        <w:ind w:leftChars="71" w:left="142"/>
        <w:jc w:val="both"/>
        <w:rPr>
          <w:rFonts w:ascii="Arial Unicode MS" w:hAnsi="Arial Unicode MS"/>
          <w:sz w:val="18"/>
        </w:rPr>
      </w:pPr>
      <w:bookmarkStart w:id="1" w:name="_Hlk69639830"/>
      <w:r w:rsidRPr="00777D3E">
        <w:rPr>
          <w:rFonts w:ascii="Arial Unicode MS" w:hAnsi="Arial Unicode MS" w:hint="eastAsia"/>
          <w:b/>
          <w:sz w:val="18"/>
        </w:rPr>
        <w:t>1</w:t>
      </w:r>
      <w:r w:rsidRPr="00777D3E">
        <w:rPr>
          <w:rFonts w:ascii="Arial Unicode MS" w:hAnsi="Arial Unicode MS" w:hint="eastAsia"/>
          <w:b/>
          <w:sz w:val="18"/>
        </w:rPr>
        <w:t>‧</w:t>
      </w:r>
      <w:r w:rsidRPr="00AD3C4C">
        <w:rPr>
          <w:rFonts w:ascii="Arial Unicode MS" w:hAnsi="Arial Unicode MS" w:hint="eastAsia"/>
          <w:sz w:val="18"/>
        </w:rPr>
        <w:t>中華民國九十年十一月二十八日經濟部（</w:t>
      </w:r>
      <w:r w:rsidRPr="00AD3C4C">
        <w:rPr>
          <w:rFonts w:ascii="Arial Unicode MS" w:hAnsi="Arial Unicode MS" w:hint="eastAsia"/>
          <w:sz w:val="18"/>
        </w:rPr>
        <w:t>90</w:t>
      </w:r>
      <w:r w:rsidRPr="00AD3C4C">
        <w:rPr>
          <w:rFonts w:ascii="Arial Unicode MS" w:hAnsi="Arial Unicode MS" w:hint="eastAsia"/>
          <w:sz w:val="18"/>
        </w:rPr>
        <w:t>）經加字第</w:t>
      </w:r>
      <w:r w:rsidRPr="00AD3C4C">
        <w:rPr>
          <w:rFonts w:ascii="Arial Unicode MS" w:hAnsi="Arial Unicode MS" w:hint="eastAsia"/>
          <w:sz w:val="18"/>
        </w:rPr>
        <w:t>09004624280</w:t>
      </w:r>
      <w:r w:rsidRPr="00AD3C4C">
        <w:rPr>
          <w:rFonts w:ascii="Arial Unicode MS" w:hAnsi="Arial Unicode MS" w:hint="eastAsia"/>
          <w:sz w:val="18"/>
        </w:rPr>
        <w:t>號令訂定發布全文</w:t>
      </w:r>
      <w:r w:rsidRPr="00AD3C4C">
        <w:rPr>
          <w:rFonts w:ascii="Arial Unicode MS" w:hAnsi="Arial Unicode MS" w:hint="eastAsia"/>
          <w:sz w:val="18"/>
        </w:rPr>
        <w:t>14</w:t>
      </w:r>
      <w:r w:rsidRPr="00AD3C4C">
        <w:rPr>
          <w:rFonts w:ascii="Arial Unicode MS" w:hAnsi="Arial Unicode MS" w:hint="eastAsia"/>
          <w:sz w:val="18"/>
        </w:rPr>
        <w:t>條</w:t>
      </w:r>
    </w:p>
    <w:p w14:paraId="796E5252" w14:textId="77777777" w:rsidR="007F0B30" w:rsidRPr="00AD3C4C" w:rsidRDefault="007F0B30" w:rsidP="00777D3E">
      <w:pPr>
        <w:ind w:leftChars="71" w:left="142"/>
        <w:jc w:val="both"/>
        <w:rPr>
          <w:rFonts w:ascii="Arial Unicode MS" w:hAnsi="Arial Unicode MS"/>
          <w:sz w:val="18"/>
        </w:rPr>
      </w:pPr>
      <w:r w:rsidRPr="00777D3E">
        <w:rPr>
          <w:rFonts w:ascii="Arial Unicode MS" w:hAnsi="Arial Unicode MS" w:hint="eastAsia"/>
          <w:b/>
          <w:sz w:val="18"/>
        </w:rPr>
        <w:t>2</w:t>
      </w:r>
      <w:r w:rsidRPr="00777D3E">
        <w:rPr>
          <w:rFonts w:ascii="Arial Unicode MS" w:hAnsi="Arial Unicode MS" w:hint="eastAsia"/>
          <w:b/>
          <w:sz w:val="18"/>
        </w:rPr>
        <w:t>‧</w:t>
      </w:r>
      <w:r w:rsidRPr="00AD3C4C">
        <w:rPr>
          <w:rFonts w:ascii="Arial Unicode MS" w:hAnsi="Arial Unicode MS" w:hint="eastAsia"/>
          <w:sz w:val="18"/>
        </w:rPr>
        <w:t>中華民國九十三年四月七日經濟部經加字第</w:t>
      </w:r>
      <w:r w:rsidRPr="00AD3C4C">
        <w:rPr>
          <w:rFonts w:ascii="Arial Unicode MS" w:hAnsi="Arial Unicode MS" w:hint="eastAsia"/>
          <w:sz w:val="18"/>
        </w:rPr>
        <w:t>09304603210</w:t>
      </w:r>
      <w:r w:rsidRPr="00AD3C4C">
        <w:rPr>
          <w:rFonts w:ascii="Arial Unicode MS" w:hAnsi="Arial Unicode MS" w:hint="eastAsia"/>
          <w:sz w:val="18"/>
        </w:rPr>
        <w:t>號令修正發布第</w:t>
      </w:r>
      <w:r w:rsidRPr="00AD3C4C">
        <w:rPr>
          <w:rFonts w:ascii="Arial Unicode MS" w:hAnsi="Arial Unicode MS" w:hint="eastAsia"/>
          <w:sz w:val="18"/>
        </w:rPr>
        <w:t>2</w:t>
      </w:r>
      <w:r w:rsidRPr="00AD3C4C">
        <w:rPr>
          <w:rFonts w:ascii="Arial Unicode MS" w:hAnsi="Arial Unicode MS" w:hint="eastAsia"/>
          <w:sz w:val="18"/>
        </w:rPr>
        <w:t>、</w:t>
      </w:r>
      <w:r w:rsidRPr="00AD3C4C">
        <w:rPr>
          <w:rFonts w:ascii="Arial Unicode MS" w:hAnsi="Arial Unicode MS" w:hint="eastAsia"/>
          <w:sz w:val="18"/>
        </w:rPr>
        <w:t>4</w:t>
      </w:r>
      <w:r w:rsidRPr="00AD3C4C">
        <w:rPr>
          <w:rFonts w:ascii="Arial Unicode MS" w:hAnsi="Arial Unicode MS" w:hint="eastAsia"/>
          <w:sz w:val="18"/>
        </w:rPr>
        <w:t>條條文；並增訂第</w:t>
      </w:r>
      <w:r w:rsidRPr="00AD3C4C">
        <w:rPr>
          <w:rFonts w:ascii="Arial Unicode MS" w:hAnsi="Arial Unicode MS" w:hint="eastAsia"/>
          <w:sz w:val="18"/>
        </w:rPr>
        <w:t>4-1</w:t>
      </w:r>
      <w:r w:rsidRPr="00AD3C4C">
        <w:rPr>
          <w:rFonts w:ascii="Arial Unicode MS" w:hAnsi="Arial Unicode MS" w:hint="eastAsia"/>
          <w:sz w:val="18"/>
        </w:rPr>
        <w:t>條條文</w:t>
      </w:r>
    </w:p>
    <w:p w14:paraId="18591A96" w14:textId="77777777" w:rsidR="007F0B30" w:rsidRPr="00AD3C4C" w:rsidRDefault="007F0B30" w:rsidP="00777D3E">
      <w:pPr>
        <w:ind w:leftChars="71" w:left="142"/>
        <w:jc w:val="both"/>
        <w:rPr>
          <w:rFonts w:ascii="Arial Unicode MS" w:hAnsi="Arial Unicode MS"/>
          <w:sz w:val="18"/>
        </w:rPr>
      </w:pPr>
      <w:r w:rsidRPr="00777D3E">
        <w:rPr>
          <w:rFonts w:ascii="Arial Unicode MS" w:hAnsi="Arial Unicode MS" w:hint="eastAsia"/>
          <w:b/>
          <w:sz w:val="18"/>
        </w:rPr>
        <w:t>3</w:t>
      </w:r>
      <w:r w:rsidRPr="00777D3E">
        <w:rPr>
          <w:rFonts w:ascii="Arial Unicode MS" w:hAnsi="Arial Unicode MS" w:hint="eastAsia"/>
          <w:b/>
          <w:sz w:val="18"/>
        </w:rPr>
        <w:t>‧</w:t>
      </w:r>
      <w:r w:rsidRPr="00AD3C4C">
        <w:rPr>
          <w:rFonts w:ascii="Arial Unicode MS" w:hAnsi="Arial Unicode MS" w:hint="eastAsia"/>
          <w:sz w:val="18"/>
        </w:rPr>
        <w:t>中華民國九十七年五月六日經濟部經加字第</w:t>
      </w:r>
      <w:r w:rsidRPr="00AD3C4C">
        <w:rPr>
          <w:rFonts w:ascii="Arial Unicode MS" w:hAnsi="Arial Unicode MS" w:hint="eastAsia"/>
          <w:sz w:val="18"/>
        </w:rPr>
        <w:t>09702604640</w:t>
      </w:r>
      <w:r w:rsidRPr="00AD3C4C">
        <w:rPr>
          <w:rFonts w:ascii="Arial Unicode MS" w:hAnsi="Arial Unicode MS" w:hint="eastAsia"/>
          <w:sz w:val="18"/>
        </w:rPr>
        <w:t>號令修正發布第</w:t>
      </w:r>
      <w:r w:rsidRPr="00AD3C4C">
        <w:rPr>
          <w:rFonts w:ascii="Arial Unicode MS" w:hAnsi="Arial Unicode MS" w:hint="eastAsia"/>
          <w:sz w:val="18"/>
        </w:rPr>
        <w:t>2</w:t>
      </w:r>
      <w:r w:rsidRPr="00AD3C4C">
        <w:rPr>
          <w:rFonts w:ascii="Arial Unicode MS" w:hAnsi="Arial Unicode MS" w:hint="eastAsia"/>
          <w:sz w:val="18"/>
        </w:rPr>
        <w:t>～</w:t>
      </w:r>
      <w:r w:rsidRPr="00AD3C4C">
        <w:rPr>
          <w:rFonts w:ascii="Arial Unicode MS" w:hAnsi="Arial Unicode MS" w:hint="eastAsia"/>
          <w:sz w:val="18"/>
        </w:rPr>
        <w:t>4</w:t>
      </w:r>
      <w:r w:rsidRPr="00AD3C4C">
        <w:rPr>
          <w:rFonts w:ascii="Arial Unicode MS" w:hAnsi="Arial Unicode MS" w:hint="eastAsia"/>
          <w:sz w:val="18"/>
        </w:rPr>
        <w:t>、</w:t>
      </w:r>
      <w:r w:rsidRPr="00AD3C4C">
        <w:rPr>
          <w:rFonts w:ascii="Arial Unicode MS" w:hAnsi="Arial Unicode MS" w:hint="eastAsia"/>
          <w:sz w:val="18"/>
        </w:rPr>
        <w:t>5</w:t>
      </w:r>
      <w:r w:rsidRPr="00AD3C4C">
        <w:rPr>
          <w:rFonts w:ascii="Arial Unicode MS" w:hAnsi="Arial Unicode MS" w:hint="eastAsia"/>
          <w:sz w:val="18"/>
        </w:rPr>
        <w:t>、</w:t>
      </w:r>
      <w:r w:rsidRPr="00AD3C4C">
        <w:rPr>
          <w:rFonts w:ascii="Arial Unicode MS" w:hAnsi="Arial Unicode MS" w:hint="eastAsia"/>
          <w:sz w:val="18"/>
        </w:rPr>
        <w:t>7</w:t>
      </w:r>
      <w:r w:rsidRPr="00AD3C4C">
        <w:rPr>
          <w:rFonts w:ascii="Arial Unicode MS" w:hAnsi="Arial Unicode MS" w:hint="eastAsia"/>
          <w:sz w:val="18"/>
        </w:rPr>
        <w:t>條條文；並刪除第</w:t>
      </w:r>
      <w:r w:rsidRPr="00AD3C4C">
        <w:rPr>
          <w:rFonts w:ascii="Arial Unicode MS" w:hAnsi="Arial Unicode MS" w:hint="eastAsia"/>
          <w:sz w:val="18"/>
        </w:rPr>
        <w:t>12</w:t>
      </w:r>
      <w:r w:rsidRPr="00AD3C4C">
        <w:rPr>
          <w:rFonts w:ascii="Arial Unicode MS" w:hAnsi="Arial Unicode MS" w:hint="eastAsia"/>
          <w:sz w:val="18"/>
        </w:rPr>
        <w:t>條條文</w:t>
      </w:r>
    </w:p>
    <w:p w14:paraId="2D5DBDA4" w14:textId="77777777" w:rsidR="007F0B30" w:rsidRDefault="007F0B30" w:rsidP="00777D3E">
      <w:pPr>
        <w:ind w:leftChars="71" w:left="142"/>
        <w:jc w:val="both"/>
        <w:rPr>
          <w:rFonts w:ascii="Arial Unicode MS" w:hAnsi="Arial Unicode MS"/>
          <w:sz w:val="18"/>
        </w:rPr>
      </w:pPr>
      <w:r w:rsidRPr="00777D3E">
        <w:rPr>
          <w:rFonts w:ascii="Arial Unicode MS" w:hAnsi="Arial Unicode MS" w:hint="eastAsia"/>
          <w:b/>
          <w:sz w:val="18"/>
        </w:rPr>
        <w:t>4</w:t>
      </w:r>
      <w:r w:rsidRPr="00777D3E">
        <w:rPr>
          <w:rFonts w:ascii="Arial Unicode MS" w:hAnsi="Arial Unicode MS" w:hint="eastAsia"/>
          <w:b/>
          <w:sz w:val="18"/>
        </w:rPr>
        <w:t>‧</w:t>
      </w:r>
      <w:r w:rsidRPr="00AD3C4C">
        <w:rPr>
          <w:rFonts w:ascii="Arial Unicode MS" w:hAnsi="Arial Unicode MS" w:hint="eastAsia"/>
          <w:sz w:val="18"/>
        </w:rPr>
        <w:t>中華民國一百零一年二月十三日經濟部經加字第</w:t>
      </w:r>
      <w:r w:rsidRPr="00AD3C4C">
        <w:rPr>
          <w:rFonts w:ascii="Arial Unicode MS" w:hAnsi="Arial Unicode MS" w:hint="eastAsia"/>
          <w:sz w:val="18"/>
        </w:rPr>
        <w:t>10104601080</w:t>
      </w:r>
      <w:r w:rsidRPr="00AD3C4C">
        <w:rPr>
          <w:rFonts w:ascii="Arial Unicode MS" w:hAnsi="Arial Unicode MS" w:hint="eastAsia"/>
          <w:sz w:val="18"/>
        </w:rPr>
        <w:t>號令修正發布第</w:t>
      </w:r>
      <w:hyperlink w:anchor="a2" w:history="1">
        <w:r w:rsidRPr="00AA3F38">
          <w:rPr>
            <w:rStyle w:val="a3"/>
            <w:rFonts w:ascii="Arial Unicode MS" w:hAnsi="Arial Unicode MS" w:hint="eastAsia"/>
            <w:sz w:val="18"/>
          </w:rPr>
          <w:t>2</w:t>
        </w:r>
      </w:hyperlink>
      <w:r w:rsidRPr="00AD3C4C">
        <w:rPr>
          <w:rFonts w:ascii="Arial Unicode MS" w:hAnsi="Arial Unicode MS" w:hint="eastAsia"/>
          <w:sz w:val="18"/>
        </w:rPr>
        <w:t>、</w:t>
      </w:r>
      <w:hyperlink w:anchor="a13" w:history="1">
        <w:r w:rsidRPr="00AA3F38">
          <w:rPr>
            <w:rStyle w:val="a3"/>
            <w:rFonts w:ascii="Arial Unicode MS" w:hAnsi="Arial Unicode MS" w:hint="eastAsia"/>
            <w:sz w:val="18"/>
          </w:rPr>
          <w:t>13</w:t>
        </w:r>
      </w:hyperlink>
      <w:r w:rsidRPr="00AD3C4C">
        <w:rPr>
          <w:rFonts w:ascii="Arial Unicode MS" w:hAnsi="Arial Unicode MS" w:hint="eastAsia"/>
          <w:sz w:val="18"/>
        </w:rPr>
        <w:t>條條文</w:t>
      </w:r>
    </w:p>
    <w:p w14:paraId="00410B8F" w14:textId="77777777" w:rsidR="00AA3F38" w:rsidRDefault="00AA3F38" w:rsidP="00777D3E">
      <w:pPr>
        <w:ind w:leftChars="71" w:left="142"/>
        <w:jc w:val="both"/>
        <w:rPr>
          <w:rFonts w:ascii="Arial Unicode MS" w:hAnsi="Arial Unicode MS"/>
          <w:sz w:val="18"/>
        </w:rPr>
      </w:pPr>
      <w:r>
        <w:rPr>
          <w:rFonts w:ascii="Arial Unicode MS" w:hAnsi="Arial Unicode MS" w:hint="eastAsia"/>
          <w:b/>
          <w:sz w:val="18"/>
        </w:rPr>
        <w:t>5</w:t>
      </w:r>
      <w:r w:rsidRPr="00777D3E">
        <w:rPr>
          <w:rFonts w:ascii="Arial Unicode MS" w:hAnsi="Arial Unicode MS" w:hint="eastAsia"/>
          <w:b/>
          <w:sz w:val="18"/>
        </w:rPr>
        <w:t>‧</w:t>
      </w:r>
      <w:r w:rsidRPr="00AA3F38">
        <w:rPr>
          <w:rFonts w:ascii="Arial Unicode MS" w:hAnsi="Arial Unicode MS" w:hint="eastAsia"/>
          <w:sz w:val="18"/>
        </w:rPr>
        <w:t>中華民國一百零五年八月九日經濟部經加字第</w:t>
      </w:r>
      <w:r w:rsidRPr="00AA3F38">
        <w:rPr>
          <w:rFonts w:ascii="Arial Unicode MS" w:hAnsi="Arial Unicode MS" w:hint="eastAsia"/>
          <w:sz w:val="18"/>
        </w:rPr>
        <w:t>10504603660</w:t>
      </w:r>
      <w:r w:rsidRPr="00AA3F38">
        <w:rPr>
          <w:rFonts w:ascii="Arial Unicode MS" w:hAnsi="Arial Unicode MS" w:hint="eastAsia"/>
          <w:sz w:val="18"/>
        </w:rPr>
        <w:t>號令修正發布第</w:t>
      </w:r>
      <w:hyperlink w:anchor="a3" w:history="1">
        <w:r w:rsidRPr="00AA3F38">
          <w:rPr>
            <w:rStyle w:val="a3"/>
            <w:rFonts w:ascii="Arial Unicode MS" w:hAnsi="Arial Unicode MS" w:hint="eastAsia"/>
            <w:sz w:val="18"/>
          </w:rPr>
          <w:t>3</w:t>
        </w:r>
      </w:hyperlink>
      <w:r w:rsidRPr="00AA3F38">
        <w:rPr>
          <w:rFonts w:ascii="Arial Unicode MS" w:hAnsi="Arial Unicode MS" w:hint="eastAsia"/>
          <w:sz w:val="18"/>
        </w:rPr>
        <w:t>、</w:t>
      </w:r>
      <w:hyperlink w:anchor="a5" w:history="1">
        <w:r w:rsidRPr="00AA3F38">
          <w:rPr>
            <w:rStyle w:val="a3"/>
            <w:rFonts w:ascii="Arial Unicode MS" w:hAnsi="Arial Unicode MS" w:hint="eastAsia"/>
            <w:sz w:val="18"/>
          </w:rPr>
          <w:t>5</w:t>
        </w:r>
      </w:hyperlink>
      <w:r w:rsidRPr="00AA3F38">
        <w:rPr>
          <w:rFonts w:ascii="Arial Unicode MS" w:hAnsi="Arial Unicode MS" w:hint="eastAsia"/>
          <w:sz w:val="18"/>
        </w:rPr>
        <w:t>、</w:t>
      </w:r>
      <w:hyperlink w:anchor="a7" w:history="1">
        <w:r w:rsidRPr="00AA3F38">
          <w:rPr>
            <w:rStyle w:val="a3"/>
            <w:rFonts w:ascii="Arial Unicode MS" w:hAnsi="Arial Unicode MS" w:hint="eastAsia"/>
            <w:sz w:val="18"/>
          </w:rPr>
          <w:t>7</w:t>
        </w:r>
      </w:hyperlink>
      <w:r w:rsidRPr="00AA3F38">
        <w:rPr>
          <w:rFonts w:ascii="Arial Unicode MS" w:hAnsi="Arial Unicode MS" w:hint="eastAsia"/>
          <w:sz w:val="18"/>
        </w:rPr>
        <w:t>、</w:t>
      </w:r>
      <w:hyperlink w:anchor="a13" w:history="1">
        <w:r w:rsidRPr="00AA3F38">
          <w:rPr>
            <w:rStyle w:val="a3"/>
            <w:rFonts w:ascii="Arial Unicode MS" w:hAnsi="Arial Unicode MS" w:hint="eastAsia"/>
            <w:sz w:val="18"/>
          </w:rPr>
          <w:t>13</w:t>
        </w:r>
      </w:hyperlink>
      <w:r w:rsidRPr="00AA3F38">
        <w:rPr>
          <w:rFonts w:ascii="Arial Unicode MS" w:hAnsi="Arial Unicode MS" w:hint="eastAsia"/>
          <w:sz w:val="18"/>
        </w:rPr>
        <w:t>條條文</w:t>
      </w:r>
    </w:p>
    <w:p w14:paraId="5A650B4B" w14:textId="571F1377" w:rsidR="00BF055C" w:rsidRDefault="00BF055C" w:rsidP="00BF055C">
      <w:pPr>
        <w:ind w:leftChars="71" w:left="142"/>
        <w:jc w:val="both"/>
        <w:rPr>
          <w:rFonts w:ascii="Arial Unicode MS" w:hAnsi="Arial Unicode MS"/>
          <w:sz w:val="18"/>
        </w:rPr>
      </w:pPr>
      <w:r>
        <w:rPr>
          <w:rFonts w:ascii="Arial Unicode MS" w:hAnsi="Arial Unicode MS"/>
          <w:b/>
          <w:sz w:val="18"/>
        </w:rPr>
        <w:t>6</w:t>
      </w:r>
      <w:r w:rsidRPr="00777D3E">
        <w:rPr>
          <w:rFonts w:ascii="Arial Unicode MS" w:hAnsi="Arial Unicode MS" w:hint="eastAsia"/>
          <w:b/>
          <w:sz w:val="18"/>
        </w:rPr>
        <w:t>‧</w:t>
      </w:r>
      <w:r w:rsidRPr="00BF055C">
        <w:rPr>
          <w:rFonts w:ascii="Arial Unicode MS" w:hAnsi="Arial Unicode MS" w:hint="eastAsia"/>
          <w:sz w:val="18"/>
        </w:rPr>
        <w:t>中華民國一百零七年九月二十七日經濟部經加字第</w:t>
      </w:r>
      <w:r w:rsidRPr="00BF055C">
        <w:rPr>
          <w:rFonts w:ascii="Arial Unicode MS" w:hAnsi="Arial Unicode MS" w:hint="eastAsia"/>
          <w:sz w:val="18"/>
        </w:rPr>
        <w:t>10704605340</w:t>
      </w:r>
      <w:r w:rsidRPr="00BF055C">
        <w:rPr>
          <w:rFonts w:ascii="Arial Unicode MS" w:hAnsi="Arial Unicode MS" w:hint="eastAsia"/>
          <w:sz w:val="18"/>
        </w:rPr>
        <w:t>號令修正發布</w:t>
      </w:r>
      <w:hyperlink w:anchor="a11" w:history="1">
        <w:r w:rsidRPr="00BF055C">
          <w:rPr>
            <w:rStyle w:val="a3"/>
            <w:rFonts w:ascii="Arial Unicode MS" w:hAnsi="Arial Unicode MS" w:hint="eastAsia"/>
            <w:sz w:val="18"/>
          </w:rPr>
          <w:t>第</w:t>
        </w:r>
        <w:r w:rsidRPr="00BF055C">
          <w:rPr>
            <w:rStyle w:val="a3"/>
            <w:rFonts w:ascii="Arial Unicode MS" w:hAnsi="Arial Unicode MS" w:hint="eastAsia"/>
            <w:sz w:val="18"/>
          </w:rPr>
          <w:t>11</w:t>
        </w:r>
        <w:r w:rsidRPr="00BF055C">
          <w:rPr>
            <w:rStyle w:val="a3"/>
            <w:rFonts w:ascii="Arial Unicode MS" w:hAnsi="Arial Unicode MS" w:hint="eastAsia"/>
            <w:sz w:val="18"/>
          </w:rPr>
          <w:t>條</w:t>
        </w:r>
      </w:hyperlink>
      <w:r w:rsidRPr="00BF055C">
        <w:rPr>
          <w:rFonts w:ascii="Arial Unicode MS" w:hAnsi="Arial Unicode MS" w:hint="eastAsia"/>
          <w:sz w:val="18"/>
        </w:rPr>
        <w:t>條文</w:t>
      </w:r>
    </w:p>
    <w:p w14:paraId="5E3AA7C0" w14:textId="7A28F505" w:rsidR="00F65156" w:rsidRPr="00AD3C4C" w:rsidRDefault="00F65156" w:rsidP="00BF055C">
      <w:pPr>
        <w:ind w:leftChars="71" w:left="142"/>
        <w:jc w:val="both"/>
        <w:rPr>
          <w:rFonts w:ascii="Arial Unicode MS" w:hAnsi="Arial Unicode MS"/>
          <w:sz w:val="18"/>
        </w:rPr>
      </w:pPr>
      <w:r w:rsidRPr="00F65156">
        <w:rPr>
          <w:rFonts w:ascii="Arial Unicode MS" w:hAnsi="Arial Unicode MS" w:hint="eastAsia"/>
          <w:b/>
          <w:sz w:val="18"/>
        </w:rPr>
        <w:t>7</w:t>
      </w:r>
      <w:r w:rsidRPr="00F65156">
        <w:rPr>
          <w:rFonts w:ascii="Arial Unicode MS" w:hAnsi="Arial Unicode MS" w:hint="eastAsia"/>
          <w:b/>
          <w:sz w:val="18"/>
        </w:rPr>
        <w:t>‧</w:t>
      </w:r>
      <w:r w:rsidRPr="00F65156">
        <w:rPr>
          <w:rFonts w:ascii="Arial Unicode MS" w:hAnsi="Arial Unicode MS" w:hint="eastAsia"/>
          <w:sz w:val="18"/>
        </w:rPr>
        <w:t>中華民國一百十年四月六日經濟部經加字第</w:t>
      </w:r>
      <w:r w:rsidRPr="00F65156">
        <w:rPr>
          <w:rFonts w:ascii="Arial Unicode MS" w:hAnsi="Arial Unicode MS" w:hint="eastAsia"/>
          <w:sz w:val="18"/>
        </w:rPr>
        <w:t>11004601440</w:t>
      </w:r>
      <w:r w:rsidRPr="00F65156">
        <w:rPr>
          <w:rFonts w:ascii="Arial Unicode MS" w:hAnsi="Arial Unicode MS" w:hint="eastAsia"/>
          <w:sz w:val="18"/>
        </w:rPr>
        <w:t>號令修正發布名稱（</w:t>
      </w:r>
      <w:hyperlink r:id="rId17" w:history="1">
        <w:r w:rsidRPr="00F65156">
          <w:rPr>
            <w:rStyle w:val="a3"/>
            <w:rFonts w:ascii="Arial Unicode MS" w:hAnsi="Arial Unicode MS" w:hint="eastAsia"/>
            <w:sz w:val="18"/>
          </w:rPr>
          <w:t>在科技產業園區內設有營業或聯絡處所之事業核准登記管理辦法</w:t>
        </w:r>
      </w:hyperlink>
      <w:r w:rsidRPr="00F65156">
        <w:rPr>
          <w:rFonts w:ascii="Arial Unicode MS" w:hAnsi="Arial Unicode MS" w:hint="eastAsia"/>
          <w:sz w:val="18"/>
        </w:rPr>
        <w:t>）及第</w:t>
      </w:r>
      <w:r w:rsidRPr="00F65156">
        <w:rPr>
          <w:rFonts w:ascii="Arial Unicode MS" w:hAnsi="Arial Unicode MS" w:hint="eastAsia"/>
          <w:sz w:val="18"/>
        </w:rPr>
        <w:t>1</w:t>
      </w:r>
      <w:r w:rsidRPr="00F65156">
        <w:rPr>
          <w:rFonts w:ascii="Arial Unicode MS" w:hAnsi="Arial Unicode MS" w:hint="eastAsia"/>
          <w:sz w:val="18"/>
        </w:rPr>
        <w:t>、</w:t>
      </w:r>
      <w:r w:rsidRPr="00F65156">
        <w:rPr>
          <w:rFonts w:ascii="Arial Unicode MS" w:hAnsi="Arial Unicode MS" w:hint="eastAsia"/>
          <w:sz w:val="18"/>
        </w:rPr>
        <w:t>2</w:t>
      </w:r>
      <w:r w:rsidRPr="00F65156">
        <w:rPr>
          <w:rFonts w:ascii="Arial Unicode MS" w:hAnsi="Arial Unicode MS" w:hint="eastAsia"/>
          <w:sz w:val="18"/>
        </w:rPr>
        <w:t>、</w:t>
      </w:r>
      <w:r w:rsidRPr="00F65156">
        <w:rPr>
          <w:rFonts w:ascii="Arial Unicode MS" w:hAnsi="Arial Unicode MS" w:hint="eastAsia"/>
          <w:sz w:val="18"/>
        </w:rPr>
        <w:t>4</w:t>
      </w:r>
      <w:r w:rsidRPr="00F65156">
        <w:rPr>
          <w:rFonts w:ascii="Arial Unicode MS" w:hAnsi="Arial Unicode MS" w:hint="eastAsia"/>
          <w:sz w:val="18"/>
        </w:rPr>
        <w:t>、</w:t>
      </w:r>
      <w:r w:rsidRPr="00F65156">
        <w:rPr>
          <w:rFonts w:ascii="Arial Unicode MS" w:hAnsi="Arial Unicode MS" w:hint="eastAsia"/>
          <w:sz w:val="18"/>
        </w:rPr>
        <w:t>7</w:t>
      </w:r>
      <w:r w:rsidRPr="00F65156">
        <w:rPr>
          <w:rFonts w:ascii="Arial Unicode MS" w:hAnsi="Arial Unicode MS" w:hint="eastAsia"/>
          <w:sz w:val="18"/>
        </w:rPr>
        <w:t>、</w:t>
      </w:r>
      <w:r w:rsidRPr="00F65156">
        <w:rPr>
          <w:rFonts w:ascii="Arial Unicode MS" w:hAnsi="Arial Unicode MS" w:hint="eastAsia"/>
          <w:sz w:val="18"/>
        </w:rPr>
        <w:t>11</w:t>
      </w:r>
      <w:r w:rsidRPr="00F65156">
        <w:rPr>
          <w:rFonts w:ascii="Arial Unicode MS" w:hAnsi="Arial Unicode MS" w:hint="eastAsia"/>
          <w:sz w:val="18"/>
        </w:rPr>
        <w:t>、</w:t>
      </w:r>
      <w:r w:rsidRPr="00F65156">
        <w:rPr>
          <w:rFonts w:ascii="Arial Unicode MS" w:hAnsi="Arial Unicode MS" w:hint="eastAsia"/>
          <w:sz w:val="18"/>
        </w:rPr>
        <w:t>13</w:t>
      </w:r>
      <w:r w:rsidRPr="00F65156">
        <w:rPr>
          <w:rFonts w:ascii="Arial Unicode MS" w:hAnsi="Arial Unicode MS" w:hint="eastAsia"/>
          <w:sz w:val="18"/>
        </w:rPr>
        <w:t>、</w:t>
      </w:r>
      <w:r w:rsidRPr="00F65156">
        <w:rPr>
          <w:rFonts w:ascii="Arial Unicode MS" w:hAnsi="Arial Unicode MS" w:hint="eastAsia"/>
          <w:sz w:val="18"/>
        </w:rPr>
        <w:t>14</w:t>
      </w:r>
      <w:r w:rsidRPr="00F65156">
        <w:rPr>
          <w:rFonts w:ascii="Arial Unicode MS" w:hAnsi="Arial Unicode MS" w:hint="eastAsia"/>
          <w:sz w:val="18"/>
        </w:rPr>
        <w:t>條條文；並自一百十年三月二十八日施行</w:t>
      </w:r>
    </w:p>
    <w:bookmarkEnd w:id="1"/>
    <w:p w14:paraId="716F2BBD" w14:textId="77777777" w:rsidR="006712A6" w:rsidRPr="00CC6D27" w:rsidRDefault="006712A6" w:rsidP="006712A6">
      <w:pPr>
        <w:jc w:val="both"/>
        <w:rPr>
          <w:rFonts w:ascii="新細明體" w:hAnsi="新細明體"/>
          <w:b/>
          <w:bCs/>
          <w:color w:val="990000"/>
        </w:rPr>
      </w:pPr>
    </w:p>
    <w:p w14:paraId="50EDE4AD" w14:textId="77777777" w:rsidR="006712A6" w:rsidRPr="000B5372" w:rsidRDefault="006712A6" w:rsidP="000B5372">
      <w:pPr>
        <w:pStyle w:val="1"/>
        <w:rPr>
          <w:color w:val="990000"/>
        </w:rPr>
      </w:pPr>
      <w:r w:rsidRPr="000B5372">
        <w:rPr>
          <w:color w:val="990000"/>
        </w:rPr>
        <w:t>【</w:t>
      </w:r>
      <w:r w:rsidRPr="000B5372">
        <w:rPr>
          <w:rFonts w:hint="eastAsia"/>
          <w:color w:val="990000"/>
        </w:rPr>
        <w:t>法規內容</w:t>
      </w:r>
      <w:r w:rsidRPr="000B5372">
        <w:rPr>
          <w:color w:val="990000"/>
        </w:rPr>
        <w:t>】</w:t>
      </w:r>
    </w:p>
    <w:p w14:paraId="516A93CB" w14:textId="77777777" w:rsidR="00895BD8" w:rsidRPr="00BC5802" w:rsidRDefault="00895BD8" w:rsidP="007F0B30">
      <w:pPr>
        <w:pStyle w:val="2"/>
        <w:rPr>
          <w:color w:val="548DD4"/>
        </w:rPr>
      </w:pPr>
      <w:bookmarkStart w:id="2" w:name="_Hlk69639970"/>
      <w:r w:rsidRPr="00BC5802">
        <w:rPr>
          <w:rFonts w:hint="eastAsia"/>
          <w:color w:val="548DD4"/>
        </w:rPr>
        <w:t>第</w:t>
      </w:r>
      <w:r w:rsidRPr="00BC5802">
        <w:rPr>
          <w:rFonts w:hint="eastAsia"/>
          <w:color w:val="548DD4"/>
        </w:rPr>
        <w:t>1</w:t>
      </w:r>
      <w:r w:rsidRPr="00BC5802">
        <w:rPr>
          <w:rFonts w:hint="eastAsia"/>
          <w:color w:val="548DD4"/>
        </w:rPr>
        <w:t>條</w:t>
      </w:r>
    </w:p>
    <w:p w14:paraId="00B4AF83"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本辦法依據加工出口區設置管理條例第</w:t>
      </w:r>
      <w:hyperlink r:id="rId18" w:anchor="a10b1" w:history="1">
        <w:r w:rsidRPr="002D6482">
          <w:rPr>
            <w:rStyle w:val="a3"/>
            <w:rFonts w:ascii="Arial Unicode MS" w:hAnsi="Arial Unicode MS" w:hint="eastAsia"/>
          </w:rPr>
          <w:t>十條之一</w:t>
        </w:r>
      </w:hyperlink>
      <w:r w:rsidRPr="00AA35F6">
        <w:rPr>
          <w:rFonts w:ascii="Arial Unicode MS" w:hAnsi="Arial Unicode MS" w:hint="eastAsia"/>
        </w:rPr>
        <w:t>第六項規定訂定之。</w:t>
      </w:r>
    </w:p>
    <w:p w14:paraId="2EBDE31F" w14:textId="77777777" w:rsidR="00895BD8" w:rsidRPr="00BC5802" w:rsidRDefault="00895BD8" w:rsidP="007F0B30">
      <w:pPr>
        <w:pStyle w:val="2"/>
        <w:rPr>
          <w:color w:val="548DD4"/>
        </w:rPr>
      </w:pPr>
      <w:bookmarkStart w:id="3" w:name="a2"/>
      <w:bookmarkEnd w:id="3"/>
      <w:r w:rsidRPr="00BC5802">
        <w:rPr>
          <w:rFonts w:hint="eastAsia"/>
          <w:color w:val="548DD4"/>
        </w:rPr>
        <w:t>第</w:t>
      </w:r>
      <w:r w:rsidRPr="00BC5802">
        <w:rPr>
          <w:rFonts w:hint="eastAsia"/>
          <w:color w:val="548DD4"/>
        </w:rPr>
        <w:t>2</w:t>
      </w:r>
      <w:r w:rsidRPr="00BC5802">
        <w:rPr>
          <w:rFonts w:hint="eastAsia"/>
          <w:color w:val="548DD4"/>
        </w:rPr>
        <w:t>條</w:t>
      </w:r>
    </w:p>
    <w:p w14:paraId="45BEEE62"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符合下列要件之事業，得申請在加工出口區內設置營業或聯絡處所：</w:t>
      </w:r>
    </w:p>
    <w:p w14:paraId="48CC0DF0"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一、在區外之公司、行號、財團法人、社團法人、辦妥開業登記之專門職業技術人員或依公司法第</w:t>
      </w:r>
      <w:hyperlink r:id="rId19" w:anchor="a386" w:history="1">
        <w:r w:rsidRPr="00AC795A">
          <w:rPr>
            <w:rStyle w:val="a3"/>
            <w:rFonts w:ascii="Arial Unicode MS" w:hAnsi="Arial Unicode MS" w:hint="eastAsia"/>
          </w:rPr>
          <w:t>三百八十六</w:t>
        </w:r>
      </w:hyperlink>
      <w:r w:rsidRPr="00AA35F6">
        <w:rPr>
          <w:rFonts w:ascii="Arial Unicode MS" w:hAnsi="Arial Unicode MS" w:hint="eastAsia"/>
        </w:rPr>
        <w:t>條申請中央主管機關備案之外國公司。</w:t>
      </w:r>
    </w:p>
    <w:p w14:paraId="573F9ABC"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二、經營之事業種類符合准許設立在區內設有營業或聯絡處所之事業種類。</w:t>
      </w:r>
    </w:p>
    <w:p w14:paraId="3E200360"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經營之事業種類除加油站業、汽車貨運業外，得向所在區管理處或分處申請辦理公司登記，不受前項第一款有關區外公司之限制。</w:t>
      </w:r>
    </w:p>
    <w:p w14:paraId="6D2E54FC" w14:textId="77777777" w:rsidR="00895BD8" w:rsidRPr="00BC5802" w:rsidRDefault="00895BD8" w:rsidP="007F0B30">
      <w:pPr>
        <w:pStyle w:val="2"/>
        <w:rPr>
          <w:color w:val="548DD4"/>
        </w:rPr>
      </w:pPr>
      <w:bookmarkStart w:id="4" w:name="a3"/>
      <w:bookmarkEnd w:id="4"/>
      <w:r w:rsidRPr="00BC5802">
        <w:rPr>
          <w:rFonts w:hint="eastAsia"/>
          <w:color w:val="548DD4"/>
        </w:rPr>
        <w:t>第</w:t>
      </w:r>
      <w:r w:rsidRPr="00BC5802">
        <w:rPr>
          <w:rFonts w:hint="eastAsia"/>
          <w:color w:val="548DD4"/>
        </w:rPr>
        <w:t>3</w:t>
      </w:r>
      <w:r w:rsidRPr="00BC5802">
        <w:rPr>
          <w:rFonts w:hint="eastAsia"/>
          <w:color w:val="548DD4"/>
        </w:rPr>
        <w:t>條</w:t>
      </w:r>
      <w:bookmarkStart w:id="5" w:name="_Hlk526025616"/>
      <w:r w:rsidR="00EE04BF" w:rsidRPr="00BC5802">
        <w:rPr>
          <w:rFonts w:hint="eastAsia"/>
          <w:b w:val="0"/>
          <w:color w:val="FFFFFF"/>
        </w:rPr>
        <w:t>∵</w:t>
      </w:r>
      <w:bookmarkEnd w:id="5"/>
    </w:p>
    <w:p w14:paraId="257F42F5"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申請在區內設有營業或聯絡處所之事業，應先經加工出口區管理處（以下簡稱管理處）或分處核准後，始可辦理登記。但經營汽車貨運業、報關業、保險業、廢棄物清除及資源回收服務業、法律及會計服務業、郵政儲金匯兌業或再生能源自用發電設備業，得同時申請核准及登記。</w:t>
      </w:r>
    </w:p>
    <w:p w14:paraId="1E386AC7" w14:textId="77777777" w:rsidR="00800C35" w:rsidRPr="00AA3F38" w:rsidRDefault="00800C35" w:rsidP="00800C35">
      <w:pPr>
        <w:ind w:left="142"/>
        <w:jc w:val="both"/>
        <w:rPr>
          <w:rFonts w:ascii="Arial Unicode MS" w:hAnsi="Arial Unicode MS"/>
          <w:color w:val="17365D"/>
        </w:rPr>
      </w:pPr>
      <w:r w:rsidRPr="00AA3F38">
        <w:rPr>
          <w:rFonts w:ascii="Arial Unicode MS" w:hAnsi="Arial Unicode MS" w:hint="eastAsia"/>
          <w:color w:val="17365D"/>
        </w:rPr>
        <w:t xml:space="preserve">　　前項再生能源自用發電設備業得經管理處或分處核准，免在區內設有辦公處所。</w:t>
      </w:r>
    </w:p>
    <w:p w14:paraId="7565097D" w14:textId="77777777" w:rsidR="00800C35" w:rsidRDefault="00362EDE" w:rsidP="00362EDE">
      <w:pPr>
        <w:pStyle w:val="3"/>
      </w:pPr>
      <w:r w:rsidRPr="0062533D">
        <w:rPr>
          <w:rFonts w:hint="eastAsia"/>
        </w:rPr>
        <w:t>--10</w:t>
      </w:r>
      <w:r>
        <w:rPr>
          <w:rFonts w:hint="eastAsia"/>
        </w:rPr>
        <w:t>5</w:t>
      </w:r>
      <w:r w:rsidRPr="0062533D">
        <w:rPr>
          <w:rFonts w:hint="eastAsia"/>
        </w:rPr>
        <w:t>年</w:t>
      </w:r>
      <w:r>
        <w:rPr>
          <w:rFonts w:hint="eastAsia"/>
        </w:rPr>
        <w:t>8</w:t>
      </w:r>
      <w:r w:rsidRPr="0062533D">
        <w:rPr>
          <w:rFonts w:hint="eastAsia"/>
        </w:rPr>
        <w:t>月</w:t>
      </w:r>
      <w:r>
        <w:rPr>
          <w:rFonts w:hint="eastAsia"/>
        </w:rPr>
        <w:t>9</w:t>
      </w:r>
      <w:r w:rsidR="00BF055C">
        <w:rPr>
          <w:rFonts w:hint="eastAsia"/>
        </w:rPr>
        <w:t>日修正前條文</w:t>
      </w:r>
      <w:r w:rsidR="00BF055C">
        <w:rPr>
          <w:rFonts w:hint="eastAsia"/>
        </w:rPr>
        <w:t>--</w:t>
      </w:r>
      <w:hyperlink r:id="rId20" w:history="1">
        <w:r w:rsidRPr="004276A0">
          <w:rPr>
            <w:rStyle w:val="a3"/>
          </w:rPr>
          <w:t>比對程式</w:t>
        </w:r>
      </w:hyperlink>
    </w:p>
    <w:p w14:paraId="4029FF44"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申請在區內設有營業或聯絡處所之事業，應先經加工出口區管理處（以下簡稱管理處）或分處核准後，始可辦理登記。但經營汽車貨運業、報關業、保險業、廢棄物清除及資源回收服務業、法律及會計服務業或郵政儲金匯兌業，得同時申請核准及登記。</w:t>
      </w:r>
      <w:r w:rsidR="005A68CB" w:rsidRPr="00B33252">
        <w:rPr>
          <w:rFonts w:ascii="Arial Unicode MS" w:hAnsi="Arial Unicode MS" w:hint="eastAsia"/>
          <w:color w:val="FFFFFF"/>
        </w:rPr>
        <w:t>∴</w:t>
      </w:r>
    </w:p>
    <w:p w14:paraId="26329B1D" w14:textId="77777777" w:rsidR="00895BD8" w:rsidRPr="00BC5802" w:rsidRDefault="00895BD8" w:rsidP="007F0B30">
      <w:pPr>
        <w:pStyle w:val="2"/>
        <w:rPr>
          <w:color w:val="548DD4"/>
        </w:rPr>
      </w:pPr>
      <w:r w:rsidRPr="00BC5802">
        <w:rPr>
          <w:rFonts w:hint="eastAsia"/>
          <w:color w:val="548DD4"/>
        </w:rPr>
        <w:t>第</w:t>
      </w:r>
      <w:r w:rsidRPr="00BC5802">
        <w:rPr>
          <w:rFonts w:hint="eastAsia"/>
          <w:color w:val="548DD4"/>
        </w:rPr>
        <w:t>4</w:t>
      </w:r>
      <w:r w:rsidRPr="00BC5802">
        <w:rPr>
          <w:rFonts w:hint="eastAsia"/>
          <w:color w:val="548DD4"/>
        </w:rPr>
        <w:t>條</w:t>
      </w:r>
    </w:p>
    <w:p w14:paraId="7E755EFB"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申請前條之核准者，應填具申請書，並檢具下列文件：</w:t>
      </w:r>
    </w:p>
    <w:p w14:paraId="77C9ACE8"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lastRenderedPageBreak/>
        <w:t xml:space="preserve">　　一、公司、商業、財團法人、社團法人、專門職業技術人員或外國公司在臺辦事處或聯絡處營業、開業或備案證明文件影本。</w:t>
      </w:r>
    </w:p>
    <w:p w14:paraId="0EFB2583"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二、負責人身分證明文件影本。</w:t>
      </w:r>
    </w:p>
    <w:p w14:paraId="53DAD55A"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三、計畫書。</w:t>
      </w:r>
    </w:p>
    <w:p w14:paraId="0D37B178"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四、其他必要相關文件。</w:t>
      </w:r>
    </w:p>
    <w:p w14:paraId="2C9FFEEB"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經營汽車貨運業者或快遞業者承運加工出口區運往區外及由國外輸往加工出口區貨品者，除檢附前項文件外，並應檢具下列文件：</w:t>
      </w:r>
    </w:p>
    <w:p w14:paraId="11034B4D"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一、車籍資料。</w:t>
      </w:r>
    </w:p>
    <w:p w14:paraId="466C78DA"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二、最近一期完稅證明。</w:t>
      </w:r>
    </w:p>
    <w:p w14:paraId="4A651FA8"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三、駕駛員駕駛執照影本。</w:t>
      </w:r>
    </w:p>
    <w:p w14:paraId="247C4F6B"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四、由公司所屬駕駛或操作員切結於區內作業時應遵守交通規則及加工出口區相關法令規定之切結書。</w:t>
      </w:r>
    </w:p>
    <w:p w14:paraId="4FFF781D"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五、所屬貨運商業同業公會會員證影本。</w:t>
      </w:r>
    </w:p>
    <w:p w14:paraId="16AFCBE0"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六、保稅貨物運送人須檢附海關核發之有效保稅運貨工具執照影本。</w:t>
      </w:r>
    </w:p>
    <w:p w14:paraId="712D13F5" w14:textId="77777777" w:rsidR="00895BD8" w:rsidRPr="00777D3E" w:rsidRDefault="00895BD8" w:rsidP="00AA3F38">
      <w:pPr>
        <w:ind w:left="142"/>
        <w:jc w:val="both"/>
        <w:rPr>
          <w:rFonts w:ascii="Arial Unicode MS" w:hAnsi="Arial Unicode MS"/>
          <w:color w:val="17365D"/>
        </w:rPr>
      </w:pPr>
      <w:r w:rsidRPr="00777D3E">
        <w:rPr>
          <w:rFonts w:ascii="Arial Unicode MS" w:hAnsi="Arial Unicode MS" w:hint="eastAsia"/>
          <w:color w:val="17365D"/>
        </w:rPr>
        <w:t xml:space="preserve">　　第一項第三款計畫書中應記載公司基本資料、聯絡處所設置地點、營業形態及財務計畫等。</w:t>
      </w:r>
    </w:p>
    <w:p w14:paraId="6963980F" w14:textId="77777777" w:rsidR="00895BD8" w:rsidRPr="00BC5802" w:rsidRDefault="00895BD8" w:rsidP="00777D3E">
      <w:pPr>
        <w:pStyle w:val="2"/>
        <w:rPr>
          <w:color w:val="548DD4"/>
        </w:rPr>
      </w:pPr>
      <w:r w:rsidRPr="00BC5802">
        <w:rPr>
          <w:rFonts w:hint="eastAsia"/>
          <w:color w:val="548DD4"/>
        </w:rPr>
        <w:t>第</w:t>
      </w:r>
      <w:r w:rsidRPr="00BC5802">
        <w:rPr>
          <w:rFonts w:hint="eastAsia"/>
          <w:color w:val="548DD4"/>
        </w:rPr>
        <w:t>4-1</w:t>
      </w:r>
      <w:r w:rsidRPr="00BC5802">
        <w:rPr>
          <w:rFonts w:hint="eastAsia"/>
          <w:color w:val="548DD4"/>
        </w:rPr>
        <w:t>條</w:t>
      </w:r>
    </w:p>
    <w:p w14:paraId="2CCD739B"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經管理處或分處登記在各區內設立營業或聯絡處所之汽車貨運業者或快遞業者，每部車輛發給通行證一枚，但每兩年應辦理換證一次。</w:t>
      </w:r>
    </w:p>
    <w:p w14:paraId="60D8DA52" w14:textId="77777777" w:rsidR="00895BD8" w:rsidRPr="00BC5802" w:rsidRDefault="00895BD8" w:rsidP="007F0B30">
      <w:pPr>
        <w:pStyle w:val="2"/>
        <w:rPr>
          <w:color w:val="548DD4"/>
        </w:rPr>
      </w:pPr>
      <w:bookmarkStart w:id="6" w:name="a5"/>
      <w:bookmarkEnd w:id="6"/>
      <w:r w:rsidRPr="00BC5802">
        <w:rPr>
          <w:rFonts w:hint="eastAsia"/>
          <w:color w:val="548DD4"/>
        </w:rPr>
        <w:t>第</w:t>
      </w:r>
      <w:r w:rsidRPr="00BC5802">
        <w:rPr>
          <w:rFonts w:hint="eastAsia"/>
          <w:color w:val="548DD4"/>
        </w:rPr>
        <w:t>5</w:t>
      </w:r>
      <w:r w:rsidRPr="00BC5802">
        <w:rPr>
          <w:rFonts w:hint="eastAsia"/>
          <w:color w:val="548DD4"/>
        </w:rPr>
        <w:t>條</w:t>
      </w:r>
      <w:r w:rsidR="00EE04BF" w:rsidRPr="00BC5802">
        <w:rPr>
          <w:rFonts w:hint="eastAsia"/>
          <w:b w:val="0"/>
          <w:color w:val="FFFFFF"/>
        </w:rPr>
        <w:t>∵</w:t>
      </w:r>
    </w:p>
    <w:p w14:paraId="7A3C73E5"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申請在區內設有營業或聯絡處所之事業登記，應檢具申請書及下列文件向所在區管理處或分處辦理：</w:t>
      </w:r>
    </w:p>
    <w:p w14:paraId="7C371EE9"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一、公司、商業、財團法人、社團法人、專門職業技術人員或外國公司在臺辦事處或聯絡處之營業、開業或核備證明文件影本。</w:t>
      </w:r>
    </w:p>
    <w:p w14:paraId="69A9C142"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二、屬許可業務者，其目的事業主管機關核發之許可營業執照影本。</w:t>
      </w:r>
    </w:p>
    <w:p w14:paraId="3068017B"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三、負責人及區內負責人身分證明文件影本。</w:t>
      </w:r>
    </w:p>
    <w:p w14:paraId="210D92DE"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四、在區內營業或聯絡處所之土地或建築物使用證明文件及記載有租用面積之租用土地或建築物平面圖。</w:t>
      </w:r>
    </w:p>
    <w:p w14:paraId="20C8178E"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五、管理處或分處核准文件影本。</w:t>
      </w:r>
    </w:p>
    <w:p w14:paraId="373C724F" w14:textId="77777777" w:rsidR="00800C35" w:rsidRDefault="00362EDE" w:rsidP="00362EDE">
      <w:pPr>
        <w:pStyle w:val="3"/>
        <w:rPr>
          <w:color w:val="5F5F5F"/>
        </w:rPr>
      </w:pPr>
      <w:r w:rsidRPr="0062533D">
        <w:rPr>
          <w:rFonts w:hint="eastAsia"/>
        </w:rPr>
        <w:t>--10</w:t>
      </w:r>
      <w:r>
        <w:rPr>
          <w:rFonts w:hint="eastAsia"/>
        </w:rPr>
        <w:t>5</w:t>
      </w:r>
      <w:r w:rsidRPr="0062533D">
        <w:rPr>
          <w:rFonts w:hint="eastAsia"/>
        </w:rPr>
        <w:t>年</w:t>
      </w:r>
      <w:r>
        <w:rPr>
          <w:rFonts w:hint="eastAsia"/>
        </w:rPr>
        <w:t>8</w:t>
      </w:r>
      <w:r w:rsidRPr="0062533D">
        <w:rPr>
          <w:rFonts w:hint="eastAsia"/>
        </w:rPr>
        <w:t>月</w:t>
      </w:r>
      <w:r>
        <w:rPr>
          <w:rFonts w:hint="eastAsia"/>
        </w:rPr>
        <w:t>9</w:t>
      </w:r>
      <w:r w:rsidR="00BF055C">
        <w:rPr>
          <w:rFonts w:hint="eastAsia"/>
        </w:rPr>
        <w:t>日修正前條文</w:t>
      </w:r>
      <w:r w:rsidR="00BF055C">
        <w:rPr>
          <w:rFonts w:hint="eastAsia"/>
        </w:rPr>
        <w:t>--</w:t>
      </w:r>
      <w:hyperlink r:id="rId21" w:history="1">
        <w:r w:rsidRPr="004276A0">
          <w:rPr>
            <w:rStyle w:val="a3"/>
          </w:rPr>
          <w:t>比對程式</w:t>
        </w:r>
      </w:hyperlink>
    </w:p>
    <w:p w14:paraId="24FA24BB"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申請在區內設有營業或聯絡處所之事業登記，應檢具申請書及下列文件向所在區管理處或分處辦理：</w:t>
      </w:r>
    </w:p>
    <w:p w14:paraId="2B5FE038"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一、公司、商業、財團法人、社團法人、專門職業技術人員或外國公司在臺辦事處或聯絡處之營業、開業或核備證明文件影本。</w:t>
      </w:r>
    </w:p>
    <w:p w14:paraId="1829865C"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二、屬許可業務者，其目的事業主管機關核發之許可營業執照影本。</w:t>
      </w:r>
    </w:p>
    <w:p w14:paraId="0C142BE0"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三、負責人及區內負責人身分證明文件影本。</w:t>
      </w:r>
    </w:p>
    <w:p w14:paraId="7CE3E98B"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四、在區內營業或聯絡處所之土地或建築物使用證明文件及記載有租用面積之租用土地或建築物平面圖。</w:t>
      </w:r>
    </w:p>
    <w:p w14:paraId="4E836A0A"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五、管理處或分處核准文件影本。</w:t>
      </w:r>
    </w:p>
    <w:p w14:paraId="2287D4E1" w14:textId="77777777" w:rsidR="00895BD8" w:rsidRPr="00AA3F38" w:rsidRDefault="00895BD8" w:rsidP="00AA3F38">
      <w:pPr>
        <w:ind w:left="142"/>
        <w:jc w:val="both"/>
        <w:rPr>
          <w:rFonts w:ascii="Arial Unicode MS" w:hAnsi="Arial Unicode MS"/>
          <w:color w:val="666699"/>
        </w:rPr>
      </w:pPr>
      <w:r w:rsidRPr="00AA3F38">
        <w:rPr>
          <w:rFonts w:ascii="Arial Unicode MS" w:hAnsi="Arial Unicode MS" w:hint="eastAsia"/>
          <w:color w:val="666699"/>
        </w:rPr>
        <w:t xml:space="preserve">　　前項申請經核准後，由管理處或分處發給登記證。</w:t>
      </w:r>
      <w:r w:rsidR="005A68CB" w:rsidRPr="005A68CB">
        <w:rPr>
          <w:rFonts w:ascii="Arial Unicode MS" w:hAnsi="Arial Unicode MS" w:hint="eastAsia"/>
          <w:color w:val="FFFFFF"/>
        </w:rPr>
        <w:t>∴</w:t>
      </w:r>
    </w:p>
    <w:p w14:paraId="4FFE8E02" w14:textId="77777777" w:rsidR="00895BD8" w:rsidRPr="00BC5802" w:rsidRDefault="00895BD8" w:rsidP="007F0B30">
      <w:pPr>
        <w:pStyle w:val="2"/>
        <w:rPr>
          <w:color w:val="548DD4"/>
        </w:rPr>
      </w:pPr>
      <w:r w:rsidRPr="00BC5802">
        <w:rPr>
          <w:rFonts w:hint="eastAsia"/>
          <w:color w:val="548DD4"/>
        </w:rPr>
        <w:t>第</w:t>
      </w:r>
      <w:r w:rsidRPr="00BC5802">
        <w:rPr>
          <w:rFonts w:hint="eastAsia"/>
          <w:color w:val="548DD4"/>
        </w:rPr>
        <w:t>6</w:t>
      </w:r>
      <w:r w:rsidRPr="00BC5802">
        <w:rPr>
          <w:rFonts w:hint="eastAsia"/>
          <w:color w:val="548DD4"/>
        </w:rPr>
        <w:t>條</w:t>
      </w:r>
    </w:p>
    <w:p w14:paraId="739ACD7F"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管理處或分處受理在區內設有營業或聯絡處所之事業之核准及登記申請案件後，除通知補正者外，扣除假日應於三十日內為准駁之決定。</w:t>
      </w:r>
    </w:p>
    <w:p w14:paraId="14CA7B1F" w14:textId="77777777" w:rsidR="00895BD8" w:rsidRPr="00BC5802" w:rsidRDefault="00895BD8" w:rsidP="007F0B30">
      <w:pPr>
        <w:pStyle w:val="2"/>
        <w:rPr>
          <w:color w:val="548DD4"/>
        </w:rPr>
      </w:pPr>
      <w:bookmarkStart w:id="7" w:name="a7"/>
      <w:bookmarkEnd w:id="7"/>
      <w:r w:rsidRPr="00BC5802">
        <w:rPr>
          <w:rFonts w:hint="eastAsia"/>
          <w:color w:val="548DD4"/>
        </w:rPr>
        <w:t>第</w:t>
      </w:r>
      <w:r w:rsidRPr="00BC5802">
        <w:rPr>
          <w:rFonts w:hint="eastAsia"/>
          <w:color w:val="548DD4"/>
        </w:rPr>
        <w:t>7</w:t>
      </w:r>
      <w:r w:rsidRPr="00BC5802">
        <w:rPr>
          <w:rFonts w:hint="eastAsia"/>
          <w:color w:val="548DD4"/>
        </w:rPr>
        <w:t>條</w:t>
      </w:r>
      <w:r w:rsidR="00EE04BF" w:rsidRPr="00BC5802">
        <w:rPr>
          <w:rFonts w:hint="eastAsia"/>
          <w:b w:val="0"/>
          <w:color w:val="FFFFFF"/>
        </w:rPr>
        <w:t>∵</w:t>
      </w:r>
    </w:p>
    <w:p w14:paraId="36E22303"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管理處或分處受理在區內設有營業或聯絡處所之事業登記時，應載明下列事項：</w:t>
      </w:r>
    </w:p>
    <w:p w14:paraId="1C660043"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一、營業或聯絡處所名稱。</w:t>
      </w:r>
    </w:p>
    <w:p w14:paraId="1024B979"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二、區內負責人。</w:t>
      </w:r>
    </w:p>
    <w:p w14:paraId="6BEC1419"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三、區內營業或聯絡處所地址。</w:t>
      </w:r>
    </w:p>
    <w:p w14:paraId="5ACBE550"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四、准許設立營業或聯絡處所之事業種類。</w:t>
      </w:r>
    </w:p>
    <w:p w14:paraId="5B290CFF"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五、營業或聯絡處所使用土地或建築物面積。</w:t>
      </w:r>
    </w:p>
    <w:p w14:paraId="50E471CC"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六、總機構名稱、地址、負責人。</w:t>
      </w:r>
    </w:p>
    <w:p w14:paraId="66EE6CCF" w14:textId="77777777" w:rsidR="00800C35" w:rsidRPr="003F2AC8" w:rsidRDefault="00800C35" w:rsidP="00800C35">
      <w:pPr>
        <w:ind w:left="142"/>
        <w:jc w:val="both"/>
        <w:rPr>
          <w:rFonts w:ascii="Arial Unicode MS" w:hAnsi="Arial Unicode MS"/>
        </w:rPr>
      </w:pPr>
      <w:r w:rsidRPr="003F2AC8">
        <w:rPr>
          <w:rFonts w:ascii="Arial Unicode MS" w:hAnsi="Arial Unicode MS" w:hint="eastAsia"/>
        </w:rPr>
        <w:t xml:space="preserve">　　七、汽車貨運業承運加工出口區運往區外及由國外輸往加工出口區貨品之運送車輛。</w:t>
      </w:r>
    </w:p>
    <w:p w14:paraId="63D128E6" w14:textId="77777777" w:rsidR="00800C35" w:rsidRPr="00AA3F38" w:rsidRDefault="00800C35" w:rsidP="00800C35">
      <w:pPr>
        <w:ind w:left="142"/>
        <w:jc w:val="both"/>
        <w:rPr>
          <w:rFonts w:ascii="Arial Unicode MS" w:hAnsi="Arial Unicode MS"/>
          <w:color w:val="17365D"/>
        </w:rPr>
      </w:pPr>
      <w:r w:rsidRPr="00AA3F38">
        <w:rPr>
          <w:rFonts w:ascii="Arial Unicode MS" w:hAnsi="Arial Unicode MS" w:hint="eastAsia"/>
          <w:color w:val="17365D"/>
        </w:rPr>
        <w:t xml:space="preserve">　　依</w:t>
      </w:r>
      <w:hyperlink w:anchor="a3" w:history="1">
        <w:r w:rsidRPr="00553998">
          <w:rPr>
            <w:rStyle w:val="a3"/>
            <w:rFonts w:ascii="Arial Unicode MS" w:hAnsi="Arial Unicode MS" w:hint="eastAsia"/>
          </w:rPr>
          <w:t>第三條</w:t>
        </w:r>
      </w:hyperlink>
      <w:r w:rsidRPr="00AA3F38">
        <w:rPr>
          <w:rFonts w:ascii="Arial Unicode MS" w:hAnsi="Arial Unicode MS" w:hint="eastAsia"/>
          <w:color w:val="17365D"/>
        </w:rPr>
        <w:t>第二項規定核准者，前項第三款及第五款之事項，得免予記載。</w:t>
      </w:r>
    </w:p>
    <w:p w14:paraId="6A1AE861" w14:textId="77777777" w:rsidR="00800C35" w:rsidRPr="00800C35" w:rsidRDefault="00362EDE" w:rsidP="00362EDE">
      <w:pPr>
        <w:pStyle w:val="3"/>
        <w:rPr>
          <w:color w:val="5F5F5F"/>
        </w:rPr>
      </w:pPr>
      <w:r w:rsidRPr="0062533D">
        <w:rPr>
          <w:rFonts w:hint="eastAsia"/>
        </w:rPr>
        <w:t>--10</w:t>
      </w:r>
      <w:r>
        <w:rPr>
          <w:rFonts w:hint="eastAsia"/>
        </w:rPr>
        <w:t>5</w:t>
      </w:r>
      <w:r w:rsidRPr="0062533D">
        <w:rPr>
          <w:rFonts w:hint="eastAsia"/>
        </w:rPr>
        <w:t>年</w:t>
      </w:r>
      <w:r>
        <w:rPr>
          <w:rFonts w:hint="eastAsia"/>
        </w:rPr>
        <w:t>8</w:t>
      </w:r>
      <w:r w:rsidRPr="0062533D">
        <w:rPr>
          <w:rFonts w:hint="eastAsia"/>
        </w:rPr>
        <w:t>月</w:t>
      </w:r>
      <w:r>
        <w:rPr>
          <w:rFonts w:hint="eastAsia"/>
        </w:rPr>
        <w:t>9</w:t>
      </w:r>
      <w:r w:rsidR="00BF055C">
        <w:rPr>
          <w:rFonts w:hint="eastAsia"/>
        </w:rPr>
        <w:t>日修正前條文</w:t>
      </w:r>
      <w:r w:rsidR="00BF055C">
        <w:rPr>
          <w:rFonts w:hint="eastAsia"/>
        </w:rPr>
        <w:t>--</w:t>
      </w:r>
      <w:hyperlink r:id="rId22" w:history="1">
        <w:r w:rsidRPr="004276A0">
          <w:rPr>
            <w:rStyle w:val="a3"/>
          </w:rPr>
          <w:t>比對程式</w:t>
        </w:r>
      </w:hyperlink>
    </w:p>
    <w:p w14:paraId="2551AF80"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管理處或分處受理在區內設有營業或聯絡處所之事業登記時，應載明下列事項：</w:t>
      </w:r>
    </w:p>
    <w:p w14:paraId="49C6884F"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一、營業或聯絡處所名稱。</w:t>
      </w:r>
    </w:p>
    <w:p w14:paraId="60680B20"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二、區內負責人。</w:t>
      </w:r>
    </w:p>
    <w:p w14:paraId="127FAEF5"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三、營業或聯絡處所地址。</w:t>
      </w:r>
    </w:p>
    <w:p w14:paraId="4767A8CC"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四、准許設立營業或聯絡處所之事業種類。</w:t>
      </w:r>
    </w:p>
    <w:p w14:paraId="6EC371FF"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五、營業或聯絡處所使用土地或建築物面積。</w:t>
      </w:r>
    </w:p>
    <w:p w14:paraId="5AF9464F"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六、總機構名稱、地址、負責人。</w:t>
      </w:r>
    </w:p>
    <w:p w14:paraId="280B3C83"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七、汽車貨運業承運加工出口區運往區外及由國外輸往加工出口區貨品之運送車輛。</w:t>
      </w:r>
      <w:r w:rsidR="005A68CB" w:rsidRPr="005A68CB">
        <w:rPr>
          <w:rFonts w:ascii="Arial Unicode MS" w:hAnsi="Arial Unicode MS" w:hint="eastAsia"/>
          <w:color w:val="FFFFFF"/>
        </w:rPr>
        <w:t>∴</w:t>
      </w:r>
    </w:p>
    <w:p w14:paraId="521D3213" w14:textId="77777777" w:rsidR="00895BD8" w:rsidRPr="00BC5802" w:rsidRDefault="00895BD8" w:rsidP="007F0B30">
      <w:pPr>
        <w:pStyle w:val="2"/>
        <w:rPr>
          <w:color w:val="548DD4"/>
        </w:rPr>
      </w:pPr>
      <w:r w:rsidRPr="00BC5802">
        <w:rPr>
          <w:rFonts w:hint="eastAsia"/>
          <w:color w:val="548DD4"/>
        </w:rPr>
        <w:t>第</w:t>
      </w:r>
      <w:r w:rsidRPr="00BC5802">
        <w:rPr>
          <w:rFonts w:hint="eastAsia"/>
          <w:color w:val="548DD4"/>
        </w:rPr>
        <w:t>8</w:t>
      </w:r>
      <w:r w:rsidRPr="00BC5802">
        <w:rPr>
          <w:rFonts w:hint="eastAsia"/>
          <w:color w:val="548DD4"/>
        </w:rPr>
        <w:t>條</w:t>
      </w:r>
    </w:p>
    <w:p w14:paraId="4516DD7E"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在區內設有營業或聯絡處所之事業，登記事項有變更時，區內負責人應自事實發生之日起十五日內，填具變更登記申請書，檢附有關文件，向所在區管理處或分處申請變更登記。</w:t>
      </w:r>
    </w:p>
    <w:p w14:paraId="193BF568" w14:textId="77777777" w:rsidR="00895BD8" w:rsidRPr="00BC5802" w:rsidRDefault="00895BD8" w:rsidP="007F0B30">
      <w:pPr>
        <w:pStyle w:val="2"/>
        <w:rPr>
          <w:color w:val="548DD4"/>
        </w:rPr>
      </w:pPr>
      <w:r w:rsidRPr="00BC5802">
        <w:rPr>
          <w:rFonts w:hint="eastAsia"/>
          <w:color w:val="548DD4"/>
        </w:rPr>
        <w:t>第</w:t>
      </w:r>
      <w:r w:rsidRPr="00BC5802">
        <w:rPr>
          <w:rFonts w:hint="eastAsia"/>
          <w:color w:val="548DD4"/>
        </w:rPr>
        <w:t>9</w:t>
      </w:r>
      <w:r w:rsidRPr="00BC5802">
        <w:rPr>
          <w:rFonts w:hint="eastAsia"/>
          <w:color w:val="548DD4"/>
        </w:rPr>
        <w:t>條</w:t>
      </w:r>
    </w:p>
    <w:p w14:paraId="2C4246F6"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在區內設有營業或聯絡處所之事業，其設置及經營應符合建築管理、消防、安全衛生及環境保護等相關法令規範。</w:t>
      </w:r>
    </w:p>
    <w:p w14:paraId="05A91D58" w14:textId="77777777" w:rsidR="00895BD8" w:rsidRPr="00BC5802" w:rsidRDefault="00895BD8" w:rsidP="007F0B30">
      <w:pPr>
        <w:pStyle w:val="2"/>
        <w:rPr>
          <w:color w:val="548DD4"/>
        </w:rPr>
      </w:pPr>
      <w:r w:rsidRPr="00BC5802">
        <w:rPr>
          <w:rFonts w:hint="eastAsia"/>
          <w:color w:val="548DD4"/>
        </w:rPr>
        <w:t>第</w:t>
      </w:r>
      <w:r w:rsidRPr="00BC5802">
        <w:rPr>
          <w:rFonts w:hint="eastAsia"/>
          <w:color w:val="548DD4"/>
        </w:rPr>
        <w:t>10</w:t>
      </w:r>
      <w:r w:rsidRPr="00BC5802">
        <w:rPr>
          <w:rFonts w:hint="eastAsia"/>
          <w:color w:val="548DD4"/>
        </w:rPr>
        <w:t>條</w:t>
      </w:r>
    </w:p>
    <w:p w14:paraId="43D76181"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在區內設有營業或聯絡處所之事業申請設置營業地點，管理處或分處得依行業指定之。</w:t>
      </w:r>
    </w:p>
    <w:p w14:paraId="38C475F8" w14:textId="77777777" w:rsidR="00895BD8" w:rsidRPr="00BC5802" w:rsidRDefault="00895BD8" w:rsidP="007F0B30">
      <w:pPr>
        <w:pStyle w:val="2"/>
        <w:rPr>
          <w:color w:val="548DD4"/>
        </w:rPr>
      </w:pPr>
      <w:bookmarkStart w:id="8" w:name="a11"/>
      <w:bookmarkEnd w:id="8"/>
      <w:r w:rsidRPr="00BC5802">
        <w:rPr>
          <w:rFonts w:hint="eastAsia"/>
          <w:color w:val="548DD4"/>
        </w:rPr>
        <w:t>第</w:t>
      </w:r>
      <w:r w:rsidRPr="00BC5802">
        <w:rPr>
          <w:rFonts w:hint="eastAsia"/>
          <w:color w:val="548DD4"/>
        </w:rPr>
        <w:t>11</w:t>
      </w:r>
      <w:r w:rsidRPr="00BC5802">
        <w:rPr>
          <w:rFonts w:hint="eastAsia"/>
          <w:color w:val="548DD4"/>
        </w:rPr>
        <w:t>條</w:t>
      </w:r>
      <w:r w:rsidR="00EE04BF" w:rsidRPr="00BC5802">
        <w:rPr>
          <w:rFonts w:hint="eastAsia"/>
          <w:b w:val="0"/>
          <w:color w:val="FFFFFF"/>
        </w:rPr>
        <w:t>∵</w:t>
      </w:r>
    </w:p>
    <w:p w14:paraId="63EE7858" w14:textId="77777777" w:rsidR="00BF055C" w:rsidRPr="00925CD8" w:rsidRDefault="00BF055C" w:rsidP="00540052">
      <w:pPr>
        <w:ind w:left="142"/>
        <w:jc w:val="both"/>
        <w:rPr>
          <w:rFonts w:ascii="Arial Unicode MS" w:hAnsi="Arial Unicode MS"/>
          <w:szCs w:val="20"/>
        </w:rPr>
      </w:pPr>
      <w:r w:rsidRPr="00925CD8">
        <w:rPr>
          <w:rFonts w:ascii="Arial Unicode MS" w:hAnsi="Arial Unicode MS" w:hint="eastAsia"/>
          <w:szCs w:val="20"/>
        </w:rPr>
        <w:t xml:space="preserve">　　在區內設有營業或聯絡處所之事業，其車輛應報請所在區管理處或分處核發出入證。</w:t>
      </w:r>
    </w:p>
    <w:p w14:paraId="4E8BAC39" w14:textId="77777777" w:rsidR="00BF055C" w:rsidRPr="00925CD8" w:rsidRDefault="00BF055C" w:rsidP="00540052">
      <w:pPr>
        <w:ind w:left="142"/>
        <w:jc w:val="both"/>
        <w:rPr>
          <w:rFonts w:ascii="Arial Unicode MS" w:hAnsi="Arial Unicode MS"/>
          <w:szCs w:val="20"/>
        </w:rPr>
      </w:pPr>
      <w:r w:rsidRPr="00925CD8">
        <w:rPr>
          <w:rFonts w:ascii="Arial Unicode MS" w:hAnsi="Arial Unicode MS" w:hint="eastAsia"/>
          <w:szCs w:val="20"/>
        </w:rPr>
        <w:t xml:space="preserve">　　進出加工出口區之人員、車輛需接受管理處或分處、海關及警衛人員為必要之檢查，且營運作業時不得有妨礙交通之情事。</w:t>
      </w:r>
    </w:p>
    <w:p w14:paraId="5F5AE1E5" w14:textId="77777777" w:rsidR="00BF055C" w:rsidRPr="00BF055C" w:rsidRDefault="00BF055C" w:rsidP="00540052">
      <w:pPr>
        <w:ind w:left="142"/>
        <w:jc w:val="both"/>
        <w:rPr>
          <w:rFonts w:ascii="Arial Unicode MS" w:hAnsi="Arial Unicode MS"/>
          <w:color w:val="17365D"/>
          <w:szCs w:val="20"/>
        </w:rPr>
      </w:pPr>
      <w:r w:rsidRPr="00BF055C">
        <w:rPr>
          <w:rFonts w:ascii="Arial Unicode MS" w:hAnsi="Arial Unicode MS" w:hint="eastAsia"/>
          <w:color w:val="17365D"/>
          <w:szCs w:val="20"/>
        </w:rPr>
        <w:t xml:space="preserve">　　入區作業貨運車輛、貨櫃及機具應於當日二十一時前出區；如有正當理由須在區內逾時作業留滯者，需向警察隊備查。</w:t>
      </w:r>
    </w:p>
    <w:p w14:paraId="3C98EA34" w14:textId="77777777" w:rsidR="00BF055C" w:rsidRPr="00925CD8" w:rsidRDefault="00BF055C" w:rsidP="00540052">
      <w:pPr>
        <w:ind w:left="142"/>
        <w:jc w:val="both"/>
        <w:rPr>
          <w:rFonts w:ascii="Arial Unicode MS" w:hAnsi="Arial Unicode MS"/>
          <w:szCs w:val="20"/>
        </w:rPr>
      </w:pPr>
      <w:r w:rsidRPr="00925CD8">
        <w:rPr>
          <w:rFonts w:ascii="Arial Unicode MS" w:hAnsi="Arial Unicode MS" w:hint="eastAsia"/>
          <w:szCs w:val="20"/>
        </w:rPr>
        <w:t xml:space="preserve">　　入區作業營業貨車或曳引車每輛配置之板架以二臺為限。</w:t>
      </w:r>
    </w:p>
    <w:p w14:paraId="515DA8D4" w14:textId="77777777" w:rsidR="00BF055C" w:rsidRDefault="009522EE" w:rsidP="009522EE">
      <w:pPr>
        <w:pStyle w:val="3"/>
      </w:pPr>
      <w:bookmarkStart w:id="9" w:name="_Hlk525983313"/>
      <w:r w:rsidRPr="00AE5E33">
        <w:rPr>
          <w:rFonts w:hint="eastAsia"/>
        </w:rPr>
        <w:t>--107</w:t>
      </w:r>
      <w:r w:rsidRPr="00AE5E33">
        <w:rPr>
          <w:rFonts w:hint="eastAsia"/>
        </w:rPr>
        <w:t>年</w:t>
      </w:r>
      <w:r>
        <w:t>9</w:t>
      </w:r>
      <w:r w:rsidRPr="00AE5E33">
        <w:rPr>
          <w:rFonts w:hint="eastAsia"/>
        </w:rPr>
        <w:t>月</w:t>
      </w:r>
      <w:r>
        <w:t>27</w:t>
      </w:r>
      <w:r w:rsidRPr="00AE5E33">
        <w:rPr>
          <w:rFonts w:hint="eastAsia"/>
        </w:rPr>
        <w:t>日修正前條文</w:t>
      </w:r>
      <w:r w:rsidRPr="00AE5E33">
        <w:rPr>
          <w:rFonts w:hint="eastAsia"/>
        </w:rPr>
        <w:t>--</w:t>
      </w:r>
      <w:hyperlink r:id="rId23" w:history="1">
        <w:r w:rsidRPr="00AE5E33">
          <w:rPr>
            <w:rStyle w:val="a3"/>
            <w:szCs w:val="20"/>
          </w:rPr>
          <w:t>比對程式</w:t>
        </w:r>
      </w:hyperlink>
      <w:bookmarkEnd w:id="9"/>
    </w:p>
    <w:p w14:paraId="1122A1FD" w14:textId="77777777" w:rsidR="00895BD8" w:rsidRPr="00BF055C" w:rsidRDefault="00895BD8" w:rsidP="00AA3F38">
      <w:pPr>
        <w:ind w:left="142"/>
        <w:jc w:val="both"/>
        <w:rPr>
          <w:rFonts w:ascii="Arial Unicode MS" w:hAnsi="Arial Unicode MS"/>
          <w:color w:val="5F5F5F"/>
        </w:rPr>
      </w:pPr>
      <w:r w:rsidRPr="00BF055C">
        <w:rPr>
          <w:rFonts w:ascii="Arial Unicode MS" w:hAnsi="Arial Unicode MS" w:hint="eastAsia"/>
          <w:color w:val="5F5F5F"/>
        </w:rPr>
        <w:t xml:space="preserve">　　在區內設有營業或聯絡處所之事業，其人員、車輛應報請所在區管理處或分處核發出入證。進出加工出口區之人員、車輛需接受管理處或分處、海關及警衛人員為必要之檢查，且營運作業時不得有妨礙交通之情事。</w:t>
      </w:r>
    </w:p>
    <w:p w14:paraId="78AD19A2" w14:textId="77777777" w:rsidR="00895BD8" w:rsidRPr="00BF055C" w:rsidRDefault="00895BD8" w:rsidP="00AA3F38">
      <w:pPr>
        <w:ind w:left="142"/>
        <w:jc w:val="both"/>
        <w:rPr>
          <w:rFonts w:ascii="Arial Unicode MS" w:hAnsi="Arial Unicode MS"/>
          <w:color w:val="666699"/>
        </w:rPr>
      </w:pPr>
      <w:r w:rsidRPr="00BF055C">
        <w:rPr>
          <w:rFonts w:ascii="Arial Unicode MS" w:hAnsi="Arial Unicode MS" w:hint="eastAsia"/>
          <w:color w:val="666699"/>
        </w:rPr>
        <w:t xml:space="preserve">　　入區作業貨運車輛、貨櫃及機具應於當日二十一時前出區，不得留置於區內。</w:t>
      </w:r>
    </w:p>
    <w:p w14:paraId="23BD5AEF" w14:textId="77777777" w:rsidR="00895BD8" w:rsidRPr="00BF055C" w:rsidRDefault="00895BD8" w:rsidP="00AA3F38">
      <w:pPr>
        <w:ind w:left="142"/>
        <w:jc w:val="both"/>
        <w:rPr>
          <w:rFonts w:ascii="Arial Unicode MS" w:hAnsi="Arial Unicode MS"/>
          <w:color w:val="5F5F5F"/>
        </w:rPr>
      </w:pPr>
      <w:r w:rsidRPr="00BF055C">
        <w:rPr>
          <w:rFonts w:ascii="Arial Unicode MS" w:hAnsi="Arial Unicode MS" w:hint="eastAsia"/>
          <w:color w:val="5F5F5F"/>
        </w:rPr>
        <w:t xml:space="preserve">　　入區作業營業貨車或曳引車每輛配置之板架以二台為限。</w:t>
      </w:r>
      <w:r w:rsidR="005A68CB" w:rsidRPr="005A68CB">
        <w:rPr>
          <w:rFonts w:ascii="Arial Unicode MS" w:hAnsi="Arial Unicode MS" w:hint="eastAsia"/>
          <w:color w:val="FFFFFF"/>
        </w:rPr>
        <w:t>∴</w:t>
      </w:r>
    </w:p>
    <w:p w14:paraId="325638B3" w14:textId="77777777" w:rsidR="00895BD8" w:rsidRPr="00BC5802" w:rsidRDefault="00895BD8" w:rsidP="007F0B30">
      <w:pPr>
        <w:pStyle w:val="2"/>
        <w:rPr>
          <w:color w:val="548DD4"/>
        </w:rPr>
      </w:pPr>
      <w:r w:rsidRPr="00BC5802">
        <w:rPr>
          <w:rFonts w:hint="eastAsia"/>
          <w:color w:val="548DD4"/>
        </w:rPr>
        <w:t>第</w:t>
      </w:r>
      <w:r w:rsidRPr="00BC5802">
        <w:rPr>
          <w:rFonts w:hint="eastAsia"/>
          <w:color w:val="548DD4"/>
        </w:rPr>
        <w:t>12</w:t>
      </w:r>
      <w:r w:rsidRPr="00BC5802">
        <w:rPr>
          <w:rFonts w:hint="eastAsia"/>
          <w:color w:val="548DD4"/>
        </w:rPr>
        <w:t>條（刪除）</w:t>
      </w:r>
    </w:p>
    <w:p w14:paraId="30C9F582" w14:textId="77777777" w:rsidR="00895BD8" w:rsidRPr="00BC5802" w:rsidRDefault="00895BD8" w:rsidP="007F0B30">
      <w:pPr>
        <w:pStyle w:val="2"/>
        <w:rPr>
          <w:color w:val="548DD4"/>
        </w:rPr>
      </w:pPr>
      <w:bookmarkStart w:id="10" w:name="a13"/>
      <w:bookmarkEnd w:id="10"/>
      <w:r w:rsidRPr="00BC5802">
        <w:rPr>
          <w:rFonts w:hint="eastAsia"/>
          <w:color w:val="548DD4"/>
        </w:rPr>
        <w:t>第</w:t>
      </w:r>
      <w:r w:rsidRPr="00BC5802">
        <w:rPr>
          <w:rFonts w:hint="eastAsia"/>
          <w:color w:val="548DD4"/>
        </w:rPr>
        <w:t>13</w:t>
      </w:r>
      <w:r w:rsidRPr="00BC5802">
        <w:rPr>
          <w:rFonts w:hint="eastAsia"/>
          <w:color w:val="548DD4"/>
        </w:rPr>
        <w:t>條</w:t>
      </w:r>
      <w:r w:rsidR="00EE04BF" w:rsidRPr="00BC5802">
        <w:rPr>
          <w:rFonts w:hint="eastAsia"/>
          <w:b w:val="0"/>
          <w:color w:val="FFFFFF"/>
        </w:rPr>
        <w:t>∵</w:t>
      </w:r>
    </w:p>
    <w:p w14:paraId="4EDC44D5" w14:textId="77777777" w:rsidR="00800C35" w:rsidRPr="003F2AC8" w:rsidRDefault="00800C35" w:rsidP="00AA3F38">
      <w:pPr>
        <w:ind w:left="142"/>
        <w:jc w:val="both"/>
        <w:rPr>
          <w:rFonts w:ascii="Arial Unicode MS" w:hAnsi="Arial Unicode MS"/>
        </w:rPr>
      </w:pPr>
      <w:r w:rsidRPr="003F2AC8">
        <w:rPr>
          <w:rFonts w:ascii="Arial Unicode MS" w:hAnsi="Arial Unicode MS" w:hint="eastAsia"/>
        </w:rPr>
        <w:t xml:space="preserve">　　在區內設有營業或聯絡處所之事業結束在區內營業時，應向所在區管理處或分處申請註銷登記；區內登記之公司，如於所在區及其他區內均無營業或聯絡處所者，應同時辦理公司解散或遷出加工出口區。</w:t>
      </w:r>
    </w:p>
    <w:p w14:paraId="73497997" w14:textId="77777777" w:rsidR="00800C35" w:rsidRDefault="00362EDE" w:rsidP="00362EDE">
      <w:pPr>
        <w:pStyle w:val="3"/>
      </w:pPr>
      <w:r w:rsidRPr="0062533D">
        <w:rPr>
          <w:rFonts w:hint="eastAsia"/>
        </w:rPr>
        <w:t>--10</w:t>
      </w:r>
      <w:r>
        <w:rPr>
          <w:rFonts w:hint="eastAsia"/>
        </w:rPr>
        <w:t>5</w:t>
      </w:r>
      <w:r w:rsidRPr="0062533D">
        <w:rPr>
          <w:rFonts w:hint="eastAsia"/>
        </w:rPr>
        <w:t>年</w:t>
      </w:r>
      <w:r>
        <w:rPr>
          <w:rFonts w:hint="eastAsia"/>
        </w:rPr>
        <w:t>8</w:t>
      </w:r>
      <w:r w:rsidRPr="0062533D">
        <w:rPr>
          <w:rFonts w:hint="eastAsia"/>
        </w:rPr>
        <w:t>月</w:t>
      </w:r>
      <w:r>
        <w:rPr>
          <w:rFonts w:hint="eastAsia"/>
        </w:rPr>
        <w:t>9</w:t>
      </w:r>
      <w:r w:rsidR="00BF055C">
        <w:rPr>
          <w:rFonts w:hint="eastAsia"/>
        </w:rPr>
        <w:t>日修正前條文</w:t>
      </w:r>
      <w:r w:rsidR="00BF055C">
        <w:rPr>
          <w:rFonts w:hint="eastAsia"/>
        </w:rPr>
        <w:t>--</w:t>
      </w:r>
      <w:hyperlink r:id="rId24" w:history="1">
        <w:r w:rsidRPr="004276A0">
          <w:rPr>
            <w:rStyle w:val="a3"/>
          </w:rPr>
          <w:t>比對程式</w:t>
        </w:r>
      </w:hyperlink>
    </w:p>
    <w:p w14:paraId="64CA8A5E" w14:textId="77777777" w:rsidR="00895BD8" w:rsidRPr="00800C35" w:rsidRDefault="00895BD8" w:rsidP="00AA3F38">
      <w:pPr>
        <w:ind w:left="142"/>
        <w:jc w:val="both"/>
        <w:rPr>
          <w:rFonts w:ascii="Arial Unicode MS" w:hAnsi="Arial Unicode MS"/>
          <w:color w:val="5F5F5F"/>
        </w:rPr>
      </w:pPr>
      <w:r w:rsidRPr="00800C35">
        <w:rPr>
          <w:rFonts w:ascii="Arial Unicode MS" w:hAnsi="Arial Unicode MS" w:hint="eastAsia"/>
          <w:color w:val="5F5F5F"/>
        </w:rPr>
        <w:t xml:space="preserve">　　在區內設有營業或聯絡處所之事業結束在區內營業時，應向所在區管理處或分處申請註銷登記，並繳銷登記證；區內登記之公司，如於所在區以外之其他區內均無營業或聯絡處所者，應同時辦理公司解散或遷出加工出口區。</w:t>
      </w:r>
      <w:r w:rsidR="005A68CB" w:rsidRPr="005A68CB">
        <w:rPr>
          <w:rFonts w:ascii="Arial Unicode MS" w:hAnsi="Arial Unicode MS" w:hint="eastAsia"/>
          <w:color w:val="FFFFFF"/>
        </w:rPr>
        <w:t>∴</w:t>
      </w:r>
    </w:p>
    <w:p w14:paraId="492B235F" w14:textId="77777777" w:rsidR="00895BD8" w:rsidRPr="00BC5802" w:rsidRDefault="00895BD8" w:rsidP="007F0B30">
      <w:pPr>
        <w:pStyle w:val="2"/>
        <w:rPr>
          <w:color w:val="548DD4"/>
        </w:rPr>
      </w:pPr>
      <w:r w:rsidRPr="00BC5802">
        <w:rPr>
          <w:rFonts w:hint="eastAsia"/>
          <w:color w:val="548DD4"/>
        </w:rPr>
        <w:t>第</w:t>
      </w:r>
      <w:r w:rsidRPr="00BC5802">
        <w:rPr>
          <w:rFonts w:hint="eastAsia"/>
          <w:color w:val="548DD4"/>
        </w:rPr>
        <w:t>14</w:t>
      </w:r>
      <w:r w:rsidRPr="00BC5802">
        <w:rPr>
          <w:rFonts w:hint="eastAsia"/>
          <w:color w:val="548DD4"/>
        </w:rPr>
        <w:t>條</w:t>
      </w:r>
    </w:p>
    <w:p w14:paraId="16F8CA95" w14:textId="77777777" w:rsidR="00895BD8" w:rsidRPr="00AA35F6" w:rsidRDefault="00895BD8" w:rsidP="00AA3F38">
      <w:pPr>
        <w:ind w:left="142"/>
        <w:jc w:val="both"/>
        <w:rPr>
          <w:rFonts w:ascii="Arial Unicode MS" w:hAnsi="Arial Unicode MS"/>
        </w:rPr>
      </w:pPr>
      <w:r w:rsidRPr="00AA35F6">
        <w:rPr>
          <w:rFonts w:ascii="Arial Unicode MS" w:hAnsi="Arial Unicode MS" w:hint="eastAsia"/>
        </w:rPr>
        <w:t xml:space="preserve">　　本辦法自發布日施行。</w:t>
      </w:r>
    </w:p>
    <w:p w14:paraId="61806C27" w14:textId="77777777" w:rsidR="00295D68" w:rsidRDefault="00295D68" w:rsidP="00175528">
      <w:pPr>
        <w:ind w:left="142"/>
        <w:jc w:val="both"/>
        <w:rPr>
          <w:rFonts w:ascii="Arial Unicode MS" w:hAnsi="Arial Unicode MS"/>
        </w:rPr>
      </w:pPr>
    </w:p>
    <w:p w14:paraId="16C1EC96" w14:textId="77777777" w:rsidR="00295D68" w:rsidRPr="002B406B" w:rsidRDefault="00295D68" w:rsidP="00175528">
      <w:pPr>
        <w:ind w:left="142"/>
        <w:jc w:val="both"/>
        <w:rPr>
          <w:rFonts w:ascii="Arial Unicode MS" w:hAnsi="Arial Unicode MS"/>
        </w:rPr>
      </w:pPr>
    </w:p>
    <w:p w14:paraId="289DF6DB" w14:textId="77777777" w:rsidR="0048231F" w:rsidRPr="00C1655B" w:rsidRDefault="0048231F" w:rsidP="0048231F">
      <w:pPr>
        <w:ind w:leftChars="50" w:left="100"/>
        <w:jc w:val="both"/>
        <w:rPr>
          <w:color w:val="808000"/>
          <w:szCs w:val="20"/>
        </w:rPr>
      </w:pPr>
      <w:r w:rsidRPr="00C1655B">
        <w:rPr>
          <w:rFonts w:hint="eastAsia"/>
          <w:color w:val="5F5F5F"/>
          <w:sz w:val="18"/>
        </w:rPr>
        <w:t>。。。。。。。。。。。。。。。。。。。。。。。。。。。。。。。。。。。。。。。。。。。。。。。。。。</w:t>
      </w:r>
      <w:hyperlink w:anchor="top" w:history="1">
        <w:r w:rsidRPr="00C1655B">
          <w:rPr>
            <w:rStyle w:val="a3"/>
            <w:rFonts w:hint="eastAsia"/>
            <w:sz w:val="18"/>
          </w:rPr>
          <w:t>回首頁</w:t>
        </w:r>
      </w:hyperlink>
      <w:r w:rsidRPr="0048231F">
        <w:rPr>
          <w:rStyle w:val="a3"/>
          <w:rFonts w:hint="eastAsia"/>
          <w:b/>
          <w:sz w:val="18"/>
          <w:u w:val="none"/>
        </w:rPr>
        <w:t>〉〉</w:t>
      </w:r>
    </w:p>
    <w:p w14:paraId="4F140A85" w14:textId="70952B19" w:rsidR="0048231F" w:rsidRPr="00137E88" w:rsidRDefault="0048231F" w:rsidP="0048231F">
      <w:pPr>
        <w:ind w:leftChars="50" w:left="100"/>
        <w:jc w:val="both"/>
      </w:pPr>
      <w:r w:rsidRPr="003D460F">
        <w:rPr>
          <w:rFonts w:hint="eastAsia"/>
          <w:color w:val="5F5F5F"/>
          <w:sz w:val="18"/>
          <w:szCs w:val="18"/>
        </w:rPr>
        <w:t>【編註】</w:t>
      </w:r>
      <w:r w:rsidR="00F65156">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5" w:history="1">
        <w:r w:rsidRPr="007B0C97">
          <w:rPr>
            <w:rStyle w:val="a3"/>
            <w:sz w:val="18"/>
            <w:szCs w:val="20"/>
          </w:rPr>
          <w:t>告知</w:t>
        </w:r>
      </w:hyperlink>
      <w:r w:rsidRPr="003D460F">
        <w:rPr>
          <w:rFonts w:hint="eastAsia"/>
          <w:color w:val="5F5F5F"/>
          <w:sz w:val="18"/>
          <w:szCs w:val="20"/>
        </w:rPr>
        <w:t>，謝謝！</w:t>
      </w:r>
      <w:bookmarkEnd w:id="2"/>
    </w:p>
    <w:sectPr w:rsidR="0048231F" w:rsidRPr="00137E88">
      <w:footerReference w:type="even" r:id="rId26"/>
      <w:footerReference w:type="default" r:id="rId27"/>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BF68BF" w14:textId="77777777" w:rsidR="00684E38" w:rsidRDefault="00684E38">
      <w:r>
        <w:separator/>
      </w:r>
    </w:p>
  </w:endnote>
  <w:endnote w:type="continuationSeparator" w:id="0">
    <w:p w14:paraId="29CF7495" w14:textId="77777777" w:rsidR="00684E38" w:rsidRDefault="00684E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EEE82" w14:textId="77777777" w:rsidR="00AC795A" w:rsidRDefault="00AC795A">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23F0B8C9" w14:textId="77777777" w:rsidR="00AC795A" w:rsidRDefault="00AC795A">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19CE7" w14:textId="77777777" w:rsidR="00AC795A" w:rsidRDefault="00AC795A">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BD39DD">
      <w:rPr>
        <w:rStyle w:val="a6"/>
        <w:noProof/>
      </w:rPr>
      <w:t>1</w:t>
    </w:r>
    <w:r>
      <w:rPr>
        <w:rStyle w:val="a6"/>
      </w:rPr>
      <w:fldChar w:fldCharType="end"/>
    </w:r>
  </w:p>
  <w:p w14:paraId="2ECD0975" w14:textId="77777777" w:rsidR="00AC795A" w:rsidRPr="00947276" w:rsidRDefault="00BF055C"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00AC795A" w:rsidRPr="00153BAD">
      <w:rPr>
        <w:rFonts w:ascii="Arial Unicode MS" w:hAnsi="Arial Unicode MS" w:hint="eastAsia"/>
        <w:sz w:val="18"/>
        <w:szCs w:val="18"/>
      </w:rPr>
      <w:t>在加工出口區內設有營業或聯絡處所之事業核准登記管理辦法</w:t>
    </w:r>
    <w:r>
      <w:rPr>
        <w:rFonts w:ascii="Arial Unicode MS" w:hAnsi="Arial Unicode MS" w:hint="eastAsia"/>
        <w:sz w:val="18"/>
        <w:szCs w:val="18"/>
      </w:rPr>
      <w:t>〉〉</w:t>
    </w:r>
    <w:r w:rsidR="00AC795A" w:rsidRPr="00947276">
      <w:rPr>
        <w:rFonts w:ascii="Arial Unicode MS" w:hAnsi="Arial Unicode MS" w:hint="eastAsia"/>
        <w:sz w:val="18"/>
        <w:szCs w:val="18"/>
      </w:rPr>
      <w:t>S-link</w:t>
    </w:r>
    <w:r w:rsidR="00AC795A"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049891" w14:textId="77777777" w:rsidR="00684E38" w:rsidRDefault="00684E38">
      <w:r>
        <w:separator/>
      </w:r>
    </w:p>
  </w:footnote>
  <w:footnote w:type="continuationSeparator" w:id="0">
    <w:p w14:paraId="74F8299C" w14:textId="77777777" w:rsidR="00684E38" w:rsidRDefault="00684E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16993548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671F"/>
    <w:rsid w:val="00024DDE"/>
    <w:rsid w:val="00030299"/>
    <w:rsid w:val="00034106"/>
    <w:rsid w:val="000362C8"/>
    <w:rsid w:val="00047E1B"/>
    <w:rsid w:val="00054298"/>
    <w:rsid w:val="0005494B"/>
    <w:rsid w:val="00067E86"/>
    <w:rsid w:val="000813C3"/>
    <w:rsid w:val="00092BF5"/>
    <w:rsid w:val="000A39E4"/>
    <w:rsid w:val="000B5372"/>
    <w:rsid w:val="000E6C10"/>
    <w:rsid w:val="000F664A"/>
    <w:rsid w:val="00100AFC"/>
    <w:rsid w:val="00107E34"/>
    <w:rsid w:val="00124594"/>
    <w:rsid w:val="00124899"/>
    <w:rsid w:val="00134DD4"/>
    <w:rsid w:val="00136814"/>
    <w:rsid w:val="00143E17"/>
    <w:rsid w:val="00146206"/>
    <w:rsid w:val="00146F7F"/>
    <w:rsid w:val="00153BAD"/>
    <w:rsid w:val="0016645D"/>
    <w:rsid w:val="00174246"/>
    <w:rsid w:val="0017546C"/>
    <w:rsid w:val="00175528"/>
    <w:rsid w:val="001854BA"/>
    <w:rsid w:val="00196D09"/>
    <w:rsid w:val="001A0C94"/>
    <w:rsid w:val="001B0EB8"/>
    <w:rsid w:val="001D00B5"/>
    <w:rsid w:val="001D02C0"/>
    <w:rsid w:val="001D3122"/>
    <w:rsid w:val="001D4669"/>
    <w:rsid w:val="001D6EA6"/>
    <w:rsid w:val="001E09B3"/>
    <w:rsid w:val="001E5DDD"/>
    <w:rsid w:val="001F35B4"/>
    <w:rsid w:val="00201671"/>
    <w:rsid w:val="00202794"/>
    <w:rsid w:val="00211579"/>
    <w:rsid w:val="00211F15"/>
    <w:rsid w:val="00233C8F"/>
    <w:rsid w:val="00233E71"/>
    <w:rsid w:val="00237AEB"/>
    <w:rsid w:val="00242E0E"/>
    <w:rsid w:val="002431DA"/>
    <w:rsid w:val="00244C31"/>
    <w:rsid w:val="00250476"/>
    <w:rsid w:val="00265215"/>
    <w:rsid w:val="00265AF1"/>
    <w:rsid w:val="002759E3"/>
    <w:rsid w:val="00280157"/>
    <w:rsid w:val="0029107B"/>
    <w:rsid w:val="00293BD4"/>
    <w:rsid w:val="00295D68"/>
    <w:rsid w:val="002B406B"/>
    <w:rsid w:val="002B4191"/>
    <w:rsid w:val="002B5901"/>
    <w:rsid w:val="002B7149"/>
    <w:rsid w:val="002C0BF4"/>
    <w:rsid w:val="002D2746"/>
    <w:rsid w:val="002D438F"/>
    <w:rsid w:val="002D6482"/>
    <w:rsid w:val="002E07C9"/>
    <w:rsid w:val="002E1F81"/>
    <w:rsid w:val="002E398B"/>
    <w:rsid w:val="002F61FB"/>
    <w:rsid w:val="002F6388"/>
    <w:rsid w:val="00304FED"/>
    <w:rsid w:val="00307359"/>
    <w:rsid w:val="00324E78"/>
    <w:rsid w:val="00336377"/>
    <w:rsid w:val="003372ED"/>
    <w:rsid w:val="00346029"/>
    <w:rsid w:val="00356A6B"/>
    <w:rsid w:val="003611BA"/>
    <w:rsid w:val="00362EDE"/>
    <w:rsid w:val="0037234B"/>
    <w:rsid w:val="00376CE0"/>
    <w:rsid w:val="003832C7"/>
    <w:rsid w:val="00392D6B"/>
    <w:rsid w:val="00396441"/>
    <w:rsid w:val="003974F9"/>
    <w:rsid w:val="003A41F2"/>
    <w:rsid w:val="003D3CF8"/>
    <w:rsid w:val="003E10C9"/>
    <w:rsid w:val="003F1B68"/>
    <w:rsid w:val="004254F9"/>
    <w:rsid w:val="004422B7"/>
    <w:rsid w:val="00456FD4"/>
    <w:rsid w:val="00472DAD"/>
    <w:rsid w:val="00480695"/>
    <w:rsid w:val="0048231F"/>
    <w:rsid w:val="00491BB5"/>
    <w:rsid w:val="00494365"/>
    <w:rsid w:val="004A7B4C"/>
    <w:rsid w:val="004B3090"/>
    <w:rsid w:val="004C3C4F"/>
    <w:rsid w:val="004C4985"/>
    <w:rsid w:val="004C53CF"/>
    <w:rsid w:val="004D327B"/>
    <w:rsid w:val="004F1A0B"/>
    <w:rsid w:val="00500E6A"/>
    <w:rsid w:val="005175DF"/>
    <w:rsid w:val="0052210E"/>
    <w:rsid w:val="005243DC"/>
    <w:rsid w:val="00527DA8"/>
    <w:rsid w:val="00532659"/>
    <w:rsid w:val="00533276"/>
    <w:rsid w:val="0053456A"/>
    <w:rsid w:val="00540052"/>
    <w:rsid w:val="005408E9"/>
    <w:rsid w:val="005460A4"/>
    <w:rsid w:val="00552313"/>
    <w:rsid w:val="00553998"/>
    <w:rsid w:val="00560C1F"/>
    <w:rsid w:val="00565294"/>
    <w:rsid w:val="00570BAF"/>
    <w:rsid w:val="0057153C"/>
    <w:rsid w:val="00571FBF"/>
    <w:rsid w:val="005740E1"/>
    <w:rsid w:val="00587608"/>
    <w:rsid w:val="00590A11"/>
    <w:rsid w:val="0059301E"/>
    <w:rsid w:val="00593A15"/>
    <w:rsid w:val="005A3F72"/>
    <w:rsid w:val="005A68CB"/>
    <w:rsid w:val="005B348B"/>
    <w:rsid w:val="005C252B"/>
    <w:rsid w:val="005D5C90"/>
    <w:rsid w:val="005F269B"/>
    <w:rsid w:val="005F4624"/>
    <w:rsid w:val="005F4688"/>
    <w:rsid w:val="005F611C"/>
    <w:rsid w:val="00602273"/>
    <w:rsid w:val="006026A7"/>
    <w:rsid w:val="00616F6E"/>
    <w:rsid w:val="006172BA"/>
    <w:rsid w:val="00621E56"/>
    <w:rsid w:val="0063184C"/>
    <w:rsid w:val="006338AD"/>
    <w:rsid w:val="006505D3"/>
    <w:rsid w:val="006712A6"/>
    <w:rsid w:val="00671B31"/>
    <w:rsid w:val="00684E38"/>
    <w:rsid w:val="006962E8"/>
    <w:rsid w:val="0069720E"/>
    <w:rsid w:val="0069798E"/>
    <w:rsid w:val="00697B6D"/>
    <w:rsid w:val="006A4840"/>
    <w:rsid w:val="006F02FC"/>
    <w:rsid w:val="00701248"/>
    <w:rsid w:val="0070387E"/>
    <w:rsid w:val="00703E5A"/>
    <w:rsid w:val="00704646"/>
    <w:rsid w:val="00711E1E"/>
    <w:rsid w:val="00715733"/>
    <w:rsid w:val="00726793"/>
    <w:rsid w:val="00752FB2"/>
    <w:rsid w:val="00777D3E"/>
    <w:rsid w:val="00780F68"/>
    <w:rsid w:val="00787C4D"/>
    <w:rsid w:val="007A1DF9"/>
    <w:rsid w:val="007A3CDD"/>
    <w:rsid w:val="007C11EB"/>
    <w:rsid w:val="007C61E0"/>
    <w:rsid w:val="007D7380"/>
    <w:rsid w:val="007F0B30"/>
    <w:rsid w:val="007F5A73"/>
    <w:rsid w:val="00800C35"/>
    <w:rsid w:val="008016D2"/>
    <w:rsid w:val="00801E84"/>
    <w:rsid w:val="00811FCC"/>
    <w:rsid w:val="00824E90"/>
    <w:rsid w:val="00825355"/>
    <w:rsid w:val="008315AC"/>
    <w:rsid w:val="00836E7C"/>
    <w:rsid w:val="00841D7C"/>
    <w:rsid w:val="00852450"/>
    <w:rsid w:val="00864881"/>
    <w:rsid w:val="0086558C"/>
    <w:rsid w:val="008674AE"/>
    <w:rsid w:val="00880ADC"/>
    <w:rsid w:val="0089399F"/>
    <w:rsid w:val="00894E8C"/>
    <w:rsid w:val="00895BD8"/>
    <w:rsid w:val="0089629E"/>
    <w:rsid w:val="008B325C"/>
    <w:rsid w:val="008B3553"/>
    <w:rsid w:val="008C00E5"/>
    <w:rsid w:val="008C01DE"/>
    <w:rsid w:val="008D1E92"/>
    <w:rsid w:val="008D61CB"/>
    <w:rsid w:val="008E6FBF"/>
    <w:rsid w:val="008F6396"/>
    <w:rsid w:val="00901C86"/>
    <w:rsid w:val="00902C5E"/>
    <w:rsid w:val="00911B0A"/>
    <w:rsid w:val="00913C26"/>
    <w:rsid w:val="00932B4F"/>
    <w:rsid w:val="00936167"/>
    <w:rsid w:val="00937A81"/>
    <w:rsid w:val="00947276"/>
    <w:rsid w:val="009522EE"/>
    <w:rsid w:val="009633B8"/>
    <w:rsid w:val="009654F7"/>
    <w:rsid w:val="009860F8"/>
    <w:rsid w:val="00993878"/>
    <w:rsid w:val="00996D4B"/>
    <w:rsid w:val="009A320C"/>
    <w:rsid w:val="009C2CF4"/>
    <w:rsid w:val="009C4D0C"/>
    <w:rsid w:val="009D3BAD"/>
    <w:rsid w:val="009E2E0A"/>
    <w:rsid w:val="009F231E"/>
    <w:rsid w:val="009F26F8"/>
    <w:rsid w:val="009F2B33"/>
    <w:rsid w:val="00A10366"/>
    <w:rsid w:val="00A12B0C"/>
    <w:rsid w:val="00A1435E"/>
    <w:rsid w:val="00A208D7"/>
    <w:rsid w:val="00A329B9"/>
    <w:rsid w:val="00A338E9"/>
    <w:rsid w:val="00A3425B"/>
    <w:rsid w:val="00A44CCF"/>
    <w:rsid w:val="00A4678A"/>
    <w:rsid w:val="00A63054"/>
    <w:rsid w:val="00A63EC2"/>
    <w:rsid w:val="00A72615"/>
    <w:rsid w:val="00A82DAF"/>
    <w:rsid w:val="00A8350C"/>
    <w:rsid w:val="00AA1293"/>
    <w:rsid w:val="00AA3F38"/>
    <w:rsid w:val="00AA4156"/>
    <w:rsid w:val="00AB1D94"/>
    <w:rsid w:val="00AC4B4D"/>
    <w:rsid w:val="00AC795A"/>
    <w:rsid w:val="00AD3C4C"/>
    <w:rsid w:val="00AF1AE3"/>
    <w:rsid w:val="00B0157B"/>
    <w:rsid w:val="00B025CC"/>
    <w:rsid w:val="00B05CC6"/>
    <w:rsid w:val="00B17ADD"/>
    <w:rsid w:val="00B30698"/>
    <w:rsid w:val="00B33252"/>
    <w:rsid w:val="00B47D47"/>
    <w:rsid w:val="00B509E0"/>
    <w:rsid w:val="00B5761A"/>
    <w:rsid w:val="00B57D80"/>
    <w:rsid w:val="00B60522"/>
    <w:rsid w:val="00B67CA2"/>
    <w:rsid w:val="00B71FA5"/>
    <w:rsid w:val="00B73DB2"/>
    <w:rsid w:val="00B80D57"/>
    <w:rsid w:val="00B85B35"/>
    <w:rsid w:val="00B861AD"/>
    <w:rsid w:val="00B9344B"/>
    <w:rsid w:val="00B93F79"/>
    <w:rsid w:val="00B95110"/>
    <w:rsid w:val="00B962FA"/>
    <w:rsid w:val="00BA1059"/>
    <w:rsid w:val="00BB0C20"/>
    <w:rsid w:val="00BC056F"/>
    <w:rsid w:val="00BC51BA"/>
    <w:rsid w:val="00BC5802"/>
    <w:rsid w:val="00BC762E"/>
    <w:rsid w:val="00BC7E09"/>
    <w:rsid w:val="00BD0083"/>
    <w:rsid w:val="00BD2114"/>
    <w:rsid w:val="00BD39DD"/>
    <w:rsid w:val="00BD3C7D"/>
    <w:rsid w:val="00BE45DE"/>
    <w:rsid w:val="00BF055C"/>
    <w:rsid w:val="00BF4B7D"/>
    <w:rsid w:val="00C1062A"/>
    <w:rsid w:val="00C11F97"/>
    <w:rsid w:val="00C23280"/>
    <w:rsid w:val="00C25BD7"/>
    <w:rsid w:val="00C30980"/>
    <w:rsid w:val="00C56027"/>
    <w:rsid w:val="00C57193"/>
    <w:rsid w:val="00C77083"/>
    <w:rsid w:val="00C81AAC"/>
    <w:rsid w:val="00C85CAE"/>
    <w:rsid w:val="00C92561"/>
    <w:rsid w:val="00CA1F25"/>
    <w:rsid w:val="00CC55B6"/>
    <w:rsid w:val="00CC6D27"/>
    <w:rsid w:val="00CD0250"/>
    <w:rsid w:val="00CD77EE"/>
    <w:rsid w:val="00CD784E"/>
    <w:rsid w:val="00CE0A2C"/>
    <w:rsid w:val="00CE7465"/>
    <w:rsid w:val="00CF1B11"/>
    <w:rsid w:val="00CF1D5C"/>
    <w:rsid w:val="00CF2325"/>
    <w:rsid w:val="00CF2D69"/>
    <w:rsid w:val="00D0588D"/>
    <w:rsid w:val="00D07C5B"/>
    <w:rsid w:val="00D270E8"/>
    <w:rsid w:val="00D3474D"/>
    <w:rsid w:val="00D42ABC"/>
    <w:rsid w:val="00D52690"/>
    <w:rsid w:val="00D53685"/>
    <w:rsid w:val="00D551C0"/>
    <w:rsid w:val="00D56674"/>
    <w:rsid w:val="00D60BD7"/>
    <w:rsid w:val="00D61AB7"/>
    <w:rsid w:val="00D77174"/>
    <w:rsid w:val="00D824F9"/>
    <w:rsid w:val="00D85D87"/>
    <w:rsid w:val="00D941CA"/>
    <w:rsid w:val="00DC06D4"/>
    <w:rsid w:val="00DD2CD9"/>
    <w:rsid w:val="00DD6249"/>
    <w:rsid w:val="00DE29D6"/>
    <w:rsid w:val="00DE60CA"/>
    <w:rsid w:val="00DF494B"/>
    <w:rsid w:val="00DF6F22"/>
    <w:rsid w:val="00E046D3"/>
    <w:rsid w:val="00E054D1"/>
    <w:rsid w:val="00E05B98"/>
    <w:rsid w:val="00E16E31"/>
    <w:rsid w:val="00E26C33"/>
    <w:rsid w:val="00E37332"/>
    <w:rsid w:val="00E64725"/>
    <w:rsid w:val="00E75407"/>
    <w:rsid w:val="00E76870"/>
    <w:rsid w:val="00E86958"/>
    <w:rsid w:val="00E91523"/>
    <w:rsid w:val="00E91E9D"/>
    <w:rsid w:val="00E92963"/>
    <w:rsid w:val="00E94CF5"/>
    <w:rsid w:val="00EA2A87"/>
    <w:rsid w:val="00EB4D32"/>
    <w:rsid w:val="00EE0191"/>
    <w:rsid w:val="00EE04BF"/>
    <w:rsid w:val="00EF3C9D"/>
    <w:rsid w:val="00EF5A95"/>
    <w:rsid w:val="00EF71D0"/>
    <w:rsid w:val="00F00A28"/>
    <w:rsid w:val="00F07FF1"/>
    <w:rsid w:val="00F13D17"/>
    <w:rsid w:val="00F20D77"/>
    <w:rsid w:val="00F3230F"/>
    <w:rsid w:val="00F47DD4"/>
    <w:rsid w:val="00F510DF"/>
    <w:rsid w:val="00F5332B"/>
    <w:rsid w:val="00F53513"/>
    <w:rsid w:val="00F65156"/>
    <w:rsid w:val="00F855BC"/>
    <w:rsid w:val="00F86093"/>
    <w:rsid w:val="00F87EA2"/>
    <w:rsid w:val="00F909A7"/>
    <w:rsid w:val="00F90CE4"/>
    <w:rsid w:val="00F96C4B"/>
    <w:rsid w:val="00F976FD"/>
    <w:rsid w:val="00FB2684"/>
    <w:rsid w:val="00FD037F"/>
    <w:rsid w:val="00FD1655"/>
    <w:rsid w:val="00FD7A42"/>
    <w:rsid w:val="00FE43C9"/>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EA4390"/>
  <w15:docId w15:val="{FD474702-1D88-4C08-A832-E853BD13E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2B5901"/>
    <w:rPr>
      <w:rFonts w:ascii="Arial Unicode MS" w:hAnsi="Arial Unicode MS" w:cs="Arial Unicode MS"/>
      <w:b/>
      <w:bCs/>
      <w:color w:val="990000"/>
      <w:kern w:val="2"/>
      <w:szCs w:val="48"/>
    </w:rPr>
  </w:style>
  <w:style w:type="character" w:styleId="aa">
    <w:name w:val="Unresolved Mention"/>
    <w:uiPriority w:val="99"/>
    <w:semiHidden/>
    <w:unhideWhenUsed/>
    <w:rsid w:val="00BF05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6laws.net/" TargetMode="External"/><Relationship Id="rId18" Type="http://schemas.openxmlformats.org/officeDocument/2006/relationships/hyperlink" Target="../law/&#21152;&#24037;&#20986;&#21475;&#21312;&#35373;&#32622;&#31649;&#29702;&#26781;&#20363;.docx"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diff\index.html" TargetMode="External"/><Relationship Id="rId7" Type="http://schemas.openxmlformats.org/officeDocument/2006/relationships/hyperlink" Target="https://www.6laws.net/" TargetMode="External"/><Relationship Id="rId12" Type="http://schemas.openxmlformats.org/officeDocument/2006/relationships/hyperlink" Target="https://www.6laws.net/" TargetMode="External"/><Relationship Id="rId17" Type="http://schemas.openxmlformats.org/officeDocument/2006/relationships/hyperlink" Target="&#22312;&#31185;&#25216;&#29986;&#26989;&#22290;&#21312;&#20839;&#35373;&#26377;&#29151;&#26989;&#25110;&#32879;&#32097;&#34389;&#25152;&#20043;&#20107;&#26989;&#26680;&#20934;&#30331;&#35352;&#31649;&#29702;&#36774;&#27861;.docx" TargetMode="External"/><Relationship Id="rId25" Type="http://schemas.openxmlformats.org/officeDocument/2006/relationships/hyperlink" Target="https://www.6laws.net/comment.htm" TargetMode="External"/><Relationship Id="rId2" Type="http://schemas.openxmlformats.org/officeDocument/2006/relationships/styles" Target="styles.xml"/><Relationship Id="rId16" Type="http://schemas.openxmlformats.org/officeDocument/2006/relationships/hyperlink" Target="https://www.6laws.net/6law/law3/&#22312;&#21152;&#24037;&#20986;&#21475;&#21312;&#20839;&#35373;&#26377;&#29151;&#26989;&#25110;&#32879;&#32097;&#34389;&#25152;&#20043;&#20107;&#26989;&#26680;&#20934;&#30331;&#35352;&#31649;&#29702;&#36774;&#27861;.htm" TargetMode="External"/><Relationship Id="rId20" Type="http://schemas.openxmlformats.org/officeDocument/2006/relationships/hyperlink" Target="..\diff\index.html"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cebook.com/anita6law" TargetMode="External"/><Relationship Id="rId24" Type="http://schemas.openxmlformats.org/officeDocument/2006/relationships/hyperlink" Target="..\diff\index.html" TargetMode="External"/><Relationship Id="rId5" Type="http://schemas.openxmlformats.org/officeDocument/2006/relationships/footnotes" Target="footnotes.xml"/><Relationship Id="rId15" Type="http://schemas.openxmlformats.org/officeDocument/2006/relationships/hyperlink" Target="../S-link&#20998;&#39006;&#27861;&#35215;&#32034;&#24341;.docx" TargetMode="External"/><Relationship Id="rId23" Type="http://schemas.openxmlformats.org/officeDocument/2006/relationships/hyperlink" Target="../diff/index.html" TargetMode="External"/><Relationship Id="rId28" Type="http://schemas.openxmlformats.org/officeDocument/2006/relationships/fontTable" Target="fontTable.xml"/><Relationship Id="rId10" Type="http://schemas.openxmlformats.org/officeDocument/2006/relationships/hyperlink" Target="http://law.moj.gov.tw/LawClass/LawHistory.aspx?PCode=J0050014" TargetMode="External"/><Relationship Id="rId19" Type="http://schemas.openxmlformats.org/officeDocument/2006/relationships/hyperlink" Target="../law/&#20844;&#21496;&#27861;.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4" Type="http://schemas.openxmlformats.org/officeDocument/2006/relationships/hyperlink" Target="https://www.moea.gov.tw/" TargetMode="External"/><Relationship Id="rId22" Type="http://schemas.openxmlformats.org/officeDocument/2006/relationships/hyperlink" Target="..\diff\index.html" TargetMode="External"/><Relationship Id="rId27" Type="http://schemas.openxmlformats.org/officeDocument/2006/relationships/footer" Target="footer2.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4</Pages>
  <Words>685</Words>
  <Characters>3906</Characters>
  <Application>Microsoft Office Word</Application>
  <DocSecurity>0</DocSecurity>
  <Lines>32</Lines>
  <Paragraphs>9</Paragraphs>
  <ScaleCrop>false</ScaleCrop>
  <Company/>
  <LinksUpToDate>false</LinksUpToDate>
  <CharactersWithSpaces>4582</CharactersWithSpaces>
  <SharedDoc>false</SharedDoc>
  <HLinks>
    <vt:vector size="90" baseType="variant">
      <vt:variant>
        <vt:i4>2949124</vt:i4>
      </vt:variant>
      <vt:variant>
        <vt:i4>42</vt:i4>
      </vt:variant>
      <vt:variant>
        <vt:i4>0</vt:i4>
      </vt:variant>
      <vt:variant>
        <vt:i4>5</vt:i4>
      </vt:variant>
      <vt:variant>
        <vt:lpwstr>mailto:anita399646@hotmail.com</vt:lpwstr>
      </vt:variant>
      <vt:variant>
        <vt:lpwstr/>
      </vt:variant>
      <vt:variant>
        <vt:i4>8192049</vt:i4>
      </vt:variant>
      <vt:variant>
        <vt:i4>39</vt:i4>
      </vt:variant>
      <vt:variant>
        <vt:i4>0</vt:i4>
      </vt:variant>
      <vt:variant>
        <vt:i4>5</vt:i4>
      </vt:variant>
      <vt:variant>
        <vt:lpwstr>http://law.moj.gov.tw/</vt:lpwstr>
      </vt:variant>
      <vt:variant>
        <vt:lpwstr/>
      </vt:variant>
      <vt:variant>
        <vt:i4>6225996</vt:i4>
      </vt:variant>
      <vt:variant>
        <vt:i4>36</vt:i4>
      </vt:variant>
      <vt:variant>
        <vt:i4>0</vt:i4>
      </vt:variant>
      <vt:variant>
        <vt:i4>5</vt:i4>
      </vt:variant>
      <vt:variant>
        <vt:lpwstr>http://www.ly.gov.tw/</vt:lpwstr>
      </vt:variant>
      <vt:variant>
        <vt:lpwstr/>
      </vt:variant>
      <vt:variant>
        <vt:i4>786499</vt:i4>
      </vt:variant>
      <vt:variant>
        <vt:i4>33</vt:i4>
      </vt:variant>
      <vt:variant>
        <vt:i4>0</vt:i4>
      </vt:variant>
      <vt:variant>
        <vt:i4>5</vt:i4>
      </vt:variant>
      <vt:variant>
        <vt:lpwstr>http://www.president.gov.tw/</vt:lpwstr>
      </vt:variant>
      <vt:variant>
        <vt:lpwstr/>
      </vt:variant>
      <vt:variant>
        <vt:i4>7274612</vt:i4>
      </vt:variant>
      <vt:variant>
        <vt:i4>30</vt:i4>
      </vt:variant>
      <vt:variant>
        <vt:i4>0</vt:i4>
      </vt:variant>
      <vt:variant>
        <vt:i4>5</vt:i4>
      </vt:variant>
      <vt:variant>
        <vt:lpwstr/>
      </vt:variant>
      <vt:variant>
        <vt:lpwstr>top</vt:lpwstr>
      </vt:variant>
      <vt:variant>
        <vt:i4>1032737711</vt:i4>
      </vt:variant>
      <vt:variant>
        <vt:i4>27</vt:i4>
      </vt:variant>
      <vt:variant>
        <vt:i4>0</vt:i4>
      </vt:variant>
      <vt:variant>
        <vt:i4>5</vt:i4>
      </vt:variant>
      <vt:variant>
        <vt:lpwstr>../law/公司法.doc</vt:lpwstr>
      </vt:variant>
      <vt:variant>
        <vt:lpwstr>a386</vt:lpwstr>
      </vt:variant>
      <vt:variant>
        <vt:i4>345544520</vt:i4>
      </vt:variant>
      <vt:variant>
        <vt:i4>24</vt:i4>
      </vt:variant>
      <vt:variant>
        <vt:i4>0</vt:i4>
      </vt:variant>
      <vt:variant>
        <vt:i4>5</vt:i4>
      </vt:variant>
      <vt:variant>
        <vt:lpwstr>../law/加工出口區設置管理條例.doc</vt:lpwstr>
      </vt:variant>
      <vt:variant>
        <vt:lpwstr>a10b1</vt:lpwstr>
      </vt:variant>
      <vt:variant>
        <vt:i4>-461606294</vt:i4>
      </vt:variant>
      <vt:variant>
        <vt:i4>21</vt:i4>
      </vt:variant>
      <vt:variant>
        <vt:i4>0</vt:i4>
      </vt:variant>
      <vt:variant>
        <vt:i4>5</vt:i4>
      </vt:variant>
      <vt:variant>
        <vt:lpwstr>http://www.6law.idv.tw/6law/law3/在加工出口區內設有營業或聯絡處所之事業核准登記管理辦法.htm</vt:lpwstr>
      </vt:variant>
      <vt:variant>
        <vt:lpwstr/>
      </vt:variant>
      <vt:variant>
        <vt:i4>838846055</vt:i4>
      </vt:variant>
      <vt:variant>
        <vt:i4>18</vt:i4>
      </vt:variant>
      <vt:variant>
        <vt:i4>0</vt:i4>
      </vt:variant>
      <vt:variant>
        <vt:i4>5</vt:i4>
      </vt:variant>
      <vt:variant>
        <vt:lpwstr>../S-link分類法規索引.doc</vt:lpwstr>
      </vt:variant>
      <vt:variant>
        <vt:lpwstr>在加工出口區內設有營業或聯絡處所之事業核准登記管理辦法</vt:lpwstr>
      </vt:variant>
      <vt:variant>
        <vt:i4>7274528</vt:i4>
      </vt:variant>
      <vt:variant>
        <vt:i4>15</vt:i4>
      </vt:variant>
      <vt:variant>
        <vt:i4>0</vt:i4>
      </vt:variant>
      <vt:variant>
        <vt:i4>5</vt:i4>
      </vt:variant>
      <vt:variant>
        <vt:lpwstr>http://www.6law.idv.tw/</vt:lpwstr>
      </vt:variant>
      <vt:variant>
        <vt:lpwstr/>
      </vt:variant>
      <vt:variant>
        <vt:i4>7274528</vt:i4>
      </vt:variant>
      <vt:variant>
        <vt:i4>12</vt:i4>
      </vt:variant>
      <vt:variant>
        <vt:i4>0</vt:i4>
      </vt:variant>
      <vt:variant>
        <vt:i4>5</vt:i4>
      </vt:variant>
      <vt:variant>
        <vt:lpwstr>http://www.6law.idv.tw/</vt:lpwstr>
      </vt:variant>
      <vt:variant>
        <vt:lpwstr/>
      </vt:variant>
      <vt:variant>
        <vt:i4>91</vt:i4>
      </vt:variant>
      <vt:variant>
        <vt:i4>9</vt:i4>
      </vt:variant>
      <vt:variant>
        <vt:i4>0</vt:i4>
      </vt:variant>
      <vt:variant>
        <vt:i4>5</vt:i4>
      </vt:variant>
      <vt:variant>
        <vt:lpwstr>http://www.facebook.com/anita6law</vt:lpwstr>
      </vt:variant>
      <vt:variant>
        <vt:lpwstr/>
      </vt:variant>
      <vt:variant>
        <vt:i4>7602225</vt:i4>
      </vt:variant>
      <vt:variant>
        <vt:i4>6</vt:i4>
      </vt:variant>
      <vt:variant>
        <vt:i4>0</vt:i4>
      </vt:variant>
      <vt:variant>
        <vt:i4>5</vt:i4>
      </vt:variant>
      <vt:variant>
        <vt:lpwstr>http://law.moj.gov.tw/LawClass/LawHistoryIf.aspx?PCode=J0050014</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廢:在加工出口區內設有營業或聯絡處所之事業核准登記管理辦法</dc:title>
  <dc:subject/>
  <dc:creator>S-link 電子六法-黃婉玲</dc:creator>
  <cp:keywords/>
  <cp:lastModifiedBy>黃 6laws</cp:lastModifiedBy>
  <cp:revision>21</cp:revision>
  <dcterms:created xsi:type="dcterms:W3CDTF">2014-11-27T16:05:00Z</dcterms:created>
  <dcterms:modified xsi:type="dcterms:W3CDTF">2023-11-08T05:44:00Z</dcterms:modified>
</cp:coreProperties>
</file>