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8A4" w14:textId="77777777" w:rsidR="00464EE7" w:rsidRDefault="001A426A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7F3AFB9D" wp14:editId="14D3BA49">
            <wp:extent cx="415637" cy="415637"/>
            <wp:effectExtent l="0" t="0" r="3810" b="3810"/>
            <wp:docPr id="6" name="圖片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9B1DD" w14:textId="32799C1A"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DC435F" w:rsidRPr="00DC435F">
        <w:rPr>
          <w:sz w:val="18"/>
        </w:rPr>
        <w:t>2023/1/2</w:t>
      </w:r>
      <w:r w:rsidR="00090033">
        <w:rPr>
          <w:sz w:val="18"/>
        </w:rPr>
        <w:t>0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history="1">
        <w:r w:rsidRPr="007E75F2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</w:t>
        </w:r>
        <w:r w:rsidRPr="007E75F2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輯</w:t>
        </w:r>
        <w:r w:rsidRPr="007E75F2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6E6E00">
          <w:rPr>
            <w:rStyle w:val="a3"/>
            <w:sz w:val="18"/>
            <w:szCs w:val="20"/>
          </w:rPr>
          <w:t>黃婉玲</w:t>
        </w:r>
      </w:hyperlink>
    </w:p>
    <w:p w14:paraId="5B296485" w14:textId="77777777" w:rsidR="0045425A" w:rsidRPr="000509F5" w:rsidRDefault="00EB27D6" w:rsidP="005D6F38">
      <w:pPr>
        <w:ind w:rightChars="-110" w:right="-220" w:firstLineChars="2880" w:firstLine="5184"/>
        <w:jc w:val="right"/>
        <w:rPr>
          <w:rFonts w:ascii="Arial Unicode MS" w:hAnsi="Arial Unicode MS"/>
          <w:color w:val="000080"/>
          <w:u w:val="single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EC6E54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EC6E54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6377"/>
        <w:gridCol w:w="2712"/>
      </w:tblGrid>
      <w:tr w:rsidR="0045425A" w:rsidRPr="000509F5" w14:paraId="2C73F56E" w14:textId="77777777" w:rsidTr="00F66CFB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5E02181C" w14:textId="77777777" w:rsidR="0045425A" w:rsidRPr="00DE5DA3" w:rsidRDefault="0045425A" w:rsidP="005D6F38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</w:pPr>
            <w:r w:rsidRPr="00DE5DA3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</w:t>
            </w:r>
            <w:r w:rsidRPr="00DE5DA3">
              <w:rPr>
                <w:rFonts w:ascii="Arial Unicode MS" w:hAnsi="Arial Unicode MS" w:hint="eastAsia"/>
                <w:b/>
                <w:bCs/>
                <w:color w:val="FFFFFF"/>
                <w:sz w:val="18"/>
                <w:szCs w:val="20"/>
              </w:rPr>
              <w:t>規名稱</w:t>
            </w:r>
          </w:p>
        </w:tc>
        <w:tc>
          <w:tcPr>
            <w:tcW w:w="3167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1163C331" w14:textId="1CD120E3" w:rsidR="0045425A" w:rsidRPr="000A5999" w:rsidRDefault="00732BC6" w:rsidP="00EC7AEC">
            <w:pPr>
              <w:jc w:val="center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38D3">
              <w:rPr>
                <w:rFonts w:eastAsia="標楷體" w:hint="eastAsia"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消防勤務實施要點</w:t>
            </w:r>
          </w:p>
        </w:tc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3B43DA2F" w14:textId="5B791947" w:rsidR="00EC7AEC" w:rsidRPr="004E2FEA" w:rsidRDefault="0045425A" w:rsidP="005D6F38">
            <w:pPr>
              <w:ind w:leftChars="-6" w:left="-12"/>
              <w:jc w:val="both"/>
              <w:rPr>
                <w:rFonts w:ascii="Arial Unicode MS" w:hAnsi="Arial Unicode MS"/>
              </w:rPr>
            </w:pPr>
            <w:r w:rsidRPr="004E2FEA">
              <w:rPr>
                <w:rFonts w:ascii="Arial Unicode MS" w:hAnsi="Arial Unicode MS"/>
              </w:rPr>
              <w:t>【</w:t>
            </w:r>
            <w:r w:rsidR="001E3755" w:rsidRPr="001E3755">
              <w:rPr>
                <w:rFonts w:ascii="Arial Unicode MS" w:hAnsi="Arial Unicode MS" w:hint="eastAsia"/>
              </w:rPr>
              <w:t>發</w:t>
            </w:r>
            <w:r w:rsidRPr="004E2FEA">
              <w:rPr>
                <w:rFonts w:ascii="Arial Unicode MS" w:hAnsi="Arial Unicode MS"/>
              </w:rPr>
              <w:t>布日期】</w:t>
            </w:r>
            <w:r w:rsidR="00A94DEE">
              <w:rPr>
                <w:rFonts w:ascii="Arial Unicode MS" w:hAnsi="Arial Unicode MS" w:hint="eastAsia"/>
              </w:rPr>
              <w:t>1</w:t>
            </w:r>
            <w:r w:rsidR="00A94DEE">
              <w:rPr>
                <w:rFonts w:ascii="Arial Unicode MS" w:hAnsi="Arial Unicode MS"/>
              </w:rPr>
              <w:t>07.12.12</w:t>
            </w:r>
          </w:p>
          <w:p w14:paraId="35161D6F" w14:textId="77BC4A49" w:rsidR="0045425A" w:rsidRPr="000509F5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4E2FEA">
              <w:rPr>
                <w:rFonts w:ascii="Arial Unicode MS" w:hAnsi="Arial Unicode MS"/>
              </w:rPr>
              <w:t>【</w:t>
            </w:r>
            <w:r w:rsidR="001E3755" w:rsidRPr="001E3755">
              <w:rPr>
                <w:rFonts w:ascii="Arial Unicode MS" w:hAnsi="Arial Unicode MS" w:hint="eastAsia"/>
              </w:rPr>
              <w:t>發</w:t>
            </w:r>
            <w:r w:rsidRPr="004E2FEA">
              <w:rPr>
                <w:rFonts w:ascii="Arial Unicode MS" w:hAnsi="Arial Unicode MS"/>
              </w:rPr>
              <w:t>布機關】</w:t>
            </w:r>
            <w:hyperlink r:id="rId11" w:tgtFrame="_blank" w:history="1">
              <w:r w:rsidR="00CD1117" w:rsidRPr="00CD1117">
                <w:rPr>
                  <w:rStyle w:val="a3"/>
                  <w:sz w:val="18"/>
                  <w:szCs w:val="27"/>
                </w:rPr>
                <w:t>內政部</w:t>
              </w:r>
            </w:hyperlink>
          </w:p>
        </w:tc>
      </w:tr>
    </w:tbl>
    <w:p w14:paraId="779B4916" w14:textId="660C832D"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2" w:anchor="消防勤務實施要點" w:history="1">
        <w:r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3A7CC8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3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3A7CC8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1B4FBFD0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14:paraId="4386113D" w14:textId="7D48A336" w:rsidR="000E1277" w:rsidRPr="000E1277" w:rsidRDefault="000E1277" w:rsidP="000E1277">
      <w:pPr>
        <w:ind w:left="142"/>
        <w:jc w:val="both"/>
        <w:rPr>
          <w:rFonts w:ascii="Arial Unicode MS" w:hAnsi="Arial Unicode MS"/>
          <w:sz w:val="18"/>
        </w:rPr>
      </w:pPr>
      <w:r w:rsidRPr="000E1277">
        <w:rPr>
          <w:rFonts w:ascii="Arial Unicode MS" w:hAnsi="Arial Unicode MS" w:hint="eastAsia"/>
          <w:b/>
          <w:sz w:val="18"/>
        </w:rPr>
        <w:t>1</w:t>
      </w:r>
      <w:r w:rsidRPr="000E1277">
        <w:rPr>
          <w:rFonts w:ascii="Arial Unicode MS" w:hAnsi="Arial Unicode MS" w:hint="eastAsia"/>
          <w:b/>
          <w:sz w:val="18"/>
        </w:rPr>
        <w:t>‧</w:t>
      </w:r>
      <w:r w:rsidRPr="000E1277">
        <w:rPr>
          <w:rFonts w:ascii="Arial Unicode MS" w:hAnsi="Arial Unicode MS" w:hint="eastAsia"/>
          <w:sz w:val="18"/>
        </w:rPr>
        <w:t>中華民國八十六年四月八日內政部（</w:t>
      </w:r>
      <w:r w:rsidRPr="000E1277">
        <w:rPr>
          <w:rFonts w:ascii="Arial Unicode MS" w:hAnsi="Arial Unicode MS" w:hint="eastAsia"/>
          <w:sz w:val="18"/>
        </w:rPr>
        <w:t>86</w:t>
      </w:r>
      <w:r w:rsidRPr="000E1277">
        <w:rPr>
          <w:rFonts w:ascii="Arial Unicode MS" w:hAnsi="Arial Unicode MS" w:hint="eastAsia"/>
          <w:sz w:val="18"/>
        </w:rPr>
        <w:t>）台內消字第</w:t>
      </w:r>
      <w:r w:rsidRPr="000E1277">
        <w:rPr>
          <w:rFonts w:ascii="Arial Unicode MS" w:hAnsi="Arial Unicode MS" w:hint="eastAsia"/>
          <w:sz w:val="18"/>
        </w:rPr>
        <w:t>8676067</w:t>
      </w:r>
      <w:r w:rsidRPr="000E1277">
        <w:rPr>
          <w:rFonts w:ascii="Arial Unicode MS" w:hAnsi="Arial Unicode MS" w:hint="eastAsia"/>
          <w:sz w:val="18"/>
        </w:rPr>
        <w:t>號函訂定（名稱：消防勤務暫行實施要點）</w:t>
      </w:r>
    </w:p>
    <w:p w14:paraId="09502E00" w14:textId="595B895B" w:rsidR="000E1277" w:rsidRPr="000E1277" w:rsidRDefault="000E1277" w:rsidP="000E1277">
      <w:pPr>
        <w:ind w:left="142"/>
        <w:jc w:val="both"/>
        <w:rPr>
          <w:rFonts w:ascii="Arial Unicode MS" w:hAnsi="Arial Unicode MS"/>
          <w:sz w:val="18"/>
        </w:rPr>
      </w:pPr>
      <w:r w:rsidRPr="000E1277">
        <w:rPr>
          <w:rFonts w:ascii="Arial Unicode MS" w:hAnsi="Arial Unicode MS" w:hint="eastAsia"/>
          <w:b/>
          <w:sz w:val="18"/>
        </w:rPr>
        <w:t>2</w:t>
      </w:r>
      <w:r w:rsidRPr="000E1277">
        <w:rPr>
          <w:rFonts w:ascii="Arial Unicode MS" w:hAnsi="Arial Unicode MS" w:hint="eastAsia"/>
          <w:b/>
          <w:sz w:val="18"/>
        </w:rPr>
        <w:t>‧</w:t>
      </w:r>
      <w:r w:rsidRPr="000E1277">
        <w:rPr>
          <w:rFonts w:ascii="Arial Unicode MS" w:hAnsi="Arial Unicode MS" w:hint="eastAsia"/>
          <w:sz w:val="18"/>
        </w:rPr>
        <w:t>中華民國八十八年六月十五日內政部（</w:t>
      </w:r>
      <w:r w:rsidRPr="000E1277">
        <w:rPr>
          <w:rFonts w:ascii="Arial Unicode MS" w:hAnsi="Arial Unicode MS" w:hint="eastAsia"/>
          <w:sz w:val="18"/>
        </w:rPr>
        <w:t>88</w:t>
      </w:r>
      <w:r w:rsidRPr="000E1277">
        <w:rPr>
          <w:rFonts w:ascii="Arial Unicode MS" w:hAnsi="Arial Unicode MS" w:hint="eastAsia"/>
          <w:sz w:val="18"/>
        </w:rPr>
        <w:t>）台內消字第</w:t>
      </w:r>
      <w:r w:rsidRPr="000E1277">
        <w:rPr>
          <w:rFonts w:ascii="Arial Unicode MS" w:hAnsi="Arial Unicode MS" w:hint="eastAsia"/>
          <w:sz w:val="18"/>
        </w:rPr>
        <w:t>8875626</w:t>
      </w:r>
      <w:r w:rsidRPr="000E1277">
        <w:rPr>
          <w:rFonts w:ascii="Arial Unicode MS" w:hAnsi="Arial Unicode MS" w:hint="eastAsia"/>
          <w:sz w:val="18"/>
        </w:rPr>
        <w:t>號函修正發布名稱及全文</w:t>
      </w:r>
      <w:r w:rsidRPr="000E1277">
        <w:rPr>
          <w:rFonts w:ascii="Arial Unicode MS" w:hAnsi="Arial Unicode MS" w:hint="eastAsia"/>
          <w:sz w:val="18"/>
        </w:rPr>
        <w:t>20</w:t>
      </w:r>
      <w:r w:rsidRPr="000E1277">
        <w:rPr>
          <w:rFonts w:ascii="Arial Unicode MS" w:hAnsi="Arial Unicode MS" w:hint="eastAsia"/>
          <w:sz w:val="18"/>
        </w:rPr>
        <w:t>點</w:t>
      </w:r>
    </w:p>
    <w:p w14:paraId="64016B7F" w14:textId="77777777" w:rsidR="000E1277" w:rsidRPr="000E1277" w:rsidRDefault="000E1277" w:rsidP="000E1277">
      <w:pPr>
        <w:ind w:left="142"/>
        <w:jc w:val="both"/>
        <w:rPr>
          <w:rFonts w:ascii="Arial Unicode MS" w:hAnsi="Arial Unicode MS"/>
          <w:sz w:val="18"/>
        </w:rPr>
      </w:pPr>
      <w:r w:rsidRPr="000E1277">
        <w:rPr>
          <w:rFonts w:ascii="Arial Unicode MS" w:hAnsi="Arial Unicode MS" w:hint="eastAsia"/>
          <w:b/>
          <w:sz w:val="18"/>
        </w:rPr>
        <w:t>3</w:t>
      </w:r>
      <w:r w:rsidRPr="000E1277">
        <w:rPr>
          <w:rFonts w:ascii="Arial Unicode MS" w:hAnsi="Arial Unicode MS" w:hint="eastAsia"/>
          <w:b/>
          <w:sz w:val="18"/>
        </w:rPr>
        <w:t>‧</w:t>
      </w:r>
      <w:r w:rsidRPr="000E1277">
        <w:rPr>
          <w:rFonts w:ascii="Arial Unicode MS" w:hAnsi="Arial Unicode MS" w:hint="eastAsia"/>
          <w:sz w:val="18"/>
        </w:rPr>
        <w:t>中華民國一百零三年十二月十七日內政部台內消字第</w:t>
      </w:r>
      <w:r w:rsidRPr="000E1277">
        <w:rPr>
          <w:rFonts w:ascii="Arial Unicode MS" w:hAnsi="Arial Unicode MS" w:hint="eastAsia"/>
          <w:sz w:val="18"/>
        </w:rPr>
        <w:t>1030824618</w:t>
      </w:r>
      <w:r w:rsidRPr="000E1277">
        <w:rPr>
          <w:rFonts w:ascii="Arial Unicode MS" w:hAnsi="Arial Unicode MS" w:hint="eastAsia"/>
          <w:sz w:val="18"/>
        </w:rPr>
        <w:t>號函修正第</w:t>
      </w:r>
      <w:r w:rsidRPr="000E1277">
        <w:rPr>
          <w:rFonts w:ascii="Arial Unicode MS" w:hAnsi="Arial Unicode MS" w:hint="eastAsia"/>
          <w:sz w:val="18"/>
        </w:rPr>
        <w:t>5</w:t>
      </w:r>
      <w:r w:rsidRPr="000E1277">
        <w:rPr>
          <w:rFonts w:ascii="Arial Unicode MS" w:hAnsi="Arial Unicode MS" w:hint="eastAsia"/>
          <w:sz w:val="18"/>
        </w:rPr>
        <w:t>、</w:t>
      </w:r>
      <w:r w:rsidRPr="000E1277">
        <w:rPr>
          <w:rFonts w:ascii="Arial Unicode MS" w:hAnsi="Arial Unicode MS" w:hint="eastAsia"/>
          <w:sz w:val="18"/>
        </w:rPr>
        <w:t>12</w:t>
      </w:r>
      <w:r w:rsidRPr="000E1277">
        <w:rPr>
          <w:rFonts w:ascii="Arial Unicode MS" w:hAnsi="Arial Unicode MS" w:hint="eastAsia"/>
          <w:sz w:val="18"/>
        </w:rPr>
        <w:t>、</w:t>
      </w:r>
      <w:r w:rsidRPr="000E1277">
        <w:rPr>
          <w:rFonts w:ascii="Arial Unicode MS" w:hAnsi="Arial Unicode MS" w:hint="eastAsia"/>
          <w:sz w:val="18"/>
        </w:rPr>
        <w:t>13</w:t>
      </w:r>
      <w:r w:rsidRPr="000E1277">
        <w:rPr>
          <w:rFonts w:ascii="Arial Unicode MS" w:hAnsi="Arial Unicode MS" w:hint="eastAsia"/>
          <w:sz w:val="18"/>
        </w:rPr>
        <w:t>點條文</w:t>
      </w:r>
    </w:p>
    <w:p w14:paraId="0106C25B" w14:textId="7B5AC5BE" w:rsidR="000E1277" w:rsidRDefault="000E1277" w:rsidP="000E1277">
      <w:pPr>
        <w:ind w:left="142"/>
        <w:jc w:val="both"/>
        <w:rPr>
          <w:rFonts w:ascii="Arial Unicode MS" w:hAnsi="Arial Unicode MS"/>
          <w:sz w:val="18"/>
        </w:rPr>
      </w:pPr>
      <w:r w:rsidRPr="000E1277">
        <w:rPr>
          <w:rFonts w:ascii="Arial Unicode MS" w:hAnsi="Arial Unicode MS" w:hint="eastAsia"/>
          <w:b/>
          <w:sz w:val="18"/>
        </w:rPr>
        <w:t>4</w:t>
      </w:r>
      <w:r w:rsidRPr="000E1277">
        <w:rPr>
          <w:rFonts w:ascii="Arial Unicode MS" w:hAnsi="Arial Unicode MS" w:hint="eastAsia"/>
          <w:b/>
          <w:sz w:val="18"/>
        </w:rPr>
        <w:t>‧</w:t>
      </w:r>
      <w:r w:rsidRPr="000E1277">
        <w:rPr>
          <w:rFonts w:ascii="Arial Unicode MS" w:hAnsi="Arial Unicode MS" w:hint="eastAsia"/>
          <w:sz w:val="18"/>
        </w:rPr>
        <w:t>中華民國一百零七年十二月十二日內政部內授消字第</w:t>
      </w:r>
      <w:r w:rsidRPr="000E1277">
        <w:rPr>
          <w:rFonts w:ascii="Arial Unicode MS" w:hAnsi="Arial Unicode MS" w:hint="eastAsia"/>
          <w:sz w:val="18"/>
        </w:rPr>
        <w:t>1070824887</w:t>
      </w:r>
      <w:r w:rsidRPr="000E1277">
        <w:rPr>
          <w:rFonts w:ascii="Arial Unicode MS" w:hAnsi="Arial Unicode MS" w:hint="eastAsia"/>
          <w:sz w:val="18"/>
        </w:rPr>
        <w:t>號函修正第</w:t>
      </w:r>
      <w:r w:rsidRPr="000E1277">
        <w:rPr>
          <w:rFonts w:ascii="Arial Unicode MS" w:hAnsi="Arial Unicode MS" w:hint="eastAsia"/>
          <w:sz w:val="18"/>
        </w:rPr>
        <w:t>13</w:t>
      </w:r>
      <w:r w:rsidRPr="000E1277">
        <w:rPr>
          <w:rFonts w:ascii="Arial Unicode MS" w:hAnsi="Arial Unicode MS" w:hint="eastAsia"/>
          <w:sz w:val="18"/>
        </w:rPr>
        <w:t>點條文；並自即日生效</w:t>
      </w:r>
    </w:p>
    <w:p w14:paraId="6460FC10" w14:textId="77777777" w:rsidR="000E1277" w:rsidRDefault="000E1277" w:rsidP="000E1277">
      <w:pPr>
        <w:ind w:left="142"/>
        <w:jc w:val="both"/>
        <w:rPr>
          <w:rFonts w:ascii="Arial Unicode MS" w:hAnsi="Arial Unicode MS"/>
          <w:sz w:val="18"/>
        </w:rPr>
      </w:pPr>
    </w:p>
    <w:p w14:paraId="48235C8C" w14:textId="6A03A472" w:rsidR="0045425A" w:rsidRPr="005D6F38" w:rsidRDefault="00887C5C" w:rsidP="005D6F38">
      <w:pPr>
        <w:pStyle w:val="1"/>
        <w:rPr>
          <w:color w:val="990000"/>
        </w:rPr>
      </w:pPr>
      <w:r>
        <w:rPr>
          <w:color w:val="990000"/>
        </w:rPr>
        <w:t>【法規內容】</w:t>
      </w:r>
    </w:p>
    <w:p w14:paraId="49021983" w14:textId="77777777" w:rsidR="00887C5C" w:rsidRDefault="000E1277" w:rsidP="000E1277">
      <w:pPr>
        <w:pStyle w:val="2"/>
      </w:pPr>
      <w:bookmarkStart w:id="1" w:name="a1"/>
      <w:bookmarkEnd w:id="1"/>
      <w:r>
        <w:t>第</w:t>
      </w:r>
      <w:r>
        <w:t>1</w:t>
      </w:r>
      <w:r w:rsidR="00887C5C">
        <w:t>點</w:t>
      </w:r>
    </w:p>
    <w:p w14:paraId="0324CE66" w14:textId="3015A8B0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為健全消防勤務實施，特訂定本要點。</w:t>
      </w:r>
    </w:p>
    <w:p w14:paraId="46CF6135" w14:textId="77777777" w:rsidR="00887C5C" w:rsidRDefault="000E1277" w:rsidP="000E1277">
      <w:pPr>
        <w:pStyle w:val="2"/>
      </w:pPr>
      <w:bookmarkStart w:id="2" w:name="a2"/>
      <w:bookmarkEnd w:id="2"/>
      <w:r>
        <w:t>第</w:t>
      </w:r>
      <w:r>
        <w:t>2</w:t>
      </w:r>
      <w:r w:rsidR="00887C5C">
        <w:t>點</w:t>
      </w:r>
    </w:p>
    <w:p w14:paraId="704DECFC" w14:textId="618A39B9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消防機關執行勤務，依本要點行之。</w:t>
      </w:r>
    </w:p>
    <w:p w14:paraId="5C12C166" w14:textId="77777777" w:rsidR="00887C5C" w:rsidRDefault="000E1277" w:rsidP="000E1277">
      <w:pPr>
        <w:pStyle w:val="2"/>
      </w:pPr>
      <w:bookmarkStart w:id="3" w:name="a3"/>
      <w:bookmarkEnd w:id="3"/>
      <w:r>
        <w:t>第</w:t>
      </w:r>
      <w:r>
        <w:t>3</w:t>
      </w:r>
      <w:r w:rsidR="00887C5C">
        <w:t>點</w:t>
      </w:r>
    </w:p>
    <w:p w14:paraId="4CD187B0" w14:textId="271187D8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消防勤務之實施，應晝夜執行。</w:t>
      </w:r>
    </w:p>
    <w:p w14:paraId="6497C3FD" w14:textId="77777777" w:rsidR="00887C5C" w:rsidRDefault="000E1277" w:rsidP="000E1277">
      <w:pPr>
        <w:pStyle w:val="2"/>
      </w:pPr>
      <w:bookmarkStart w:id="4" w:name="a4"/>
      <w:bookmarkEnd w:id="4"/>
      <w:r>
        <w:t>第</w:t>
      </w:r>
      <w:r>
        <w:t>4</w:t>
      </w:r>
      <w:r w:rsidR="00887C5C">
        <w:t>點</w:t>
      </w:r>
    </w:p>
    <w:p w14:paraId="05CC0F6F" w14:textId="0458A100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消防勤務機關，區分為基本單位、執行單位及規劃監督單位。</w:t>
      </w:r>
    </w:p>
    <w:p w14:paraId="4AA99928" w14:textId="77777777" w:rsidR="00887C5C" w:rsidRDefault="000E1277" w:rsidP="000E1277">
      <w:pPr>
        <w:pStyle w:val="2"/>
      </w:pPr>
      <w:bookmarkStart w:id="5" w:name="a5"/>
      <w:bookmarkEnd w:id="5"/>
      <w:r>
        <w:t>第</w:t>
      </w:r>
      <w:r>
        <w:t>5</w:t>
      </w:r>
      <w:r w:rsidR="00887C5C">
        <w:t>點</w:t>
      </w:r>
    </w:p>
    <w:p w14:paraId="3426B8DF" w14:textId="4848CF6C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消防責任區（以下簡稱責任區），為消防勤務基本單位。</w:t>
      </w:r>
    </w:p>
    <w:p w14:paraId="41A34BFE" w14:textId="77777777" w:rsidR="00887C5C" w:rsidRDefault="000E1277" w:rsidP="000E1277">
      <w:pPr>
        <w:pStyle w:val="2"/>
      </w:pPr>
      <w:bookmarkStart w:id="6" w:name="a6"/>
      <w:bookmarkEnd w:id="6"/>
      <w:r>
        <w:t>第</w:t>
      </w:r>
      <w:r>
        <w:t>6</w:t>
      </w:r>
      <w:r w:rsidR="00887C5C">
        <w:t>點</w:t>
      </w:r>
    </w:p>
    <w:p w14:paraId="26E01090" w14:textId="39CF5578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責任區之劃分，應參酌地區特性、消防人力多寡、工作繁簡、面積廣</w:t>
      </w:r>
      <w:r w:rsidR="000E1277">
        <w:t xml:space="preserve"> </w:t>
      </w:r>
      <w:r w:rsidR="000E1277">
        <w:t>狹及未來發展趨勢等因素，適當規劃之。</w:t>
      </w:r>
    </w:p>
    <w:p w14:paraId="78FD9740" w14:textId="77777777" w:rsidR="00887C5C" w:rsidRDefault="000E1277" w:rsidP="000E1277">
      <w:pPr>
        <w:pStyle w:val="2"/>
      </w:pPr>
      <w:bookmarkStart w:id="7" w:name="a7"/>
      <w:bookmarkEnd w:id="7"/>
      <w:r>
        <w:t>第</w:t>
      </w:r>
      <w:r>
        <w:t>7</w:t>
      </w:r>
      <w:r w:rsidR="00887C5C">
        <w:t>點</w:t>
      </w:r>
    </w:p>
    <w:p w14:paraId="736BDDEF" w14:textId="668873E1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消防分隊為勤務執行單位，負責責任區之規劃、勤務執行及督導。</w:t>
      </w:r>
    </w:p>
    <w:p w14:paraId="23D890D0" w14:textId="77777777" w:rsidR="00887C5C" w:rsidRDefault="000E1277" w:rsidP="000E1277">
      <w:pPr>
        <w:pStyle w:val="2"/>
      </w:pPr>
      <w:bookmarkStart w:id="8" w:name="a8"/>
      <w:bookmarkEnd w:id="8"/>
      <w:r>
        <w:t>第</w:t>
      </w:r>
      <w:r>
        <w:t>8</w:t>
      </w:r>
      <w:r w:rsidR="00887C5C">
        <w:t>點</w:t>
      </w:r>
    </w:p>
    <w:p w14:paraId="5DEEA434" w14:textId="70606EA4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消防中隊為勤務規劃監督或勤務執行單位，負責轄區勤務之規劃、指</w:t>
      </w:r>
      <w:r w:rsidR="000E1277">
        <w:t xml:space="preserve"> </w:t>
      </w:r>
      <w:r w:rsidR="000E1277">
        <w:t>揮、督導及執行。</w:t>
      </w:r>
    </w:p>
    <w:p w14:paraId="42984FB4" w14:textId="77777777" w:rsidR="00887C5C" w:rsidRDefault="000E1277" w:rsidP="000E1277">
      <w:pPr>
        <w:pStyle w:val="2"/>
      </w:pPr>
      <w:bookmarkStart w:id="9" w:name="a9"/>
      <w:bookmarkEnd w:id="9"/>
      <w:r>
        <w:t>第</w:t>
      </w:r>
      <w:r>
        <w:t>9</w:t>
      </w:r>
      <w:r w:rsidR="00887C5C">
        <w:t>點</w:t>
      </w:r>
    </w:p>
    <w:p w14:paraId="518C6067" w14:textId="08BDE45C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消防大隊為勤務規劃監督單位，負責規劃、指揮、管制、督導及考核</w:t>
      </w:r>
      <w:r w:rsidR="000E1277">
        <w:t xml:space="preserve"> </w:t>
      </w:r>
      <w:r w:rsidR="000E1277">
        <w:t>轄區各勤務執行單位之勤務實施，並執行重點勤務。</w:t>
      </w:r>
    </w:p>
    <w:p w14:paraId="620F76E2" w14:textId="77777777" w:rsidR="00887C5C" w:rsidRDefault="000E1277" w:rsidP="000E1277">
      <w:pPr>
        <w:pStyle w:val="2"/>
      </w:pPr>
      <w:bookmarkStart w:id="10" w:name="a10"/>
      <w:bookmarkEnd w:id="10"/>
      <w:r>
        <w:lastRenderedPageBreak/>
        <w:t>第</w:t>
      </w:r>
      <w:r>
        <w:t>10</w:t>
      </w:r>
      <w:r w:rsidR="00887C5C">
        <w:t>點</w:t>
      </w:r>
    </w:p>
    <w:p w14:paraId="7005C942" w14:textId="0A2CD58D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消防局、港務消防隊為勤務規劃監督機關，負責轄區勤務之規劃、指</w:t>
      </w:r>
      <w:r w:rsidR="000E1277">
        <w:t xml:space="preserve"> </w:t>
      </w:r>
      <w:r w:rsidR="000E1277">
        <w:t>揮、管制、督導及考核，必要時對重點勤務，得逕為執行。</w:t>
      </w:r>
    </w:p>
    <w:p w14:paraId="7E4EB080" w14:textId="77777777" w:rsidR="00887C5C" w:rsidRDefault="000E1277" w:rsidP="000E1277">
      <w:pPr>
        <w:pStyle w:val="2"/>
      </w:pPr>
      <w:bookmarkStart w:id="11" w:name="a11"/>
      <w:bookmarkEnd w:id="11"/>
      <w:r>
        <w:t>第</w:t>
      </w:r>
      <w:r>
        <w:t>11</w:t>
      </w:r>
      <w:r w:rsidR="00887C5C">
        <w:t>點</w:t>
      </w:r>
    </w:p>
    <w:p w14:paraId="4BE97C71" w14:textId="0054C390" w:rsidR="000E1277" w:rsidRDefault="00887C5C" w:rsidP="009C7975">
      <w:pPr>
        <w:ind w:left="142"/>
        <w:jc w:val="both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消防勤務種類如下：</w:t>
      </w:r>
    </w:p>
    <w:p w14:paraId="7AAEC61C" w14:textId="77777777" w:rsidR="00887C5C" w:rsidRDefault="000E1277" w:rsidP="009C7975">
      <w:pPr>
        <w:ind w:left="142"/>
        <w:jc w:val="both"/>
      </w:pPr>
      <w:r>
        <w:t xml:space="preserve">　　（一）防災宣導：實施災害之防救宣導</w:t>
      </w:r>
      <w:r w:rsidR="00887C5C">
        <w:t>。</w:t>
      </w:r>
    </w:p>
    <w:p w14:paraId="2F7F4F74" w14:textId="33CCB355" w:rsidR="00887C5C" w:rsidRDefault="00887C5C" w:rsidP="009C7975">
      <w:pPr>
        <w:ind w:left="142"/>
        <w:jc w:val="both"/>
      </w:pPr>
      <w:r>
        <w:t xml:space="preserve">　　（</w:t>
      </w:r>
      <w:r w:rsidR="000E1277">
        <w:t>二）備勤：服勤人員在勤務執行單位內，整裝隨時保持機動待命，以備災害發生時之緊急出勤救災、救護及災害調查</w:t>
      </w:r>
      <w:r>
        <w:t>。</w:t>
      </w:r>
    </w:p>
    <w:p w14:paraId="573AEEA3" w14:textId="16A903C3" w:rsidR="00887C5C" w:rsidRDefault="00887C5C" w:rsidP="009C7975">
      <w:pPr>
        <w:ind w:left="142"/>
        <w:jc w:val="both"/>
      </w:pPr>
      <w:r>
        <w:t xml:space="preserve">　　（</w:t>
      </w:r>
      <w:r w:rsidR="000E1277">
        <w:t>三）消防安全檢查：包括消防安全設備、防火管理、消防安全設備檢修申報、防焰規制及危險物品安全管理</w:t>
      </w:r>
      <w:r>
        <w:t>。</w:t>
      </w:r>
    </w:p>
    <w:p w14:paraId="48FA6444" w14:textId="03F22D52" w:rsidR="00887C5C" w:rsidRDefault="00887C5C" w:rsidP="009C7975">
      <w:pPr>
        <w:ind w:left="142"/>
        <w:jc w:val="both"/>
      </w:pPr>
      <w:r>
        <w:t xml:space="preserve">　　（</w:t>
      </w:r>
      <w:r w:rsidR="000E1277">
        <w:t>四）水源調查：針對轄區內各種消防用水源予以列管檢查</w:t>
      </w:r>
      <w:r>
        <w:t>。</w:t>
      </w:r>
    </w:p>
    <w:p w14:paraId="669310EA" w14:textId="22842471" w:rsidR="00887C5C" w:rsidRDefault="00887C5C" w:rsidP="009C7975">
      <w:pPr>
        <w:ind w:left="142"/>
        <w:jc w:val="both"/>
      </w:pPr>
      <w:r>
        <w:t xml:space="preserve">　　（</w:t>
      </w:r>
      <w:r w:rsidR="000E1277">
        <w:t>五）搶救演練：演練項目包括體技能訓練、裝備器材操作訓練、消防救災救護演練及其他應變演習訓練</w:t>
      </w:r>
      <w:r>
        <w:t>。</w:t>
      </w:r>
    </w:p>
    <w:p w14:paraId="130A72BE" w14:textId="63CE7677" w:rsidR="00887C5C" w:rsidRDefault="00887C5C" w:rsidP="009C7975">
      <w:pPr>
        <w:ind w:left="142"/>
        <w:jc w:val="both"/>
      </w:pPr>
      <w:r>
        <w:t xml:space="preserve">　　（</w:t>
      </w:r>
      <w:r w:rsidR="000E1277">
        <w:t>六）值班：由服勤人員於值勤台值守之，負責通訊連絡、傳達命令、接受報案及維護駐地安全</w:t>
      </w:r>
      <w:r>
        <w:t>。</w:t>
      </w:r>
    </w:p>
    <w:p w14:paraId="5DCB08C2" w14:textId="5ACBD627" w:rsidR="00887C5C" w:rsidRDefault="00887C5C" w:rsidP="009C7975">
      <w:pPr>
        <w:ind w:left="142"/>
        <w:jc w:val="both"/>
      </w:pPr>
      <w:r>
        <w:t xml:space="preserve">　　（</w:t>
      </w:r>
      <w:r w:rsidR="000E1277">
        <w:t>七）裝備器材保養：執勤項目包括試車、試水、試梯及其裝備器材之保養、檢查</w:t>
      </w:r>
      <w:r>
        <w:t>。</w:t>
      </w:r>
    </w:p>
    <w:p w14:paraId="09E732FB" w14:textId="2B71C131" w:rsidR="000E1277" w:rsidRDefault="00887C5C" w:rsidP="009C7975">
      <w:pPr>
        <w:ind w:left="142"/>
        <w:jc w:val="both"/>
      </w:pPr>
      <w:r>
        <w:t xml:space="preserve">　　（</w:t>
      </w:r>
      <w:r w:rsidR="000E1277">
        <w:t>八）待命服勤：服勤人員保持機動待命，以備執行救災、救護、災害調查或其他臨時派遣勤務。</w:t>
      </w:r>
    </w:p>
    <w:p w14:paraId="6D779CF9" w14:textId="77777777" w:rsidR="00887C5C" w:rsidRDefault="000E1277" w:rsidP="000E1277">
      <w:pPr>
        <w:pStyle w:val="2"/>
      </w:pPr>
      <w:bookmarkStart w:id="12" w:name="a12"/>
      <w:bookmarkEnd w:id="12"/>
      <w:r>
        <w:t>第</w:t>
      </w:r>
      <w:r>
        <w:t>12</w:t>
      </w:r>
      <w:r w:rsidR="00887C5C">
        <w:t>點</w:t>
      </w:r>
    </w:p>
    <w:p w14:paraId="552FA5E7" w14:textId="5E90955E" w:rsidR="000E1277" w:rsidRDefault="00887C5C" w:rsidP="009C7975">
      <w:pPr>
        <w:ind w:left="142"/>
        <w:jc w:val="both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勤務實施時間如下：</w:t>
      </w:r>
    </w:p>
    <w:p w14:paraId="40A6774F" w14:textId="77777777" w:rsidR="00887C5C" w:rsidRDefault="000E1277" w:rsidP="009C7975">
      <w:pPr>
        <w:ind w:left="142"/>
        <w:jc w:val="both"/>
      </w:pPr>
      <w:r>
        <w:t xml:space="preserve">　　（一）每日勤務時間為二十四小時。零時至六時為深夜勤，十八時至二十四時為夜勤，餘為日勤。勤務交接時間，由消防局、港務消防隊定之</w:t>
      </w:r>
      <w:r w:rsidR="00887C5C">
        <w:t>。</w:t>
      </w:r>
    </w:p>
    <w:p w14:paraId="4460C251" w14:textId="05AEB0DA" w:rsidR="00887C5C" w:rsidRDefault="00887C5C" w:rsidP="009C7975">
      <w:pPr>
        <w:ind w:left="142"/>
        <w:jc w:val="both"/>
      </w:pPr>
      <w:r>
        <w:t xml:space="preserve">　　（</w:t>
      </w:r>
      <w:r w:rsidR="000E1277">
        <w:t>二）服勤人員每日勤務八小時，每週合計四十小時，必要時得酌情延長</w:t>
      </w:r>
      <w:r>
        <w:t>。</w:t>
      </w:r>
    </w:p>
    <w:p w14:paraId="38C616AE" w14:textId="744392F0" w:rsidR="000E1277" w:rsidRDefault="00887C5C" w:rsidP="009C7975">
      <w:pPr>
        <w:ind w:left="142"/>
        <w:jc w:val="both"/>
      </w:pPr>
      <w:r>
        <w:t xml:space="preserve">　　（</w:t>
      </w:r>
      <w:r w:rsidR="000E1277">
        <w:t>三）服勤人員服勤時間之分配，由消防局、港務消防隊視消防人力及轄區特性定之。</w:t>
      </w:r>
    </w:p>
    <w:p w14:paraId="6AFB71EC" w14:textId="77777777" w:rsidR="00887C5C" w:rsidRDefault="000E1277" w:rsidP="000E1277">
      <w:pPr>
        <w:pStyle w:val="2"/>
      </w:pPr>
      <w:bookmarkStart w:id="13" w:name="a13"/>
      <w:bookmarkEnd w:id="13"/>
      <w:r>
        <w:t>第</w:t>
      </w:r>
      <w:r>
        <w:t>13</w:t>
      </w:r>
      <w:r w:rsidR="00887C5C">
        <w:t>點</w:t>
      </w:r>
    </w:p>
    <w:p w14:paraId="67036AB5" w14:textId="1F31A699" w:rsidR="000E1277" w:rsidRDefault="00887C5C" w:rsidP="009C7975">
      <w:pPr>
        <w:ind w:left="142"/>
        <w:jc w:val="both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勤務規劃監督機關對勤務執行單位服勤人員之編組、服勤方式之互換及服勤時間之分配，應依實際需要妥予規劃，訂定勤務基準表，互換輪流實施，並注意下列事項：</w:t>
      </w:r>
    </w:p>
    <w:p w14:paraId="130B04B0" w14:textId="77777777" w:rsidR="00887C5C" w:rsidRDefault="000E1277" w:rsidP="009C7975">
      <w:pPr>
        <w:ind w:left="142"/>
        <w:jc w:val="both"/>
      </w:pPr>
      <w:r>
        <w:t xml:space="preserve">　　（一）勤務時間必須循環銜接</w:t>
      </w:r>
      <w:r w:rsidR="00887C5C">
        <w:t>。</w:t>
      </w:r>
    </w:p>
    <w:p w14:paraId="1D95E92D" w14:textId="5A308D75" w:rsidR="00887C5C" w:rsidRDefault="00887C5C" w:rsidP="009C7975">
      <w:pPr>
        <w:ind w:left="142"/>
        <w:jc w:val="both"/>
      </w:pPr>
      <w:r>
        <w:t xml:space="preserve">　　（</w:t>
      </w:r>
      <w:r w:rsidR="000E1277">
        <w:t>二）勤務方式應視需要互換，使每人普遍輪流服勤</w:t>
      </w:r>
      <w:r>
        <w:t>。</w:t>
      </w:r>
    </w:p>
    <w:p w14:paraId="46CE7AD1" w14:textId="53126EB3" w:rsidR="00887C5C" w:rsidRDefault="00887C5C" w:rsidP="009C7975">
      <w:pPr>
        <w:ind w:left="142"/>
        <w:jc w:val="both"/>
      </w:pPr>
      <w:r>
        <w:t xml:space="preserve">　　（</w:t>
      </w:r>
      <w:r w:rsidR="000E1277">
        <w:t>三）分派勤務，力求勞逸平均，動靜工作務使均勻，藉以調節精神體力</w:t>
      </w:r>
      <w:r>
        <w:t>。</w:t>
      </w:r>
    </w:p>
    <w:p w14:paraId="5C907B0E" w14:textId="44F8B75C" w:rsidR="00887C5C" w:rsidRDefault="00887C5C" w:rsidP="009C7975">
      <w:pPr>
        <w:ind w:left="142"/>
        <w:jc w:val="both"/>
      </w:pPr>
      <w:r>
        <w:t xml:space="preserve">　　（</w:t>
      </w:r>
      <w:r w:rsidR="000E1277">
        <w:t>四）經常控制適當機動人力，以備處理突發事件</w:t>
      </w:r>
      <w:r>
        <w:t>。</w:t>
      </w:r>
    </w:p>
    <w:p w14:paraId="722D6450" w14:textId="38D15112" w:rsidR="00887C5C" w:rsidRDefault="00887C5C" w:rsidP="009C7975">
      <w:pPr>
        <w:ind w:left="142"/>
        <w:jc w:val="both"/>
      </w:pPr>
      <w:r>
        <w:t xml:space="preserve">　　（</w:t>
      </w:r>
      <w:r w:rsidR="000E1277">
        <w:t>五）每人須有進修或接受常年訓練之時間</w:t>
      </w:r>
      <w:r>
        <w:t>。</w:t>
      </w:r>
    </w:p>
    <w:p w14:paraId="793A9982" w14:textId="41F6D288" w:rsidR="000E1277" w:rsidRPr="000E1277" w:rsidRDefault="00887C5C" w:rsidP="009C7975">
      <w:pPr>
        <w:ind w:left="142"/>
        <w:jc w:val="both"/>
        <w:rPr>
          <w:color w:val="17365D"/>
        </w:rPr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2</w:t>
      </w:r>
      <w:r w:rsidRPr="00887C5C">
        <w:rPr>
          <w:color w:val="404040" w:themeColor="text1" w:themeTint="BF"/>
          <w:sz w:val="18"/>
        </w:rPr>
        <w:t>﹞</w:t>
      </w:r>
      <w:r w:rsidR="000E1277" w:rsidRPr="000E1277">
        <w:rPr>
          <w:color w:val="17365D"/>
        </w:rPr>
        <w:t>前項勤務之編配及輪替服勤，消防局、港務消防隊得視第</w:t>
      </w:r>
      <w:hyperlink w:anchor="a12" w:history="1">
        <w:r w:rsidR="000E1277" w:rsidRPr="002C1065">
          <w:rPr>
            <w:rStyle w:val="a3"/>
            <w:rFonts w:ascii="Times New Roman" w:hAnsi="Times New Roman"/>
          </w:rPr>
          <w:t>十二</w:t>
        </w:r>
      </w:hyperlink>
      <w:r w:rsidR="000E1277" w:rsidRPr="000E1277">
        <w:rPr>
          <w:color w:val="17365D"/>
        </w:rPr>
        <w:t>點第三款人員服勤時間之分配情形，將值班改為值宿；每日十八時至翌日八時應維持必要勤務運作編組人力外，得編排外宿。</w:t>
      </w:r>
    </w:p>
    <w:p w14:paraId="39116BA6" w14:textId="77777777" w:rsidR="00887C5C" w:rsidRDefault="000E1277" w:rsidP="000E1277">
      <w:pPr>
        <w:pStyle w:val="2"/>
      </w:pPr>
      <w:bookmarkStart w:id="14" w:name="a14"/>
      <w:bookmarkEnd w:id="14"/>
      <w:r>
        <w:t>第</w:t>
      </w:r>
      <w:r>
        <w:t>14</w:t>
      </w:r>
      <w:r w:rsidR="00887C5C">
        <w:t>點</w:t>
      </w:r>
    </w:p>
    <w:p w14:paraId="5D716854" w14:textId="18ED3A79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勤務執行單位，應依勤務基準表，就轄區特性及消防人力，按日排定勤務分配表執行之，並陳報上級備查；變更時亦同</w:t>
      </w:r>
      <w:r w:rsidR="000E1277">
        <w:t xml:space="preserve"> </w:t>
      </w:r>
    </w:p>
    <w:p w14:paraId="13B44161" w14:textId="77777777" w:rsidR="00887C5C" w:rsidRDefault="000E1277" w:rsidP="000E1277">
      <w:pPr>
        <w:pStyle w:val="2"/>
      </w:pPr>
      <w:bookmarkStart w:id="15" w:name="a15"/>
      <w:bookmarkEnd w:id="15"/>
      <w:r>
        <w:t>第</w:t>
      </w:r>
      <w:r>
        <w:t>15</w:t>
      </w:r>
      <w:r w:rsidR="00887C5C">
        <w:t>點</w:t>
      </w:r>
    </w:p>
    <w:p w14:paraId="6DC73ED1" w14:textId="05DDD52C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消防局、港務消防隊或大隊設有特種勤務隊（組）者，應依其任務分派人員，服行各該專屬勤務。</w:t>
      </w:r>
    </w:p>
    <w:p w14:paraId="2A507DBD" w14:textId="77777777" w:rsidR="00887C5C" w:rsidRDefault="000E1277" w:rsidP="000E1277">
      <w:pPr>
        <w:pStyle w:val="2"/>
      </w:pPr>
      <w:bookmarkStart w:id="16" w:name="a16"/>
      <w:bookmarkEnd w:id="16"/>
      <w:r>
        <w:lastRenderedPageBreak/>
        <w:t>第</w:t>
      </w:r>
      <w:r>
        <w:t>16</w:t>
      </w:r>
      <w:r w:rsidR="00887C5C">
        <w:t>點</w:t>
      </w:r>
    </w:p>
    <w:p w14:paraId="19B5A55D" w14:textId="19AD482E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各級消防機關之救災救護指揮中心，統一調度、指揮、管制所屬下級機關及人員，執行各種相關勤務。遇有重大災害或其他事故時，得報請上級機關協助。</w:t>
      </w:r>
    </w:p>
    <w:p w14:paraId="0AA33B57" w14:textId="77777777" w:rsidR="00887C5C" w:rsidRDefault="000E1277" w:rsidP="000E1277">
      <w:pPr>
        <w:pStyle w:val="2"/>
      </w:pPr>
      <w:bookmarkStart w:id="17" w:name="a17"/>
      <w:bookmarkEnd w:id="17"/>
      <w:r>
        <w:t>第</w:t>
      </w:r>
      <w:r>
        <w:t>17</w:t>
      </w:r>
      <w:r w:rsidR="00887C5C">
        <w:t>點</w:t>
      </w:r>
    </w:p>
    <w:p w14:paraId="679BD25C" w14:textId="2CBD97A8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勤務執行前，應舉行勤前教育，其種類如下：</w:t>
      </w:r>
    </w:p>
    <w:p w14:paraId="282AFADF" w14:textId="77777777" w:rsidR="00887C5C" w:rsidRDefault="000E1277" w:rsidP="000E1277">
      <w:pPr>
        <w:ind w:left="142"/>
      </w:pPr>
      <w:r>
        <w:t xml:space="preserve">　　（一）基層勤前教育：以分隊為實施單位</w:t>
      </w:r>
      <w:r w:rsidR="00887C5C">
        <w:t>。</w:t>
      </w:r>
    </w:p>
    <w:p w14:paraId="183B6DC1" w14:textId="52333578" w:rsidR="00887C5C" w:rsidRDefault="00887C5C" w:rsidP="000E1277">
      <w:pPr>
        <w:ind w:left="142"/>
      </w:pPr>
      <w:r>
        <w:t xml:space="preserve">　　（</w:t>
      </w:r>
      <w:r w:rsidR="000E1277">
        <w:t>二）聯合勤前教育：以大（中）隊為實施單位</w:t>
      </w:r>
      <w:r>
        <w:t>。</w:t>
      </w:r>
    </w:p>
    <w:p w14:paraId="4DA7BD09" w14:textId="6FC269C6" w:rsidR="000E1277" w:rsidRDefault="00887C5C" w:rsidP="000E1277">
      <w:pPr>
        <w:ind w:left="142"/>
      </w:pPr>
      <w:r>
        <w:t xml:space="preserve">　　（</w:t>
      </w:r>
      <w:r w:rsidR="000E1277">
        <w:t>三）專案勤前教育：於執行專案或臨時特定勤務前由消防局、港務消防隊或大（中）隊實施。</w:t>
      </w:r>
    </w:p>
    <w:p w14:paraId="79DFE6EA" w14:textId="77777777" w:rsidR="00887C5C" w:rsidRDefault="000E1277" w:rsidP="000E1277">
      <w:pPr>
        <w:pStyle w:val="2"/>
      </w:pPr>
      <w:bookmarkStart w:id="18" w:name="a18"/>
      <w:bookmarkEnd w:id="18"/>
      <w:r>
        <w:t>第</w:t>
      </w:r>
      <w:r>
        <w:t>18</w:t>
      </w:r>
      <w:r w:rsidR="00887C5C">
        <w:t>點</w:t>
      </w:r>
    </w:p>
    <w:p w14:paraId="3C5F954E" w14:textId="5E9DC0AA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勤前教育實施內容如下：</w:t>
      </w:r>
    </w:p>
    <w:p w14:paraId="1089DDFC" w14:textId="77777777" w:rsidR="00887C5C" w:rsidRDefault="000E1277" w:rsidP="000E1277">
      <w:pPr>
        <w:ind w:left="142"/>
      </w:pPr>
      <w:r>
        <w:t xml:space="preserve">　　（一）檢查服裝、儀容、服勤裝備及機具</w:t>
      </w:r>
      <w:r w:rsidR="00887C5C">
        <w:t>。</w:t>
      </w:r>
    </w:p>
    <w:p w14:paraId="5AA8A847" w14:textId="6AD9D2D4" w:rsidR="00887C5C" w:rsidRDefault="00887C5C" w:rsidP="000E1277">
      <w:pPr>
        <w:ind w:left="142"/>
      </w:pPr>
      <w:r>
        <w:t xml:space="preserve">　　（</w:t>
      </w:r>
      <w:r w:rsidR="000E1277">
        <w:t>二）宣達重要政令</w:t>
      </w:r>
      <w:r>
        <w:t>。</w:t>
      </w:r>
    </w:p>
    <w:p w14:paraId="1083B977" w14:textId="7D6285D1" w:rsidR="00887C5C" w:rsidRDefault="00887C5C" w:rsidP="000E1277">
      <w:pPr>
        <w:ind w:left="142"/>
      </w:pPr>
      <w:r>
        <w:t xml:space="preserve">　　（</w:t>
      </w:r>
      <w:r w:rsidR="000E1277">
        <w:t>三）勤務檢討及工作重點提示</w:t>
      </w:r>
      <w:r>
        <w:t>。</w:t>
      </w:r>
    </w:p>
    <w:p w14:paraId="6001AD92" w14:textId="2D86FD79" w:rsidR="000E1277" w:rsidRPr="000E1277" w:rsidRDefault="00887C5C" w:rsidP="000E1277">
      <w:pPr>
        <w:ind w:left="142"/>
        <w:rPr>
          <w:color w:val="17365D"/>
        </w:rPr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2</w:t>
      </w:r>
      <w:r w:rsidRPr="00887C5C">
        <w:rPr>
          <w:color w:val="404040" w:themeColor="text1" w:themeTint="BF"/>
          <w:sz w:val="18"/>
        </w:rPr>
        <w:t>﹞</w:t>
      </w:r>
      <w:r w:rsidR="000E1277" w:rsidRPr="000E1277">
        <w:rPr>
          <w:color w:val="17365D"/>
        </w:rPr>
        <w:t>前項勤前教育之實施，由消防局、港務消防隊視所轄勤務單位實際情形，規定其實施方式、時間及次數。</w:t>
      </w:r>
    </w:p>
    <w:p w14:paraId="5A190E09" w14:textId="77777777" w:rsidR="00887C5C" w:rsidRDefault="000E1277" w:rsidP="000E1277">
      <w:pPr>
        <w:pStyle w:val="2"/>
      </w:pPr>
      <w:bookmarkStart w:id="19" w:name="a19"/>
      <w:bookmarkEnd w:id="19"/>
      <w:r>
        <w:t>第</w:t>
      </w:r>
      <w:r>
        <w:t>19</w:t>
      </w:r>
      <w:r w:rsidR="00887C5C">
        <w:t>點</w:t>
      </w:r>
    </w:p>
    <w:p w14:paraId="26CBFD57" w14:textId="35E500C7" w:rsidR="000E1277" w:rsidRDefault="00887C5C" w:rsidP="000E1277">
      <w:pPr>
        <w:ind w:left="142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勤務之督導及獎懲：</w:t>
      </w:r>
    </w:p>
    <w:p w14:paraId="152E17AE" w14:textId="77777777" w:rsidR="00887C5C" w:rsidRDefault="000E1277" w:rsidP="000E1277">
      <w:pPr>
        <w:ind w:left="142"/>
      </w:pPr>
      <w:r>
        <w:t xml:space="preserve">　　（一）各級消防機關為激勵服勤人員工作士氣，指導工作方法及考核勤務績效，應實施勤務督導及獎懲</w:t>
      </w:r>
      <w:r w:rsidR="00887C5C">
        <w:t>。</w:t>
      </w:r>
    </w:p>
    <w:p w14:paraId="52716DE1" w14:textId="76592C86" w:rsidR="000E1277" w:rsidRDefault="00887C5C" w:rsidP="000E1277">
      <w:pPr>
        <w:ind w:left="142"/>
      </w:pPr>
      <w:r>
        <w:t xml:space="preserve">　　（</w:t>
      </w:r>
      <w:r w:rsidR="000E1277">
        <w:t>二）重大災害、專案或特定勤務及特殊地區，應加強勤務督導。</w:t>
      </w:r>
    </w:p>
    <w:p w14:paraId="799473A3" w14:textId="77777777" w:rsidR="00887C5C" w:rsidRDefault="000E1277" w:rsidP="000E1277">
      <w:pPr>
        <w:pStyle w:val="2"/>
      </w:pPr>
      <w:bookmarkStart w:id="20" w:name="a20"/>
      <w:bookmarkEnd w:id="20"/>
      <w:r w:rsidRPr="000E1277">
        <w:t>第</w:t>
      </w:r>
      <w:r w:rsidRPr="000E1277">
        <w:t>20</w:t>
      </w:r>
      <w:r w:rsidR="00887C5C">
        <w:t>點</w:t>
      </w:r>
    </w:p>
    <w:p w14:paraId="7F9FC6B7" w14:textId="3123C34F" w:rsidR="000E1277" w:rsidRDefault="00887C5C" w:rsidP="000E1277">
      <w:pPr>
        <w:ind w:leftChars="75" w:left="150"/>
        <w:jc w:val="both"/>
      </w:pPr>
      <w:r w:rsidRPr="00887C5C">
        <w:rPr>
          <w:color w:val="404040" w:themeColor="text1" w:themeTint="BF"/>
          <w:sz w:val="18"/>
        </w:rPr>
        <w:t>﹝</w:t>
      </w:r>
      <w:r w:rsidRPr="00887C5C">
        <w:rPr>
          <w:color w:val="404040" w:themeColor="text1" w:themeTint="BF"/>
          <w:sz w:val="18"/>
        </w:rPr>
        <w:t>1</w:t>
      </w:r>
      <w:r w:rsidRPr="00887C5C">
        <w:rPr>
          <w:color w:val="404040" w:themeColor="text1" w:themeTint="BF"/>
          <w:sz w:val="18"/>
        </w:rPr>
        <w:t>﹞</w:t>
      </w:r>
      <w:r w:rsidR="000E1277">
        <w:t>直轄市、縣（市）消防局及港務消防隊應擬訂消防勤務細部實施要點，陳報內政部消防署備查。</w:t>
      </w:r>
    </w:p>
    <w:p w14:paraId="5B49BDF7" w14:textId="77777777" w:rsidR="000E1277" w:rsidRDefault="000E1277" w:rsidP="000E1277">
      <w:pPr>
        <w:ind w:leftChars="75" w:left="150"/>
        <w:jc w:val="both"/>
        <w:rPr>
          <w:rFonts w:ascii="Arial Unicode MS" w:hAnsi="Arial Unicode MS"/>
        </w:rPr>
      </w:pPr>
    </w:p>
    <w:p w14:paraId="7B441235" w14:textId="77777777" w:rsidR="00EC7AEC" w:rsidRPr="001C7001" w:rsidRDefault="00EC7AEC" w:rsidP="00DE6B3B">
      <w:pPr>
        <w:ind w:leftChars="75" w:left="150"/>
        <w:jc w:val="both"/>
        <w:rPr>
          <w:rFonts w:ascii="Arial Unicode MS" w:hAnsi="Arial Unicode MS"/>
        </w:rPr>
      </w:pPr>
    </w:p>
    <w:p w14:paraId="7D7B67E6" w14:textId="77777777" w:rsidR="00F94247" w:rsidRPr="00C1655B" w:rsidRDefault="00F94247" w:rsidP="00F94247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7D74A716" w14:textId="5ADF2F34" w:rsidR="0045425A" w:rsidRPr="00BB5F81" w:rsidRDefault="00F94247" w:rsidP="00887C5C">
      <w:pPr>
        <w:ind w:leftChars="71" w:left="142"/>
        <w:jc w:val="both"/>
        <w:rPr>
          <w:rFonts w:ascii="Arial Unicode MS" w:hAnsi="Arial Unicode MS"/>
          <w:color w:val="666699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="00887C5C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4" w:history="1">
        <w:r w:rsidRPr="00D2412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45425A" w:rsidRPr="00BB5F81">
      <w:footerReference w:type="even" r:id="rId15"/>
      <w:footerReference w:type="default" r:id="rId16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570C" w14:textId="77777777" w:rsidR="00C24645" w:rsidRDefault="00C24645">
      <w:r>
        <w:separator/>
      </w:r>
    </w:p>
  </w:endnote>
  <w:endnote w:type="continuationSeparator" w:id="0">
    <w:p w14:paraId="0F617CF5" w14:textId="77777777" w:rsidR="00C24645" w:rsidRDefault="00C2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8FEE" w14:textId="6FA2DD20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A039D9">
      <w:rPr>
        <w:rStyle w:val="a7"/>
      </w:rPr>
      <w:fldChar w:fldCharType="separate"/>
    </w:r>
    <w:r w:rsidR="00A039D9">
      <w:rPr>
        <w:rStyle w:val="a7"/>
        <w:noProof/>
      </w:rPr>
      <w:t>1</w:t>
    </w:r>
    <w:r>
      <w:rPr>
        <w:rStyle w:val="a7"/>
      </w:rPr>
      <w:fldChar w:fldCharType="end"/>
    </w:r>
  </w:p>
  <w:p w14:paraId="155D83AB" w14:textId="77777777"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514B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4247">
      <w:rPr>
        <w:rStyle w:val="a7"/>
        <w:noProof/>
      </w:rPr>
      <w:t>1</w:t>
    </w:r>
    <w:r>
      <w:rPr>
        <w:rStyle w:val="a7"/>
      </w:rPr>
      <w:fldChar w:fldCharType="end"/>
    </w:r>
  </w:p>
  <w:p w14:paraId="56DB698F" w14:textId="64A07888" w:rsidR="008013F3" w:rsidRPr="00464EE7" w:rsidRDefault="003A7CC8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0E1277" w:rsidRPr="000E1277">
      <w:rPr>
        <w:rFonts w:ascii="Arial Unicode MS" w:hAnsi="Arial Unicode MS" w:hint="eastAsia"/>
        <w:sz w:val="18"/>
      </w:rPr>
      <w:t>消防勤務實施要點</w:t>
    </w:r>
    <w:r>
      <w:rPr>
        <w:rFonts w:ascii="Arial Unicode MS" w:hAnsi="Arial Unicode MS" w:hint="eastAsia"/>
        <w:sz w:val="18"/>
      </w:rPr>
      <w:t>〉〉</w:t>
    </w:r>
    <w:r w:rsidR="008013F3" w:rsidRPr="00464EE7">
      <w:rPr>
        <w:rFonts w:ascii="Arial Unicode MS" w:hAnsi="Arial Unicode MS" w:hint="eastAsia"/>
        <w:sz w:val="18"/>
      </w:rPr>
      <w:t>S-link</w:t>
    </w:r>
    <w:r w:rsidR="008013F3" w:rsidRPr="00464EE7">
      <w:rPr>
        <w:rFonts w:ascii="Arial Unicode MS" w:hAnsi="Arial Unicode MS" w:hint="eastAsia"/>
        <w:sz w:val="18"/>
      </w:rPr>
      <w:t>電子六法全書</w:t>
    </w:r>
    <w:r w:rsidR="008013F3" w:rsidRPr="00464EE7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EF9B" w14:textId="77777777" w:rsidR="00C24645" w:rsidRDefault="00C24645">
      <w:r>
        <w:separator/>
      </w:r>
    </w:p>
  </w:footnote>
  <w:footnote w:type="continuationSeparator" w:id="0">
    <w:p w14:paraId="71C0526D" w14:textId="77777777" w:rsidR="00C24645" w:rsidRDefault="00C2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A"/>
    <w:rsid w:val="00034A03"/>
    <w:rsid w:val="00041D68"/>
    <w:rsid w:val="000509F5"/>
    <w:rsid w:val="00053EB3"/>
    <w:rsid w:val="00075E1C"/>
    <w:rsid w:val="00090033"/>
    <w:rsid w:val="0009406C"/>
    <w:rsid w:val="000A5999"/>
    <w:rsid w:val="000E00FA"/>
    <w:rsid w:val="000E1277"/>
    <w:rsid w:val="00104FBB"/>
    <w:rsid w:val="001605C6"/>
    <w:rsid w:val="00187602"/>
    <w:rsid w:val="001A426A"/>
    <w:rsid w:val="001C7001"/>
    <w:rsid w:val="001D50AD"/>
    <w:rsid w:val="001E23A9"/>
    <w:rsid w:val="001E3755"/>
    <w:rsid w:val="001F38D3"/>
    <w:rsid w:val="00206429"/>
    <w:rsid w:val="00254FCB"/>
    <w:rsid w:val="00277BB9"/>
    <w:rsid w:val="002844B5"/>
    <w:rsid w:val="0028452A"/>
    <w:rsid w:val="002A6178"/>
    <w:rsid w:val="002C1065"/>
    <w:rsid w:val="00306BFD"/>
    <w:rsid w:val="00372655"/>
    <w:rsid w:val="00376F50"/>
    <w:rsid w:val="003A1CEA"/>
    <w:rsid w:val="003A7CC8"/>
    <w:rsid w:val="003B673D"/>
    <w:rsid w:val="00422F9A"/>
    <w:rsid w:val="004322AE"/>
    <w:rsid w:val="00451727"/>
    <w:rsid w:val="0045425A"/>
    <w:rsid w:val="00464EE7"/>
    <w:rsid w:val="004A6E50"/>
    <w:rsid w:val="004B0859"/>
    <w:rsid w:val="004D0FA1"/>
    <w:rsid w:val="004E2FEA"/>
    <w:rsid w:val="004E6452"/>
    <w:rsid w:val="004F7BAA"/>
    <w:rsid w:val="00520F8A"/>
    <w:rsid w:val="0056107E"/>
    <w:rsid w:val="00581C96"/>
    <w:rsid w:val="005C483E"/>
    <w:rsid w:val="005D2C95"/>
    <w:rsid w:val="005D6F38"/>
    <w:rsid w:val="005E0DDB"/>
    <w:rsid w:val="005E12A5"/>
    <w:rsid w:val="005E4AD5"/>
    <w:rsid w:val="00613FB8"/>
    <w:rsid w:val="00616222"/>
    <w:rsid w:val="006312B1"/>
    <w:rsid w:val="00654586"/>
    <w:rsid w:val="0067282D"/>
    <w:rsid w:val="00675637"/>
    <w:rsid w:val="006C53DB"/>
    <w:rsid w:val="006E4464"/>
    <w:rsid w:val="006E6E00"/>
    <w:rsid w:val="006E7FE9"/>
    <w:rsid w:val="00706D8F"/>
    <w:rsid w:val="007117C5"/>
    <w:rsid w:val="00712B5C"/>
    <w:rsid w:val="0072241A"/>
    <w:rsid w:val="00732BC6"/>
    <w:rsid w:val="00732E57"/>
    <w:rsid w:val="00765234"/>
    <w:rsid w:val="007A2583"/>
    <w:rsid w:val="007B59EF"/>
    <w:rsid w:val="007D1CB6"/>
    <w:rsid w:val="007D5904"/>
    <w:rsid w:val="007E75F2"/>
    <w:rsid w:val="007F4C46"/>
    <w:rsid w:val="008013F3"/>
    <w:rsid w:val="008117F1"/>
    <w:rsid w:val="00816028"/>
    <w:rsid w:val="00831AE4"/>
    <w:rsid w:val="00857E9D"/>
    <w:rsid w:val="00887C5C"/>
    <w:rsid w:val="00894B45"/>
    <w:rsid w:val="008B621F"/>
    <w:rsid w:val="00900A10"/>
    <w:rsid w:val="00907274"/>
    <w:rsid w:val="00921698"/>
    <w:rsid w:val="00967AED"/>
    <w:rsid w:val="009C7975"/>
    <w:rsid w:val="00A039D9"/>
    <w:rsid w:val="00A05A00"/>
    <w:rsid w:val="00A6506B"/>
    <w:rsid w:val="00A94DEE"/>
    <w:rsid w:val="00AB72F0"/>
    <w:rsid w:val="00AD396C"/>
    <w:rsid w:val="00AE1199"/>
    <w:rsid w:val="00B045DE"/>
    <w:rsid w:val="00B14DE7"/>
    <w:rsid w:val="00B91AE8"/>
    <w:rsid w:val="00BB5F81"/>
    <w:rsid w:val="00BD34CC"/>
    <w:rsid w:val="00BF4907"/>
    <w:rsid w:val="00BF5191"/>
    <w:rsid w:val="00C10BFF"/>
    <w:rsid w:val="00C24645"/>
    <w:rsid w:val="00C348DE"/>
    <w:rsid w:val="00CD1117"/>
    <w:rsid w:val="00D26DE0"/>
    <w:rsid w:val="00D73296"/>
    <w:rsid w:val="00DC435F"/>
    <w:rsid w:val="00DE5DA3"/>
    <w:rsid w:val="00DE6B3B"/>
    <w:rsid w:val="00DF75A1"/>
    <w:rsid w:val="00E205E8"/>
    <w:rsid w:val="00E24D45"/>
    <w:rsid w:val="00E84F90"/>
    <w:rsid w:val="00EB27D6"/>
    <w:rsid w:val="00EC6E54"/>
    <w:rsid w:val="00EC7AEC"/>
    <w:rsid w:val="00EE3FC1"/>
    <w:rsid w:val="00EE484E"/>
    <w:rsid w:val="00EF3193"/>
    <w:rsid w:val="00F203C4"/>
    <w:rsid w:val="00F66CFB"/>
    <w:rsid w:val="00F9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062E09"/>
  <w15:docId w15:val="{5849A381-0AD2-4188-BD6E-B61AE0C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E1277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0E1277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  <w:style w:type="character" w:styleId="ac">
    <w:name w:val="Unresolved Mention"/>
    <w:basedOn w:val="a0"/>
    <w:uiPriority w:val="99"/>
    <w:semiHidden/>
    <w:unhideWhenUsed/>
    <w:rsid w:val="000E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https://www.6laws.net/6law/law3/&#28040;&#38450;&#21220;&#21209;&#23526;&#26045;&#35201;&#40670;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../S-link&#20998;&#39006;&#27861;&#35215;&#32034;&#24341;02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1" Type="http://schemas.openxmlformats.org/officeDocument/2006/relationships/hyperlink" Target="https://www.moi.gov.tw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anita6la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aw.nfa.gov.tw/GNFA/FLAW/FLAWDAT09.aspx?lsid=FL005010" TargetMode="External"/><Relationship Id="rId14" Type="http://schemas.openxmlformats.org/officeDocument/2006/relationships/hyperlink" Target="https://www.6laws.net/comment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消防勤務實施要點(原:消防勤務暫行實施要點)</dc:title>
  <dc:creator>S-link 電子六法-黃婉玲</dc:creator>
  <cp:lastModifiedBy>黃 S</cp:lastModifiedBy>
  <cp:revision>21</cp:revision>
  <dcterms:created xsi:type="dcterms:W3CDTF">2019-11-30T09:27:00Z</dcterms:created>
  <dcterms:modified xsi:type="dcterms:W3CDTF">2023-01-28T15:04:00Z</dcterms:modified>
</cp:coreProperties>
</file>