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65F0" w14:textId="663F28DD" w:rsidR="00CA646B" w:rsidRDefault="00000000" w:rsidP="00756BCB">
      <w:pPr>
        <w:adjustRightInd w:val="0"/>
        <w:snapToGrid w:val="0"/>
        <w:ind w:rightChars="8" w:right="16"/>
        <w:jc w:val="right"/>
        <w:rPr>
          <w:rFonts w:ascii="Arial Unicode MS" w:hAnsi="Arial Unicode MS"/>
        </w:rPr>
      </w:pPr>
      <w:hyperlink r:id="rId7" w:history="1">
        <w:r w:rsidR="00361B0B">
          <w:rPr>
            <w:rFonts w:ascii="Calibri" w:hAnsi="Calibri"/>
            <w:noProof/>
            <w:color w:val="5F5F5F"/>
            <w:sz w:val="18"/>
            <w:szCs w:val="20"/>
            <w:lang w:val="zh-TW"/>
          </w:rPr>
          <w:pict w14:anchorId="4F6EB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6pt;height:32.6pt;visibility:visible;mso-wrap-style:square" o:button="t">
              <v:fill o:detectmouseclick="t"/>
              <v:imagedata r:id="rId8" o:title=""/>
            </v:shape>
          </w:pict>
        </w:r>
      </w:hyperlink>
    </w:p>
    <w:p w14:paraId="21C25A05" w14:textId="590186CB" w:rsidR="00CA646B" w:rsidRDefault="00CA646B" w:rsidP="00756BCB">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CA646B">
          <w:rPr>
            <w:rStyle w:val="a3"/>
            <w:sz w:val="18"/>
            <w:szCs w:val="20"/>
          </w:rPr>
          <w:t>更新</w:t>
        </w:r>
      </w:hyperlink>
      <w:r>
        <w:rPr>
          <w:rFonts w:hint="eastAsia"/>
          <w:color w:val="7F7F7F"/>
          <w:sz w:val="18"/>
          <w:szCs w:val="20"/>
          <w:lang w:val="zh-TW"/>
        </w:rPr>
        <w:t>】</w:t>
      </w:r>
      <w:r w:rsidR="0094254B">
        <w:rPr>
          <w:sz w:val="18"/>
        </w:rPr>
        <w:t>2022/7/18</w:t>
      </w:r>
      <w:r>
        <w:rPr>
          <w:rFonts w:hint="eastAsia"/>
          <w:color w:val="7F7F7F"/>
          <w:sz w:val="18"/>
          <w:szCs w:val="20"/>
          <w:lang w:val="zh-TW"/>
        </w:rPr>
        <w:t>【</w:t>
      </w:r>
      <w:hyperlink r:id="rId10" w:history="1">
        <w:r w:rsidRPr="008E5803">
          <w:rPr>
            <w:rStyle w:val="a3"/>
            <w:rFonts w:ascii="Times New Roman" w:hAnsi="Times New Roman" w:hint="eastAsia"/>
            <w:color w:val="595959"/>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80428C7" w14:textId="04B150B5" w:rsidR="00CF2D69" w:rsidRPr="00124594" w:rsidRDefault="00013BDB" w:rsidP="00756BCB">
      <w:pPr>
        <w:ind w:rightChars="-66" w:right="-132" w:firstLineChars="2880" w:firstLine="5184"/>
        <w:jc w:val="right"/>
        <w:rPr>
          <w:rFonts w:ascii="Arial Unicode MS" w:hAnsi="Arial Unicode MS"/>
        </w:rPr>
      </w:pPr>
      <w:r w:rsidRPr="009345E3">
        <w:rPr>
          <w:rFonts w:ascii="標楷體" w:eastAsia="標楷體" w:hAnsi="標楷體" w:hint="eastAsia"/>
          <w:color w:val="808000"/>
          <w:sz w:val="18"/>
          <w:szCs w:val="20"/>
        </w:rPr>
        <w:t>（建議使用工具列</w:t>
      </w:r>
      <w:r>
        <w:rPr>
          <w:rFonts w:ascii="標楷體" w:eastAsia="標楷體" w:hAnsi="標楷體" w:hint="eastAsia"/>
          <w:b/>
          <w:color w:val="808000"/>
          <w:sz w:val="18"/>
          <w:szCs w:val="20"/>
        </w:rPr>
        <w:t>--</w:t>
      </w:r>
      <w:r w:rsidRPr="009345E3">
        <w:rPr>
          <w:rFonts w:ascii="標楷體" w:eastAsia="標楷體" w:hAnsi="標楷體" w:hint="eastAsia"/>
          <w:b/>
          <w:color w:val="808000"/>
          <w:sz w:val="18"/>
          <w:szCs w:val="20"/>
        </w:rPr>
        <w:t>〉</w:t>
      </w:r>
      <w:r w:rsidRPr="009345E3">
        <w:rPr>
          <w:rFonts w:ascii="標楷體" w:eastAsia="標楷體" w:hAnsi="標楷體" w:hint="eastAsia"/>
          <w:color w:val="808000"/>
          <w:sz w:val="18"/>
          <w:szCs w:val="20"/>
        </w:rPr>
        <w:t>檢視</w:t>
      </w:r>
      <w:r w:rsidRPr="009345E3">
        <w:rPr>
          <w:rFonts w:ascii="標楷體" w:eastAsia="標楷體" w:hAnsi="標楷體" w:hint="eastAsia"/>
          <w:b/>
          <w:color w:val="808000"/>
          <w:sz w:val="18"/>
          <w:szCs w:val="20"/>
        </w:rPr>
        <w:t>--〉</w:t>
      </w:r>
      <w:r w:rsidRPr="009345E3">
        <w:rPr>
          <w:rFonts w:ascii="標楷體" w:eastAsia="標楷體" w:hAnsi="標楷體" w:hint="eastAsia"/>
          <w:color w:val="808000"/>
          <w:sz w:val="18"/>
          <w:szCs w:val="20"/>
        </w:rPr>
        <w:t>文件引導模式/功能窗格）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236"/>
        <w:gridCol w:w="2853"/>
      </w:tblGrid>
      <w:tr w:rsidR="00CF2D69" w14:paraId="10C8DEB1" w14:textId="77777777" w:rsidTr="006152EE">
        <w:trPr>
          <w:cantSplit/>
          <w:tblCellSpacing w:w="0" w:type="dxa"/>
        </w:trPr>
        <w:tc>
          <w:tcPr>
            <w:tcW w:w="486" w:type="pct"/>
            <w:tcBorders>
              <w:top w:val="nil"/>
              <w:left w:val="nil"/>
              <w:bottom w:val="nil"/>
              <w:right w:val="nil"/>
            </w:tcBorders>
            <w:shd w:val="clear" w:color="auto" w:fill="339966"/>
            <w:vAlign w:val="center"/>
          </w:tcPr>
          <w:p w14:paraId="129D29E8" w14:textId="18004714" w:rsidR="00CF2D69" w:rsidRPr="00B05CC6" w:rsidRDefault="00F400D5" w:rsidP="00756BCB">
            <w:pPr>
              <w:ind w:leftChars="-6" w:left="-12"/>
              <w:jc w:val="center"/>
              <w:rPr>
                <w:rFonts w:ascii="新細明體" w:hAnsi="新細明體"/>
                <w:b/>
                <w:bCs/>
                <w:color w:val="FFFFFF"/>
                <w:szCs w:val="20"/>
              </w:rPr>
            </w:pPr>
            <w:r w:rsidRPr="00F400D5">
              <w:rPr>
                <w:rFonts w:ascii="新細明體" w:cs="新細明體" w:hint="eastAsia"/>
                <w:b/>
                <w:bCs/>
                <w:color w:val="FFFFFF"/>
                <w:sz w:val="18"/>
                <w:szCs w:val="20"/>
                <w:lang w:val="zh-TW"/>
              </w:rPr>
              <w:t>法規名稱</w:t>
            </w:r>
          </w:p>
        </w:tc>
        <w:tc>
          <w:tcPr>
            <w:tcW w:w="3097" w:type="pct"/>
            <w:tcBorders>
              <w:top w:val="nil"/>
              <w:left w:val="nil"/>
              <w:bottom w:val="nil"/>
              <w:right w:val="nil"/>
            </w:tcBorders>
            <w:shd w:val="clear" w:color="auto" w:fill="F6FCF9"/>
            <w:vAlign w:val="center"/>
          </w:tcPr>
          <w:p w14:paraId="325D6FB7" w14:textId="77777777" w:rsidR="00CF2D69" w:rsidRPr="002C23D9" w:rsidRDefault="009835F9" w:rsidP="004C53CF">
            <w:pPr>
              <w:jc w:val="center"/>
              <w:rPr>
                <w:rFonts w:ascii="新細明體" w:eastAsia="標楷體" w:hAnsi="新細明體"/>
                <w:bCs/>
                <w:shadow/>
                <w:sz w:val="30"/>
                <w:szCs w:val="28"/>
              </w:rPr>
            </w:pPr>
            <w:r w:rsidRPr="00F400D5">
              <w:rPr>
                <w:rFonts w:ascii="新細明體" w:eastAsia="標楷體" w:hAnsi="新細明體" w:hint="eastAsia"/>
                <w:bCs/>
                <w:shadow/>
                <w:sz w:val="28"/>
                <w:szCs w:val="26"/>
              </w:rPr>
              <w:t>高級中等學校向學生收取費用辦法</w:t>
            </w:r>
          </w:p>
        </w:tc>
        <w:tc>
          <w:tcPr>
            <w:tcW w:w="1417" w:type="pct"/>
            <w:tcBorders>
              <w:top w:val="nil"/>
              <w:left w:val="nil"/>
              <w:bottom w:val="nil"/>
              <w:right w:val="nil"/>
            </w:tcBorders>
            <w:shd w:val="clear" w:color="auto" w:fill="F6FCF9"/>
            <w:vAlign w:val="center"/>
          </w:tcPr>
          <w:p w14:paraId="45938F6E" w14:textId="7876DF40" w:rsidR="004C53CF" w:rsidRDefault="00CF2D69" w:rsidP="004C53CF">
            <w:pPr>
              <w:rPr>
                <w:rFonts w:ascii="Arial Unicode MS" w:hAnsi="Arial Unicode MS"/>
              </w:rPr>
            </w:pPr>
            <w:r>
              <w:rPr>
                <w:rFonts w:ascii="新細明體" w:hAnsi="新細明體"/>
                <w:color w:val="000000"/>
              </w:rPr>
              <w:t>【</w:t>
            </w:r>
            <w:r w:rsidR="008E2B0D" w:rsidRPr="008E2B0D">
              <w:rPr>
                <w:rFonts w:ascii="新細明體" w:hAnsi="新細明體" w:hint="eastAsia"/>
                <w:color w:val="000000"/>
              </w:rPr>
              <w:t>發</w:t>
            </w:r>
            <w:r>
              <w:rPr>
                <w:rFonts w:ascii="新細明體" w:hAnsi="新細明體"/>
                <w:color w:val="000000"/>
              </w:rPr>
              <w:t>布日期】</w:t>
            </w:r>
            <w:r w:rsidR="0094254B">
              <w:rPr>
                <w:rFonts w:ascii="Arial Unicode MS" w:hAnsi="Arial Unicode MS" w:hint="eastAsia"/>
                <w:color w:val="333333"/>
              </w:rPr>
              <w:t>1</w:t>
            </w:r>
            <w:r w:rsidR="0094254B">
              <w:rPr>
                <w:rFonts w:ascii="Arial Unicode MS" w:hAnsi="Arial Unicode MS"/>
                <w:color w:val="333333"/>
              </w:rPr>
              <w:t>11.07.</w:t>
            </w:r>
            <w:r w:rsidR="0094254B">
              <w:rPr>
                <w:rFonts w:ascii="Arial Unicode MS" w:hAnsi="Arial Unicode MS"/>
                <w:color w:val="333333"/>
              </w:rPr>
              <w:t>04</w:t>
            </w:r>
          </w:p>
          <w:p w14:paraId="48F24188" w14:textId="6294363A" w:rsidR="00CF2D69" w:rsidRDefault="00CF2D69" w:rsidP="00704646">
            <w:r>
              <w:rPr>
                <w:rFonts w:ascii="新細明體" w:hAnsi="新細明體"/>
                <w:color w:val="000000"/>
              </w:rPr>
              <w:t>【</w:t>
            </w:r>
            <w:r w:rsidR="008E2B0D" w:rsidRPr="008E2B0D">
              <w:rPr>
                <w:rFonts w:ascii="新細明體" w:hAnsi="新細明體" w:hint="eastAsia"/>
                <w:color w:val="000000"/>
              </w:rPr>
              <w:t>發</w:t>
            </w:r>
            <w:r>
              <w:rPr>
                <w:rFonts w:ascii="新細明體" w:hAnsi="新細明體"/>
                <w:color w:val="000000"/>
              </w:rPr>
              <w:t>布機關】</w:t>
            </w:r>
            <w:hyperlink r:id="rId12" w:tgtFrame="_blank" w:history="1">
              <w:r w:rsidR="00F23DF4" w:rsidRPr="00F56F73">
                <w:rPr>
                  <w:rStyle w:val="a3"/>
                  <w:sz w:val="18"/>
                </w:rPr>
                <w:t>教育部</w:t>
              </w:r>
            </w:hyperlink>
          </w:p>
        </w:tc>
      </w:tr>
    </w:tbl>
    <w:p w14:paraId="0513EF71" w14:textId="46A4017B" w:rsidR="00392D6B" w:rsidRPr="006962E8" w:rsidRDefault="00000000" w:rsidP="00632AF5">
      <w:pPr>
        <w:jc w:val="center"/>
        <w:rPr>
          <w:rFonts w:ascii="新細明體" w:hAnsi="新細明體"/>
          <w:b/>
          <w:bCs/>
          <w:color w:val="800000"/>
        </w:rPr>
      </w:pPr>
      <w:hyperlink r:id="rId13" w:anchor="高級中等學校向學生收取費用辦法" w:history="1">
        <w:r w:rsidR="00632AF5" w:rsidRPr="007E576E">
          <w:rPr>
            <w:rStyle w:val="a3"/>
            <w:rFonts w:ascii="Arial Unicode MS" w:hAnsi="Arial Unicode MS" w:hint="eastAsia"/>
            <w:sz w:val="18"/>
          </w:rPr>
          <w:t>S-link</w:t>
        </w:r>
        <w:r w:rsidR="00632AF5" w:rsidRPr="007E576E">
          <w:rPr>
            <w:rStyle w:val="a3"/>
            <w:rFonts w:ascii="Arial Unicode MS" w:hAnsi="Arial Unicode MS" w:hint="eastAsia"/>
            <w:sz w:val="18"/>
          </w:rPr>
          <w:t>索</w:t>
        </w:r>
        <w:r w:rsidR="00632AF5" w:rsidRPr="007E576E">
          <w:rPr>
            <w:rStyle w:val="a3"/>
            <w:rFonts w:ascii="Arial Unicode MS" w:hAnsi="Arial Unicode MS" w:hint="eastAsia"/>
            <w:sz w:val="18"/>
          </w:rPr>
          <w:t>引</w:t>
        </w:r>
      </w:hyperlink>
      <w:r w:rsidR="005320B8">
        <w:rPr>
          <w:rFonts w:ascii="Arial Unicode MS" w:hAnsi="Arial Unicode MS" w:hint="eastAsia"/>
          <w:b/>
          <w:color w:val="5F5F5F"/>
          <w:sz w:val="18"/>
        </w:rPr>
        <w:t>〉〉</w:t>
      </w:r>
      <w:hyperlink r:id="rId14" w:tgtFrame="_blank" w:history="1">
        <w:r w:rsidR="00632AF5" w:rsidRPr="007E576E">
          <w:rPr>
            <w:rStyle w:val="a3"/>
            <w:rFonts w:hint="eastAsia"/>
            <w:sz w:val="18"/>
          </w:rPr>
          <w:t>線上網頁版</w:t>
        </w:r>
      </w:hyperlink>
      <w:r w:rsidR="005320B8">
        <w:rPr>
          <w:rFonts w:ascii="Arial Unicode MS" w:hAnsi="Arial Unicode MS" w:hint="eastAsia"/>
          <w:b/>
          <w:color w:val="5F5F5F"/>
          <w:sz w:val="18"/>
        </w:rPr>
        <w:t>〉〉</w:t>
      </w:r>
    </w:p>
    <w:p w14:paraId="68D56BEF" w14:textId="77777777" w:rsidR="006712A6" w:rsidRPr="00CA646B" w:rsidRDefault="006712A6" w:rsidP="00CA646B">
      <w:pPr>
        <w:pStyle w:val="1"/>
        <w:snapToGrid w:val="0"/>
        <w:spacing w:before="100" w:beforeAutospacing="1" w:after="100" w:afterAutospacing="1"/>
        <w:textAlignment w:val="auto"/>
        <w:rPr>
          <w:color w:val="990000"/>
        </w:rPr>
      </w:pPr>
      <w:r w:rsidRPr="00CA646B">
        <w:rPr>
          <w:color w:val="990000"/>
        </w:rPr>
        <w:t>【</w:t>
      </w:r>
      <w:r w:rsidRPr="00CA646B">
        <w:rPr>
          <w:rFonts w:hint="eastAsia"/>
          <w:color w:val="990000"/>
        </w:rPr>
        <w:t>法規沿革</w:t>
      </w:r>
      <w:r w:rsidRPr="00CA646B">
        <w:rPr>
          <w:color w:val="990000"/>
        </w:rPr>
        <w:t>】</w:t>
      </w:r>
    </w:p>
    <w:p w14:paraId="5E9A9E44" w14:textId="77777777" w:rsidR="00CE42AC" w:rsidRPr="00CE42AC" w:rsidRDefault="00CE42AC" w:rsidP="00CE42AC">
      <w:pPr>
        <w:ind w:left="142"/>
        <w:jc w:val="both"/>
        <w:rPr>
          <w:rFonts w:ascii="Arial Unicode MS" w:hAnsi="Arial Unicode MS"/>
          <w:sz w:val="18"/>
        </w:rPr>
      </w:pPr>
      <w:r w:rsidRPr="00CE42AC">
        <w:rPr>
          <w:rFonts w:ascii="Arial Unicode MS" w:hAnsi="Arial Unicode MS" w:hint="eastAsia"/>
          <w:b/>
          <w:sz w:val="18"/>
        </w:rPr>
        <w:t>1</w:t>
      </w:r>
      <w:r w:rsidR="002A1B9E">
        <w:rPr>
          <w:rFonts w:ascii="Arial Unicode MS" w:hAnsi="Arial Unicode MS" w:hint="eastAsia"/>
          <w:b/>
          <w:sz w:val="18"/>
        </w:rPr>
        <w:t>‧</w:t>
      </w:r>
      <w:r w:rsidRPr="00CE42AC">
        <w:rPr>
          <w:rFonts w:ascii="Arial Unicode MS" w:hAnsi="Arial Unicode MS" w:hint="eastAsia"/>
          <w:sz w:val="18"/>
        </w:rPr>
        <w:t>中華民國九十三年七月七日教育部台參字第</w:t>
      </w:r>
      <w:r w:rsidRPr="00CE42AC">
        <w:rPr>
          <w:rFonts w:ascii="Arial Unicode MS" w:hAnsi="Arial Unicode MS" w:hint="eastAsia"/>
          <w:sz w:val="18"/>
        </w:rPr>
        <w:t>0930089731A</w:t>
      </w:r>
      <w:r w:rsidRPr="00CE42AC">
        <w:rPr>
          <w:rFonts w:ascii="Arial Unicode MS" w:hAnsi="Arial Unicode MS" w:hint="eastAsia"/>
          <w:sz w:val="18"/>
        </w:rPr>
        <w:t>號令訂定發布全文</w:t>
      </w:r>
      <w:r w:rsidRPr="00CE42AC">
        <w:rPr>
          <w:rFonts w:ascii="Arial Unicode MS" w:hAnsi="Arial Unicode MS" w:hint="eastAsia"/>
          <w:sz w:val="18"/>
        </w:rPr>
        <w:t>8</w:t>
      </w:r>
      <w:r w:rsidRPr="00CE42AC">
        <w:rPr>
          <w:rFonts w:ascii="Arial Unicode MS" w:hAnsi="Arial Unicode MS" w:hint="eastAsia"/>
          <w:sz w:val="18"/>
        </w:rPr>
        <w:t>條；並自發布日施行</w:t>
      </w:r>
    </w:p>
    <w:p w14:paraId="6CB68CDD" w14:textId="77777777" w:rsidR="00CE42AC" w:rsidRPr="00CE42AC" w:rsidRDefault="00CE42AC" w:rsidP="00CE42AC">
      <w:pPr>
        <w:ind w:left="142"/>
        <w:jc w:val="both"/>
        <w:rPr>
          <w:rFonts w:ascii="Arial Unicode MS" w:hAnsi="Arial Unicode MS"/>
          <w:sz w:val="18"/>
        </w:rPr>
      </w:pPr>
      <w:r w:rsidRPr="00CE42AC">
        <w:rPr>
          <w:rFonts w:ascii="Arial Unicode MS" w:hAnsi="Arial Unicode MS" w:hint="eastAsia"/>
          <w:b/>
          <w:sz w:val="18"/>
        </w:rPr>
        <w:t>2</w:t>
      </w:r>
      <w:r w:rsidR="002A1B9E">
        <w:rPr>
          <w:rFonts w:ascii="Arial Unicode MS" w:hAnsi="Arial Unicode MS" w:hint="eastAsia"/>
          <w:b/>
          <w:sz w:val="18"/>
        </w:rPr>
        <w:t>‧</w:t>
      </w:r>
      <w:r w:rsidRPr="00CE42AC">
        <w:rPr>
          <w:rFonts w:ascii="Arial Unicode MS" w:hAnsi="Arial Unicode MS" w:hint="eastAsia"/>
          <w:sz w:val="18"/>
        </w:rPr>
        <w:t>中華民國九十五年一月二十六日教育部台參字第</w:t>
      </w:r>
      <w:r w:rsidRPr="00CE42AC">
        <w:rPr>
          <w:rFonts w:ascii="Arial Unicode MS" w:hAnsi="Arial Unicode MS" w:hint="eastAsia"/>
          <w:sz w:val="18"/>
        </w:rPr>
        <w:t>0950012103C</w:t>
      </w:r>
      <w:r w:rsidRPr="00CE42AC">
        <w:rPr>
          <w:rFonts w:ascii="Arial Unicode MS" w:hAnsi="Arial Unicode MS" w:hint="eastAsia"/>
          <w:sz w:val="18"/>
        </w:rPr>
        <w:t>號令修正發布全文</w:t>
      </w:r>
      <w:r w:rsidRPr="00CE42AC">
        <w:rPr>
          <w:rFonts w:ascii="Arial Unicode MS" w:hAnsi="Arial Unicode MS" w:hint="eastAsia"/>
          <w:sz w:val="18"/>
        </w:rPr>
        <w:t>8</w:t>
      </w:r>
      <w:r w:rsidRPr="00CE42AC">
        <w:rPr>
          <w:rFonts w:ascii="Arial Unicode MS" w:hAnsi="Arial Unicode MS" w:hint="eastAsia"/>
          <w:sz w:val="18"/>
        </w:rPr>
        <w:t>條；並自發布日施行（名稱：高級中等學校收取學生費用辦法）</w:t>
      </w:r>
    </w:p>
    <w:p w14:paraId="3246E549" w14:textId="77777777" w:rsidR="00CE42AC" w:rsidRPr="00CE42AC" w:rsidRDefault="00CE42AC" w:rsidP="00CE42AC">
      <w:pPr>
        <w:ind w:left="142"/>
        <w:jc w:val="both"/>
        <w:rPr>
          <w:rFonts w:ascii="Arial Unicode MS" w:hAnsi="Arial Unicode MS"/>
          <w:sz w:val="18"/>
        </w:rPr>
      </w:pPr>
      <w:r w:rsidRPr="00CE42AC">
        <w:rPr>
          <w:rFonts w:ascii="Arial Unicode MS" w:hAnsi="Arial Unicode MS" w:hint="eastAsia"/>
          <w:b/>
          <w:sz w:val="18"/>
        </w:rPr>
        <w:t>3</w:t>
      </w:r>
      <w:r w:rsidR="002A1B9E">
        <w:rPr>
          <w:rFonts w:ascii="Arial Unicode MS" w:hAnsi="Arial Unicode MS" w:hint="eastAsia"/>
          <w:b/>
          <w:sz w:val="18"/>
        </w:rPr>
        <w:t>‧</w:t>
      </w:r>
      <w:r w:rsidRPr="00CE42AC">
        <w:rPr>
          <w:rFonts w:ascii="Arial Unicode MS" w:hAnsi="Arial Unicode MS" w:hint="eastAsia"/>
          <w:sz w:val="18"/>
        </w:rPr>
        <w:t>中華民國九十七年十二月一日教育部台參字第</w:t>
      </w:r>
      <w:r w:rsidRPr="00CE42AC">
        <w:rPr>
          <w:rFonts w:ascii="Arial Unicode MS" w:hAnsi="Arial Unicode MS" w:hint="eastAsia"/>
          <w:sz w:val="18"/>
        </w:rPr>
        <w:t>0970234778C</w:t>
      </w:r>
      <w:r w:rsidRPr="00CE42AC">
        <w:rPr>
          <w:rFonts w:ascii="Arial Unicode MS" w:hAnsi="Arial Unicode MS" w:hint="eastAsia"/>
          <w:sz w:val="18"/>
        </w:rPr>
        <w:t>號令修正發布名稱及全文</w:t>
      </w:r>
      <w:r w:rsidRPr="00CE42AC">
        <w:rPr>
          <w:rFonts w:ascii="Arial Unicode MS" w:hAnsi="Arial Unicode MS" w:hint="eastAsia"/>
          <w:sz w:val="18"/>
        </w:rPr>
        <w:t>8</w:t>
      </w:r>
      <w:r w:rsidRPr="00CE42AC">
        <w:rPr>
          <w:rFonts w:ascii="Arial Unicode MS" w:hAnsi="Arial Unicode MS" w:hint="eastAsia"/>
          <w:sz w:val="18"/>
        </w:rPr>
        <w:t>條；並自發布日施行</w:t>
      </w:r>
    </w:p>
    <w:p w14:paraId="64D6E3AE" w14:textId="77777777" w:rsidR="007721A3" w:rsidRDefault="00CE42AC" w:rsidP="007721A3">
      <w:pPr>
        <w:ind w:left="142"/>
        <w:jc w:val="both"/>
        <w:rPr>
          <w:rFonts w:ascii="Arial Unicode MS" w:hAnsi="Arial Unicode MS"/>
          <w:sz w:val="18"/>
        </w:rPr>
      </w:pPr>
      <w:r w:rsidRPr="00CE42AC">
        <w:rPr>
          <w:rFonts w:ascii="Arial Unicode MS" w:hAnsi="Arial Unicode MS" w:hint="eastAsia"/>
          <w:b/>
          <w:sz w:val="18"/>
        </w:rPr>
        <w:t>4</w:t>
      </w:r>
      <w:r w:rsidR="002A1B9E">
        <w:rPr>
          <w:rFonts w:ascii="Arial Unicode MS" w:hAnsi="Arial Unicode MS" w:hint="eastAsia"/>
          <w:b/>
          <w:sz w:val="18"/>
        </w:rPr>
        <w:t>‧</w:t>
      </w:r>
      <w:r w:rsidRPr="00CE42AC">
        <w:rPr>
          <w:rFonts w:ascii="Arial Unicode MS" w:hAnsi="Arial Unicode MS" w:hint="eastAsia"/>
          <w:sz w:val="18"/>
        </w:rPr>
        <w:t>中華民國九十九年九月二十八日教育部台參字第</w:t>
      </w:r>
      <w:r w:rsidRPr="00CE42AC">
        <w:rPr>
          <w:rFonts w:ascii="Arial Unicode MS" w:hAnsi="Arial Unicode MS" w:hint="eastAsia"/>
          <w:sz w:val="18"/>
        </w:rPr>
        <w:t>0990158520C</w:t>
      </w:r>
      <w:r w:rsidRPr="00CE42AC">
        <w:rPr>
          <w:rFonts w:ascii="Arial Unicode MS" w:hAnsi="Arial Unicode MS" w:hint="eastAsia"/>
          <w:sz w:val="18"/>
        </w:rPr>
        <w:t>號令增訂發布</w:t>
      </w:r>
      <w:hyperlink w:anchor="a4b1" w:history="1">
        <w:r w:rsidRPr="00CE42AC">
          <w:rPr>
            <w:rStyle w:val="a3"/>
            <w:rFonts w:ascii="Arial Unicode MS" w:hAnsi="Arial Unicode MS" w:hint="eastAsia"/>
            <w:sz w:val="18"/>
          </w:rPr>
          <w:t>第</w:t>
        </w:r>
        <w:r w:rsidRPr="00CE42AC">
          <w:rPr>
            <w:rStyle w:val="a3"/>
            <w:rFonts w:ascii="Arial Unicode MS" w:hAnsi="Arial Unicode MS" w:hint="eastAsia"/>
            <w:sz w:val="18"/>
          </w:rPr>
          <w:t>4-1</w:t>
        </w:r>
        <w:r w:rsidRPr="00CE42AC">
          <w:rPr>
            <w:rStyle w:val="a3"/>
            <w:rFonts w:ascii="Arial Unicode MS" w:hAnsi="Arial Unicode MS" w:hint="eastAsia"/>
            <w:sz w:val="18"/>
          </w:rPr>
          <w:t>條</w:t>
        </w:r>
      </w:hyperlink>
      <w:r w:rsidRPr="00CE42AC">
        <w:rPr>
          <w:rFonts w:ascii="Arial Unicode MS" w:hAnsi="Arial Unicode MS" w:hint="eastAsia"/>
          <w:sz w:val="18"/>
        </w:rPr>
        <w:t>條文</w:t>
      </w:r>
    </w:p>
    <w:p w14:paraId="22E972F6" w14:textId="77777777" w:rsidR="007721A3" w:rsidRPr="007721A3" w:rsidRDefault="00756BCB" w:rsidP="007721A3">
      <w:pPr>
        <w:ind w:left="142"/>
        <w:jc w:val="both"/>
        <w:rPr>
          <w:rFonts w:ascii="Arial Unicode MS" w:hAnsi="Arial Unicode MS"/>
          <w:sz w:val="18"/>
        </w:rPr>
      </w:pPr>
      <w:r w:rsidRPr="007721A3">
        <w:rPr>
          <w:rFonts w:ascii="Arial Unicode MS" w:hAnsi="Arial Unicode MS" w:hint="eastAsia"/>
          <w:b/>
          <w:sz w:val="18"/>
        </w:rPr>
        <w:t>5</w:t>
      </w:r>
      <w:r w:rsidR="002A1B9E">
        <w:rPr>
          <w:rFonts w:ascii="Arial Unicode MS" w:hAnsi="Arial Unicode MS" w:hint="eastAsia"/>
          <w:b/>
          <w:sz w:val="18"/>
        </w:rPr>
        <w:t>‧</w:t>
      </w:r>
      <w:r w:rsidRPr="007721A3">
        <w:rPr>
          <w:rFonts w:ascii="Arial Unicode MS" w:hAnsi="Arial Unicode MS" w:hint="eastAsia"/>
          <w:sz w:val="18"/>
        </w:rPr>
        <w:t>中華民國一百年九月十六日教育部臺參字第</w:t>
      </w:r>
      <w:r w:rsidRPr="007721A3">
        <w:rPr>
          <w:rFonts w:ascii="Arial Unicode MS" w:hAnsi="Arial Unicode MS" w:hint="eastAsia"/>
          <w:sz w:val="18"/>
        </w:rPr>
        <w:t>1000157748C</w:t>
      </w:r>
      <w:r w:rsidRPr="007721A3">
        <w:rPr>
          <w:rFonts w:ascii="Arial Unicode MS" w:hAnsi="Arial Unicode MS" w:hint="eastAsia"/>
          <w:sz w:val="18"/>
        </w:rPr>
        <w:t>號令修正發布</w:t>
      </w:r>
      <w:hyperlink w:anchor="a4b1" w:history="1">
        <w:r w:rsidR="007721A3" w:rsidRPr="00CE42AC">
          <w:rPr>
            <w:rStyle w:val="a3"/>
            <w:rFonts w:ascii="Arial Unicode MS" w:hAnsi="Arial Unicode MS" w:hint="eastAsia"/>
            <w:sz w:val="18"/>
          </w:rPr>
          <w:t>第</w:t>
        </w:r>
        <w:r w:rsidR="007721A3" w:rsidRPr="00CE42AC">
          <w:rPr>
            <w:rStyle w:val="a3"/>
            <w:rFonts w:ascii="Arial Unicode MS" w:hAnsi="Arial Unicode MS" w:hint="eastAsia"/>
            <w:sz w:val="18"/>
          </w:rPr>
          <w:t>4-1</w:t>
        </w:r>
        <w:r w:rsidR="007721A3" w:rsidRPr="00CE42AC">
          <w:rPr>
            <w:rStyle w:val="a3"/>
            <w:rFonts w:ascii="Arial Unicode MS" w:hAnsi="Arial Unicode MS" w:hint="eastAsia"/>
            <w:sz w:val="18"/>
          </w:rPr>
          <w:t>條</w:t>
        </w:r>
      </w:hyperlink>
      <w:r w:rsidRPr="007721A3">
        <w:rPr>
          <w:rFonts w:ascii="Arial Unicode MS" w:hAnsi="Arial Unicode MS" w:hint="eastAsia"/>
          <w:sz w:val="18"/>
        </w:rPr>
        <w:t>條文</w:t>
      </w:r>
    </w:p>
    <w:p w14:paraId="70EC1EA8" w14:textId="77777777" w:rsidR="00AC617F" w:rsidRPr="005320B8" w:rsidRDefault="007721A3" w:rsidP="007721A3">
      <w:pPr>
        <w:ind w:left="142"/>
        <w:jc w:val="both"/>
        <w:rPr>
          <w:rFonts w:ascii="Arial Unicode MS" w:hAnsi="Arial Unicode MS"/>
          <w:sz w:val="18"/>
        </w:rPr>
      </w:pPr>
      <w:r w:rsidRPr="007721A3">
        <w:rPr>
          <w:rFonts w:ascii="Arial Unicode MS" w:hAnsi="Arial Unicode MS" w:hint="eastAsia"/>
          <w:b/>
          <w:sz w:val="18"/>
        </w:rPr>
        <w:t>6</w:t>
      </w:r>
      <w:r w:rsidR="002A1B9E">
        <w:rPr>
          <w:rFonts w:ascii="Arial Unicode MS" w:hAnsi="Arial Unicode MS" w:hint="eastAsia"/>
          <w:b/>
          <w:sz w:val="18"/>
        </w:rPr>
        <w:t>‧</w:t>
      </w:r>
      <w:r w:rsidRPr="007721A3">
        <w:rPr>
          <w:rFonts w:ascii="Arial Unicode MS" w:hAnsi="Arial Unicode MS" w:hint="eastAsia"/>
          <w:sz w:val="18"/>
        </w:rPr>
        <w:t>中華民國一百零一年七月十九日教育部臺參字第</w:t>
      </w:r>
      <w:r w:rsidRPr="007721A3">
        <w:rPr>
          <w:rFonts w:ascii="Arial Unicode MS" w:hAnsi="Arial Unicode MS" w:hint="eastAsia"/>
          <w:sz w:val="18"/>
        </w:rPr>
        <w:t>1010131042C</w:t>
      </w:r>
      <w:r w:rsidRPr="007721A3">
        <w:rPr>
          <w:rFonts w:ascii="Arial Unicode MS" w:hAnsi="Arial Unicode MS" w:hint="eastAsia"/>
          <w:sz w:val="18"/>
        </w:rPr>
        <w:t>號令修正發布</w:t>
      </w:r>
      <w:hyperlink w:anchor="a3" w:history="1">
        <w:r w:rsidRPr="007721A3">
          <w:rPr>
            <w:rStyle w:val="a3"/>
            <w:rFonts w:ascii="Arial Unicode MS" w:hAnsi="Arial Unicode MS" w:hint="eastAsia"/>
            <w:sz w:val="18"/>
          </w:rPr>
          <w:t>第</w:t>
        </w:r>
        <w:r w:rsidRPr="007721A3">
          <w:rPr>
            <w:rStyle w:val="a3"/>
            <w:rFonts w:ascii="Arial Unicode MS" w:hAnsi="Arial Unicode MS" w:hint="eastAsia"/>
            <w:sz w:val="18"/>
          </w:rPr>
          <w:t>3</w:t>
        </w:r>
        <w:r w:rsidRPr="007721A3">
          <w:rPr>
            <w:rStyle w:val="a3"/>
            <w:rFonts w:ascii="Arial Unicode MS" w:hAnsi="Arial Unicode MS" w:hint="eastAsia"/>
            <w:sz w:val="18"/>
          </w:rPr>
          <w:t>條</w:t>
        </w:r>
      </w:hyperlink>
      <w:r w:rsidRPr="007721A3">
        <w:rPr>
          <w:rFonts w:ascii="Arial Unicode MS" w:hAnsi="Arial Unicode MS" w:hint="eastAsia"/>
          <w:sz w:val="18"/>
        </w:rPr>
        <w:t>條文</w:t>
      </w:r>
      <w:r w:rsidR="008C6961" w:rsidRPr="005320B8">
        <w:rPr>
          <w:rFonts w:ascii="新細明體" w:hAnsi="新細明體"/>
          <w:color w:val="000000"/>
          <w:sz w:val="18"/>
        </w:rPr>
        <w:t>【</w:t>
      </w:r>
      <w:hyperlink w:anchor="_:::民國一百零一年七月十九日公布條文:::" w:history="1">
        <w:r w:rsidR="00AC617F" w:rsidRPr="005320B8">
          <w:rPr>
            <w:rStyle w:val="a3"/>
            <w:rFonts w:ascii="Arial Unicode MS" w:hAnsi="Arial Unicode MS" w:hint="eastAsia"/>
            <w:sz w:val="18"/>
          </w:rPr>
          <w:t>原條文</w:t>
        </w:r>
      </w:hyperlink>
      <w:r w:rsidR="008C6961" w:rsidRPr="005320B8">
        <w:rPr>
          <w:rFonts w:ascii="新細明體" w:hAnsi="新細明體"/>
          <w:color w:val="000000"/>
          <w:sz w:val="18"/>
        </w:rPr>
        <w:t>】</w:t>
      </w:r>
    </w:p>
    <w:p w14:paraId="2D610453" w14:textId="0CC5A141" w:rsidR="007721A3" w:rsidRDefault="00AC617F" w:rsidP="007721A3">
      <w:pPr>
        <w:ind w:left="142"/>
        <w:jc w:val="both"/>
        <w:rPr>
          <w:rFonts w:ascii="Arial Unicode MS" w:hAnsi="Arial Unicode MS"/>
          <w:sz w:val="18"/>
        </w:rPr>
      </w:pPr>
      <w:r w:rsidRPr="00AC617F">
        <w:rPr>
          <w:rFonts w:ascii="Arial Unicode MS" w:hAnsi="Arial Unicode MS" w:hint="eastAsia"/>
          <w:b/>
          <w:sz w:val="18"/>
        </w:rPr>
        <w:t>7</w:t>
      </w:r>
      <w:r w:rsidRPr="00AC617F">
        <w:rPr>
          <w:rFonts w:ascii="Arial Unicode MS" w:hAnsi="Arial Unicode MS" w:hint="eastAsia"/>
          <w:b/>
          <w:sz w:val="18"/>
        </w:rPr>
        <w:t>‧</w:t>
      </w:r>
      <w:r w:rsidRPr="00AC617F">
        <w:rPr>
          <w:rFonts w:ascii="Arial Unicode MS" w:hAnsi="Arial Unicode MS" w:hint="eastAsia"/>
          <w:sz w:val="18"/>
        </w:rPr>
        <w:t>中華民國一百零二年十一月十二日教育部臺教授國部字第</w:t>
      </w:r>
      <w:r w:rsidRPr="00AC617F">
        <w:rPr>
          <w:rFonts w:ascii="Arial Unicode MS" w:hAnsi="Arial Unicode MS" w:hint="eastAsia"/>
          <w:sz w:val="18"/>
        </w:rPr>
        <w:t>1020096875A</w:t>
      </w:r>
      <w:r w:rsidRPr="00AC617F">
        <w:rPr>
          <w:rFonts w:ascii="Arial Unicode MS" w:hAnsi="Arial Unicode MS" w:hint="eastAsia"/>
          <w:sz w:val="18"/>
        </w:rPr>
        <w:t>號令修正發布全文</w:t>
      </w:r>
      <w:r w:rsidRPr="00AC617F">
        <w:rPr>
          <w:rFonts w:ascii="Arial Unicode MS" w:hAnsi="Arial Unicode MS" w:hint="eastAsia"/>
          <w:sz w:val="18"/>
        </w:rPr>
        <w:t>12</w:t>
      </w:r>
      <w:r w:rsidRPr="00AC617F">
        <w:rPr>
          <w:rFonts w:ascii="Arial Unicode MS" w:hAnsi="Arial Unicode MS" w:hint="eastAsia"/>
          <w:sz w:val="18"/>
        </w:rPr>
        <w:t>條；並自一百零三年八月一日施行</w:t>
      </w:r>
    </w:p>
    <w:p w14:paraId="5BEBB760" w14:textId="77777777" w:rsidR="0094254B" w:rsidRDefault="00C601A0" w:rsidP="007721A3">
      <w:pPr>
        <w:ind w:left="142"/>
        <w:jc w:val="both"/>
        <w:rPr>
          <w:rFonts w:ascii="Arial Unicode MS" w:hAnsi="Arial Unicode MS"/>
          <w:sz w:val="18"/>
        </w:rPr>
      </w:pPr>
      <w:r w:rsidRPr="00C601A0">
        <w:rPr>
          <w:rFonts w:ascii="Arial Unicode MS" w:hAnsi="Arial Unicode MS" w:hint="eastAsia"/>
          <w:b/>
          <w:sz w:val="18"/>
        </w:rPr>
        <w:t>8</w:t>
      </w:r>
      <w:r w:rsidRPr="00C601A0">
        <w:rPr>
          <w:rFonts w:ascii="Arial Unicode MS" w:hAnsi="Arial Unicode MS" w:hint="eastAsia"/>
          <w:b/>
          <w:sz w:val="18"/>
        </w:rPr>
        <w:t>‧</w:t>
      </w:r>
      <w:r w:rsidRPr="00C601A0">
        <w:rPr>
          <w:rFonts w:ascii="Arial Unicode MS" w:hAnsi="Arial Unicode MS" w:hint="eastAsia"/>
          <w:sz w:val="18"/>
        </w:rPr>
        <w:t>中華民國一百十年四月二十一日教育部臺教授國部字第</w:t>
      </w:r>
      <w:r w:rsidRPr="00C601A0">
        <w:rPr>
          <w:rFonts w:ascii="Arial Unicode MS" w:hAnsi="Arial Unicode MS" w:hint="eastAsia"/>
          <w:sz w:val="18"/>
        </w:rPr>
        <w:t>1100037148B</w:t>
      </w:r>
      <w:r w:rsidRPr="00C601A0">
        <w:rPr>
          <w:rFonts w:ascii="Arial Unicode MS" w:hAnsi="Arial Unicode MS" w:hint="eastAsia"/>
          <w:sz w:val="18"/>
        </w:rPr>
        <w:t>號令修正發布</w:t>
      </w:r>
      <w:r w:rsidRPr="00C601A0">
        <w:rPr>
          <w:rFonts w:ascii="Arial Unicode MS" w:hAnsi="Arial Unicode MS"/>
          <w:sz w:val="18"/>
        </w:rPr>
        <w:t>第</w:t>
      </w:r>
      <w:hyperlink w:anchor="b3" w:history="1">
        <w:r w:rsidRPr="00C601A0">
          <w:rPr>
            <w:rStyle w:val="a3"/>
            <w:rFonts w:ascii="Arial Unicode MS" w:hAnsi="Arial Unicode MS"/>
            <w:sz w:val="18"/>
          </w:rPr>
          <w:t>3</w:t>
        </w:r>
      </w:hyperlink>
      <w:r w:rsidRPr="00C601A0">
        <w:rPr>
          <w:rFonts w:ascii="Arial Unicode MS" w:hAnsi="Arial Unicode MS"/>
          <w:sz w:val="18"/>
        </w:rPr>
        <w:t>～</w:t>
      </w:r>
      <w:hyperlink w:anchor="b5" w:history="1">
        <w:r w:rsidRPr="00C601A0">
          <w:rPr>
            <w:rStyle w:val="a3"/>
            <w:rFonts w:ascii="Arial Unicode MS" w:hAnsi="Arial Unicode MS"/>
            <w:sz w:val="18"/>
          </w:rPr>
          <w:t>5</w:t>
        </w:r>
      </w:hyperlink>
      <w:r w:rsidRPr="00C601A0">
        <w:rPr>
          <w:rFonts w:ascii="Arial Unicode MS" w:hAnsi="Arial Unicode MS"/>
          <w:sz w:val="18"/>
        </w:rPr>
        <w:t>、</w:t>
      </w:r>
      <w:hyperlink w:anchor="b11" w:history="1">
        <w:r w:rsidRPr="00C601A0">
          <w:rPr>
            <w:rStyle w:val="a3"/>
            <w:rFonts w:ascii="Arial Unicode MS" w:hAnsi="Arial Unicode MS"/>
            <w:sz w:val="18"/>
          </w:rPr>
          <w:t>11</w:t>
        </w:r>
      </w:hyperlink>
      <w:r w:rsidRPr="00C601A0">
        <w:rPr>
          <w:rFonts w:ascii="Arial Unicode MS" w:hAnsi="Arial Unicode MS"/>
          <w:sz w:val="18"/>
        </w:rPr>
        <w:t>、</w:t>
      </w:r>
      <w:hyperlink w:anchor="b12" w:history="1">
        <w:r w:rsidRPr="00C601A0">
          <w:rPr>
            <w:rStyle w:val="a3"/>
            <w:rFonts w:ascii="Arial Unicode MS" w:hAnsi="Arial Unicode MS"/>
            <w:sz w:val="18"/>
          </w:rPr>
          <w:t>12</w:t>
        </w:r>
      </w:hyperlink>
      <w:r w:rsidRPr="00C601A0">
        <w:rPr>
          <w:rFonts w:ascii="Arial Unicode MS" w:hAnsi="Arial Unicode MS"/>
          <w:sz w:val="18"/>
        </w:rPr>
        <w:t>條</w:t>
      </w:r>
      <w:r w:rsidRPr="00C601A0">
        <w:rPr>
          <w:rFonts w:ascii="Arial Unicode MS" w:hAnsi="Arial Unicode MS" w:hint="eastAsia"/>
          <w:sz w:val="18"/>
        </w:rPr>
        <w:t>條文；並自發布日施行</w:t>
      </w:r>
    </w:p>
    <w:p w14:paraId="14C7F549" w14:textId="65329F37" w:rsidR="00C601A0" w:rsidRDefault="0094254B" w:rsidP="007721A3">
      <w:pPr>
        <w:ind w:left="142"/>
        <w:jc w:val="both"/>
        <w:rPr>
          <w:rFonts w:ascii="Arial Unicode MS" w:hAnsi="Arial Unicode MS"/>
          <w:sz w:val="18"/>
        </w:rPr>
      </w:pPr>
      <w:r w:rsidRPr="0094254B">
        <w:rPr>
          <w:rFonts w:ascii="Arial Unicode MS" w:hAnsi="Arial Unicode MS" w:hint="eastAsia"/>
          <w:b/>
          <w:sz w:val="18"/>
        </w:rPr>
        <w:t>9</w:t>
      </w:r>
      <w:r w:rsidRPr="0094254B">
        <w:rPr>
          <w:rFonts w:ascii="Arial Unicode MS" w:hAnsi="Arial Unicode MS" w:hint="eastAsia"/>
          <w:b/>
          <w:sz w:val="18"/>
        </w:rPr>
        <w:t>‧</w:t>
      </w:r>
      <w:r w:rsidRPr="0094254B">
        <w:rPr>
          <w:rFonts w:ascii="Arial Unicode MS" w:hAnsi="Arial Unicode MS" w:hint="eastAsia"/>
          <w:sz w:val="18"/>
        </w:rPr>
        <w:t>中華民國一百十一年七月四日教育部臺教授國部字第</w:t>
      </w:r>
      <w:r w:rsidRPr="0094254B">
        <w:rPr>
          <w:rFonts w:ascii="Arial Unicode MS" w:hAnsi="Arial Unicode MS" w:hint="eastAsia"/>
          <w:sz w:val="18"/>
        </w:rPr>
        <w:t>1110077705A</w:t>
      </w:r>
      <w:r w:rsidRPr="0094254B">
        <w:rPr>
          <w:rFonts w:ascii="Arial Unicode MS" w:hAnsi="Arial Unicode MS" w:hint="eastAsia"/>
          <w:sz w:val="18"/>
        </w:rPr>
        <w:t>號令修正發布</w:t>
      </w:r>
      <w:hyperlink w:anchor="b4" w:history="1">
        <w:r w:rsidRPr="0094254B">
          <w:rPr>
            <w:rStyle w:val="a3"/>
            <w:rFonts w:ascii="Arial Unicode MS" w:hAnsi="Arial Unicode MS" w:hint="eastAsia"/>
            <w:sz w:val="18"/>
          </w:rPr>
          <w:t>第</w:t>
        </w:r>
        <w:r w:rsidRPr="0094254B">
          <w:rPr>
            <w:rStyle w:val="a3"/>
            <w:rFonts w:ascii="Arial Unicode MS" w:hAnsi="Arial Unicode MS" w:hint="eastAsia"/>
            <w:sz w:val="18"/>
          </w:rPr>
          <w:t>4</w:t>
        </w:r>
        <w:r w:rsidRPr="0094254B">
          <w:rPr>
            <w:rStyle w:val="a3"/>
            <w:rFonts w:ascii="Arial Unicode MS" w:hAnsi="Arial Unicode MS" w:hint="eastAsia"/>
            <w:sz w:val="18"/>
          </w:rPr>
          <w:t>條</w:t>
        </w:r>
      </w:hyperlink>
      <w:r w:rsidRPr="0094254B">
        <w:rPr>
          <w:rFonts w:ascii="Arial Unicode MS" w:hAnsi="Arial Unicode MS" w:hint="eastAsia"/>
          <w:sz w:val="18"/>
        </w:rPr>
        <w:t>條文之附表</w:t>
      </w:r>
    </w:p>
    <w:p w14:paraId="7DEFB033" w14:textId="77777777" w:rsidR="00AC617F" w:rsidRPr="00AD7E10" w:rsidRDefault="00AC617F" w:rsidP="007721A3">
      <w:pPr>
        <w:ind w:left="142"/>
        <w:jc w:val="both"/>
        <w:rPr>
          <w:rFonts w:ascii="Arial Unicode MS" w:hAnsi="Arial Unicode MS"/>
          <w:sz w:val="18"/>
        </w:rPr>
      </w:pPr>
    </w:p>
    <w:p w14:paraId="6F47A2BD" w14:textId="2843526A" w:rsidR="00AC617F" w:rsidRPr="00CA646B" w:rsidRDefault="00AD7E10" w:rsidP="00AC617F">
      <w:pPr>
        <w:pStyle w:val="1"/>
        <w:snapToGrid w:val="0"/>
        <w:spacing w:before="100" w:beforeAutospacing="1" w:after="100" w:afterAutospacing="1"/>
        <w:textAlignment w:val="auto"/>
        <w:rPr>
          <w:color w:val="990000"/>
        </w:rPr>
      </w:pPr>
      <w:r>
        <w:rPr>
          <w:color w:val="990000"/>
        </w:rPr>
        <w:t>【法規內容】</w:t>
      </w:r>
    </w:p>
    <w:p w14:paraId="22844655" w14:textId="77777777" w:rsidR="00AD7E10" w:rsidRDefault="00AC617F" w:rsidP="00AC617F">
      <w:pPr>
        <w:pStyle w:val="2"/>
      </w:pPr>
      <w:bookmarkStart w:id="1" w:name="b1"/>
      <w:bookmarkEnd w:id="1"/>
      <w:r w:rsidRPr="00925261">
        <w:rPr>
          <w:rFonts w:hint="eastAsia"/>
        </w:rPr>
        <w:t>第</w:t>
      </w:r>
      <w:r w:rsidRPr="00925261">
        <w:rPr>
          <w:rFonts w:hint="eastAsia"/>
        </w:rPr>
        <w:t>1</w:t>
      </w:r>
      <w:r w:rsidR="00AD7E10">
        <w:rPr>
          <w:rFonts w:hint="eastAsia"/>
        </w:rPr>
        <w:t>條</w:t>
      </w:r>
    </w:p>
    <w:p w14:paraId="39D07C12" w14:textId="0975E06A" w:rsidR="00AC617F" w:rsidRPr="00925261"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925261">
        <w:rPr>
          <w:rFonts w:ascii="Arial Unicode MS" w:hAnsi="Arial Unicode MS" w:hint="eastAsia"/>
        </w:rPr>
        <w:t>本辦法依高級中等教育法（以下簡稱本法）第</w:t>
      </w:r>
      <w:hyperlink r:id="rId15" w:anchor="a56" w:history="1">
        <w:r w:rsidR="00AC617F" w:rsidRPr="00AC617F">
          <w:rPr>
            <w:rStyle w:val="a3"/>
            <w:rFonts w:ascii="Arial Unicode MS" w:hAnsi="Arial Unicode MS" w:hint="eastAsia"/>
          </w:rPr>
          <w:t>五十六</w:t>
        </w:r>
      </w:hyperlink>
      <w:r w:rsidR="00AC617F" w:rsidRPr="00925261">
        <w:rPr>
          <w:rFonts w:ascii="Arial Unicode MS" w:hAnsi="Arial Unicode MS" w:hint="eastAsia"/>
        </w:rPr>
        <w:t>條第四項規定訂定之。</w:t>
      </w:r>
    </w:p>
    <w:p w14:paraId="111ACDC9" w14:textId="77777777" w:rsidR="00AD7E10" w:rsidRDefault="00AC617F" w:rsidP="00AC617F">
      <w:pPr>
        <w:pStyle w:val="2"/>
      </w:pPr>
      <w:r w:rsidRPr="00925261">
        <w:rPr>
          <w:rFonts w:hint="eastAsia"/>
        </w:rPr>
        <w:t>第</w:t>
      </w:r>
      <w:r w:rsidRPr="00925261">
        <w:rPr>
          <w:rFonts w:hint="eastAsia"/>
        </w:rPr>
        <w:t>2</w:t>
      </w:r>
      <w:r w:rsidR="00AD7E10">
        <w:rPr>
          <w:rFonts w:hint="eastAsia"/>
        </w:rPr>
        <w:t>條</w:t>
      </w:r>
    </w:p>
    <w:p w14:paraId="0FD854AB" w14:textId="009D99E0" w:rsidR="00AC617F" w:rsidRPr="00925261"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925261">
        <w:rPr>
          <w:rFonts w:ascii="Arial Unicode MS" w:hAnsi="Arial Unicode MS" w:hint="eastAsia"/>
        </w:rPr>
        <w:t>高級中等學校（以下簡稱學校）向學生收取費用之項目及用途如下：</w:t>
      </w:r>
    </w:p>
    <w:p w14:paraId="703002CB" w14:textId="77777777" w:rsidR="00AD7E10" w:rsidRDefault="00AC617F" w:rsidP="00AC617F">
      <w:pPr>
        <w:ind w:leftChars="71" w:left="142"/>
        <w:jc w:val="both"/>
        <w:rPr>
          <w:rFonts w:ascii="Arial Unicode MS" w:hAnsi="Arial Unicode MS"/>
        </w:rPr>
      </w:pPr>
      <w:r w:rsidRPr="00925261">
        <w:rPr>
          <w:rFonts w:ascii="Arial Unicode MS" w:hAnsi="Arial Unicode MS" w:hint="eastAsia"/>
        </w:rPr>
        <w:t xml:space="preserve">　　一、學費：指與教學活動直接相關，用以支付學校教學、訓輔、人事、設備、校舍修建所需之費用</w:t>
      </w:r>
      <w:r w:rsidR="00AD7E10">
        <w:rPr>
          <w:rFonts w:ascii="Arial Unicode MS" w:hAnsi="Arial Unicode MS" w:hint="eastAsia"/>
        </w:rPr>
        <w:t>。</w:t>
      </w:r>
    </w:p>
    <w:p w14:paraId="71CFC998" w14:textId="2A0F5A46"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C617F" w:rsidRPr="00925261">
        <w:rPr>
          <w:rFonts w:ascii="Arial Unicode MS" w:hAnsi="Arial Unicode MS" w:hint="eastAsia"/>
        </w:rPr>
        <w:t>雜費：指與教學活動間接相關，用以支付行政、業務、其他雜支所需之費用</w:t>
      </w:r>
      <w:r>
        <w:rPr>
          <w:rFonts w:ascii="Arial Unicode MS" w:hAnsi="Arial Unicode MS" w:hint="eastAsia"/>
        </w:rPr>
        <w:t>。</w:t>
      </w:r>
    </w:p>
    <w:p w14:paraId="753829A7" w14:textId="428FA987" w:rsidR="00AC617F" w:rsidRPr="00925261" w:rsidRDefault="00AD7E10" w:rsidP="00AC617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三</w:t>
      </w:r>
      <w:r>
        <w:rPr>
          <w:rFonts w:ascii="Arial Unicode MS" w:hAnsi="Arial Unicode MS" w:hint="eastAsia"/>
        </w:rPr>
        <w:t>、</w:t>
      </w:r>
      <w:r w:rsidR="00AC617F" w:rsidRPr="00925261">
        <w:rPr>
          <w:rFonts w:ascii="Arial Unicode MS" w:hAnsi="Arial Unicode MS" w:hint="eastAsia"/>
        </w:rPr>
        <w:t>代收代付費（使用費）：指學生使用特殊設備、設施之費用及保證金，項目如下：</w:t>
      </w:r>
    </w:p>
    <w:p w14:paraId="5921A03A" w14:textId="77777777" w:rsidR="00AD7E10" w:rsidRDefault="00AC617F" w:rsidP="00AC617F">
      <w:pPr>
        <w:ind w:leftChars="71" w:left="142"/>
        <w:jc w:val="both"/>
        <w:rPr>
          <w:rFonts w:ascii="Arial Unicode MS" w:hAnsi="Arial Unicode MS"/>
        </w:rPr>
      </w:pPr>
      <w:r w:rsidRPr="00925261">
        <w:rPr>
          <w:rFonts w:ascii="Arial Unicode MS" w:hAnsi="Arial Unicode MS" w:hint="eastAsia"/>
        </w:rPr>
        <w:t xml:space="preserve">　　（一）重補修費</w:t>
      </w:r>
      <w:r w:rsidR="00AD7E10">
        <w:rPr>
          <w:rFonts w:ascii="Arial Unicode MS" w:hAnsi="Arial Unicode MS" w:hint="eastAsia"/>
        </w:rPr>
        <w:t>。</w:t>
      </w:r>
    </w:p>
    <w:p w14:paraId="06154B87" w14:textId="29EECF15"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二）實習實驗費</w:t>
      </w:r>
      <w:r>
        <w:rPr>
          <w:rFonts w:ascii="Arial Unicode MS" w:hAnsi="Arial Unicode MS" w:hint="eastAsia"/>
        </w:rPr>
        <w:t>。</w:t>
      </w:r>
    </w:p>
    <w:p w14:paraId="55FEEE94" w14:textId="7995345C"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三）電腦使用費</w:t>
      </w:r>
      <w:r>
        <w:rPr>
          <w:rFonts w:ascii="Arial Unicode MS" w:hAnsi="Arial Unicode MS" w:hint="eastAsia"/>
        </w:rPr>
        <w:t>。</w:t>
      </w:r>
    </w:p>
    <w:p w14:paraId="5054355D" w14:textId="58287A52"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四）宿舍費</w:t>
      </w:r>
      <w:r>
        <w:rPr>
          <w:rFonts w:ascii="Arial Unicode MS" w:hAnsi="Arial Unicode MS" w:hint="eastAsia"/>
        </w:rPr>
        <w:t>。</w:t>
      </w:r>
    </w:p>
    <w:p w14:paraId="53427D72" w14:textId="4FFBE005"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五）課業輔導費</w:t>
      </w:r>
      <w:r>
        <w:rPr>
          <w:rFonts w:ascii="Arial Unicode MS" w:hAnsi="Arial Unicode MS" w:hint="eastAsia"/>
        </w:rPr>
        <w:t>。</w:t>
      </w:r>
    </w:p>
    <w:p w14:paraId="69B5848E" w14:textId="5573ADC1"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六）其他代收代付費（使用費）</w:t>
      </w:r>
      <w:r>
        <w:rPr>
          <w:rFonts w:ascii="Arial Unicode MS" w:hAnsi="Arial Unicode MS" w:hint="eastAsia"/>
        </w:rPr>
        <w:t>。</w:t>
      </w:r>
    </w:p>
    <w:p w14:paraId="24F5848D" w14:textId="52998D98" w:rsidR="00AC617F" w:rsidRPr="00925261" w:rsidRDefault="00AD7E10" w:rsidP="00AC617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四</w:t>
      </w:r>
      <w:r>
        <w:rPr>
          <w:rFonts w:ascii="Arial Unicode MS" w:hAnsi="Arial Unicode MS" w:hint="eastAsia"/>
        </w:rPr>
        <w:t>、</w:t>
      </w:r>
      <w:r w:rsidR="00AC617F" w:rsidRPr="00925261">
        <w:rPr>
          <w:rFonts w:ascii="Arial Unicode MS" w:hAnsi="Arial Unicode MS" w:hint="eastAsia"/>
        </w:rPr>
        <w:t>代辦費：學校代為辦理學生相關事務之費用，項目如下：</w:t>
      </w:r>
    </w:p>
    <w:p w14:paraId="534761A2" w14:textId="77777777" w:rsidR="00AD7E10" w:rsidRDefault="00AC617F" w:rsidP="00AC617F">
      <w:pPr>
        <w:ind w:leftChars="71" w:left="142"/>
        <w:jc w:val="both"/>
        <w:rPr>
          <w:rFonts w:ascii="Arial Unicode MS" w:hAnsi="Arial Unicode MS"/>
        </w:rPr>
      </w:pPr>
      <w:r w:rsidRPr="00925261">
        <w:rPr>
          <w:rFonts w:ascii="Arial Unicode MS" w:hAnsi="Arial Unicode MS" w:hint="eastAsia"/>
        </w:rPr>
        <w:t xml:space="preserve">　　（一）團體保險費</w:t>
      </w:r>
      <w:r w:rsidR="00AD7E10">
        <w:rPr>
          <w:rFonts w:ascii="Arial Unicode MS" w:hAnsi="Arial Unicode MS" w:hint="eastAsia"/>
        </w:rPr>
        <w:t>。</w:t>
      </w:r>
    </w:p>
    <w:p w14:paraId="7A7972A7" w14:textId="3E6CC536"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二）家長會費</w:t>
      </w:r>
      <w:r>
        <w:rPr>
          <w:rFonts w:ascii="Arial Unicode MS" w:hAnsi="Arial Unicode MS" w:hint="eastAsia"/>
        </w:rPr>
        <w:t>。</w:t>
      </w:r>
    </w:p>
    <w:p w14:paraId="516CBF2C" w14:textId="55F37B3B"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三）健康檢查費</w:t>
      </w:r>
      <w:r>
        <w:rPr>
          <w:rFonts w:ascii="Arial Unicode MS" w:hAnsi="Arial Unicode MS" w:hint="eastAsia"/>
        </w:rPr>
        <w:t>。</w:t>
      </w:r>
    </w:p>
    <w:p w14:paraId="7FFE7239" w14:textId="2FB192A7" w:rsidR="00AD7E10" w:rsidRDefault="00AD7E10" w:rsidP="00AC617F">
      <w:pPr>
        <w:ind w:leftChars="71" w:left="142"/>
        <w:jc w:val="both"/>
        <w:rPr>
          <w:rFonts w:ascii="Arial Unicode MS" w:hAnsi="Arial Unicode MS"/>
        </w:rPr>
      </w:pPr>
      <w:r>
        <w:rPr>
          <w:rFonts w:ascii="Arial Unicode MS" w:hAnsi="Arial Unicode MS" w:hint="eastAsia"/>
        </w:rPr>
        <w:lastRenderedPageBreak/>
        <w:t xml:space="preserve">　　（</w:t>
      </w:r>
      <w:r w:rsidR="00AC617F" w:rsidRPr="00925261">
        <w:rPr>
          <w:rFonts w:ascii="Arial Unicode MS" w:hAnsi="Arial Unicode MS" w:hint="eastAsia"/>
        </w:rPr>
        <w:t>四）班級費</w:t>
      </w:r>
      <w:r>
        <w:rPr>
          <w:rFonts w:ascii="Arial Unicode MS" w:hAnsi="Arial Unicode MS" w:hint="eastAsia"/>
        </w:rPr>
        <w:t>。</w:t>
      </w:r>
    </w:p>
    <w:p w14:paraId="61D59F32" w14:textId="0CA97952"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五）游泳池水電及維護費</w:t>
      </w:r>
      <w:r>
        <w:rPr>
          <w:rFonts w:ascii="Arial Unicode MS" w:hAnsi="Arial Unicode MS" w:hint="eastAsia"/>
        </w:rPr>
        <w:t>。</w:t>
      </w:r>
    </w:p>
    <w:p w14:paraId="3B138493" w14:textId="00659DA3"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六）蒸飯費</w:t>
      </w:r>
      <w:r>
        <w:rPr>
          <w:rFonts w:ascii="Arial Unicode MS" w:hAnsi="Arial Unicode MS" w:hint="eastAsia"/>
        </w:rPr>
        <w:t>。</w:t>
      </w:r>
    </w:p>
    <w:p w14:paraId="65CE361E" w14:textId="7099CE0B"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七）書籍費</w:t>
      </w:r>
      <w:r>
        <w:rPr>
          <w:rFonts w:ascii="Arial Unicode MS" w:hAnsi="Arial Unicode MS" w:hint="eastAsia"/>
        </w:rPr>
        <w:t>。</w:t>
      </w:r>
    </w:p>
    <w:p w14:paraId="4A40185E" w14:textId="4142E089"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八）交通車費</w:t>
      </w:r>
      <w:r>
        <w:rPr>
          <w:rFonts w:ascii="Arial Unicode MS" w:hAnsi="Arial Unicode MS" w:hint="eastAsia"/>
        </w:rPr>
        <w:t>。</w:t>
      </w:r>
    </w:p>
    <w:p w14:paraId="690928D7" w14:textId="294F9B0B"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九）冷氣使用及維護費</w:t>
      </w:r>
      <w:r>
        <w:rPr>
          <w:rFonts w:ascii="Arial Unicode MS" w:hAnsi="Arial Unicode MS" w:hint="eastAsia"/>
        </w:rPr>
        <w:t>。</w:t>
      </w:r>
    </w:p>
    <w:p w14:paraId="5400754A" w14:textId="6B30137B"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十）其他代辦費</w:t>
      </w:r>
      <w:r>
        <w:rPr>
          <w:rFonts w:ascii="Arial Unicode MS" w:hAnsi="Arial Unicode MS" w:hint="eastAsia"/>
        </w:rPr>
        <w:t>。</w:t>
      </w:r>
    </w:p>
    <w:p w14:paraId="67AA541B" w14:textId="73A11CBB" w:rsidR="00AD7E10"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AC617F">
        <w:rPr>
          <w:rFonts w:ascii="Arial Unicode MS" w:hAnsi="Arial Unicode MS" w:hint="eastAsia"/>
          <w:color w:val="17365D"/>
        </w:rPr>
        <w:t>學校依前項第三款規定收取保證金者，應明定其退還或不予退還之條件、程序及其他相關規定，並公告之</w:t>
      </w:r>
      <w:r>
        <w:rPr>
          <w:rFonts w:ascii="Arial Unicode MS" w:hAnsi="Arial Unicode MS" w:hint="eastAsia"/>
        </w:rPr>
        <w:t>。</w:t>
      </w:r>
    </w:p>
    <w:p w14:paraId="50C25E16" w14:textId="5619B171" w:rsidR="00AC617F" w:rsidRPr="00925261"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C617F" w:rsidRPr="00925261">
        <w:rPr>
          <w:rFonts w:ascii="Arial Unicode MS" w:hAnsi="Arial Unicode MS" w:hint="eastAsia"/>
        </w:rPr>
        <w:t>第一項第三款代收代付費（使用費），除前項應予退還之保證金外，其賸餘款得滾存作為改善學校基本設施或充實教學設備之用。</w:t>
      </w:r>
    </w:p>
    <w:p w14:paraId="3C0696CA" w14:textId="77777777" w:rsidR="00AD7E10" w:rsidRDefault="00AC617F" w:rsidP="00AC617F">
      <w:pPr>
        <w:pStyle w:val="2"/>
        <w:rPr>
          <w:rFonts w:ascii="新細明體" w:hAnsi="新細明體"/>
          <w:b w:val="0"/>
          <w:bCs w:val="0"/>
          <w:color w:val="FFFFFF"/>
        </w:rPr>
      </w:pPr>
      <w:bookmarkStart w:id="2" w:name="b3"/>
      <w:bookmarkEnd w:id="2"/>
      <w:r w:rsidRPr="00925261">
        <w:rPr>
          <w:rFonts w:hint="eastAsia"/>
        </w:rPr>
        <w:t>第</w:t>
      </w:r>
      <w:r w:rsidRPr="00925261">
        <w:rPr>
          <w:rFonts w:hint="eastAsia"/>
        </w:rPr>
        <w:t>3</w:t>
      </w:r>
      <w:r w:rsidRPr="00925261">
        <w:rPr>
          <w:rFonts w:hint="eastAsia"/>
        </w:rPr>
        <w:t>條</w:t>
      </w:r>
      <w:r w:rsidR="00AD7E10">
        <w:rPr>
          <w:rFonts w:ascii="新細明體" w:hAnsi="新細明體" w:hint="eastAsia"/>
          <w:b w:val="0"/>
          <w:bCs w:val="0"/>
          <w:color w:val="FFFFFF"/>
        </w:rPr>
        <w:t>∵</w:t>
      </w:r>
    </w:p>
    <w:p w14:paraId="7975769A" w14:textId="16F381A2" w:rsidR="005E2184" w:rsidRDefault="00AD7E10" w:rsidP="005E2184">
      <w:pPr>
        <w:ind w:left="142"/>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5E2184">
        <w:rPr>
          <w:rFonts w:hint="eastAsia"/>
        </w:rPr>
        <w:t>前條第一項各款費用，其數額訂定方式如下：</w:t>
      </w:r>
    </w:p>
    <w:p w14:paraId="081F7922" w14:textId="77777777" w:rsidR="00AD7E10" w:rsidRDefault="005E2184" w:rsidP="005E2184">
      <w:pPr>
        <w:ind w:left="142"/>
      </w:pPr>
      <w:r>
        <w:rPr>
          <w:rFonts w:hint="eastAsia"/>
        </w:rPr>
        <w:t xml:space="preserve">　　一、學費：由中央主管機關訂定，於每學年度開始前公告之</w:t>
      </w:r>
      <w:r w:rsidR="00AD7E10">
        <w:rPr>
          <w:rFonts w:hint="eastAsia"/>
        </w:rPr>
        <w:t>。</w:t>
      </w:r>
    </w:p>
    <w:p w14:paraId="0F2CC0A8" w14:textId="6BB52E91" w:rsidR="00AD7E10" w:rsidRDefault="00AD7E10" w:rsidP="005E2184">
      <w:pPr>
        <w:ind w:left="142"/>
      </w:pPr>
      <w:r>
        <w:rPr>
          <w:rFonts w:hint="eastAsia"/>
        </w:rPr>
        <w:t xml:space="preserve">　　二、</w:t>
      </w:r>
      <w:r w:rsidR="005E2184">
        <w:rPr>
          <w:rFonts w:hint="eastAsia"/>
        </w:rPr>
        <w:t>雜費及代收代付費（使用費）：由各該主管機關依前條第一項第二款及第三款用途訂定，於每學年度開始前公告之</w:t>
      </w:r>
      <w:r>
        <w:rPr>
          <w:rFonts w:hint="eastAsia"/>
        </w:rPr>
        <w:t>。</w:t>
      </w:r>
    </w:p>
    <w:p w14:paraId="00C97A53" w14:textId="13CC764C" w:rsidR="00AD7E10" w:rsidRDefault="00AD7E10" w:rsidP="005E2184">
      <w:pPr>
        <w:ind w:left="142"/>
      </w:pPr>
      <w:r>
        <w:rPr>
          <w:rFonts w:hint="eastAsia"/>
        </w:rPr>
        <w:t xml:space="preserve">　　三、</w:t>
      </w:r>
      <w:r w:rsidR="005E2184">
        <w:rPr>
          <w:rFonts w:hint="eastAsia"/>
        </w:rPr>
        <w:t>代辦費：除各該主管機關公告之收費項目外，由各學校經家長會、學生及社會公正人士代表出席之會議通過，依前條第一項第四款各目所列各類費用，按收支平衡原則訂定，並由學校於收費前公告之</w:t>
      </w:r>
      <w:r>
        <w:rPr>
          <w:rFonts w:hint="eastAsia"/>
        </w:rPr>
        <w:t>。</w:t>
      </w:r>
    </w:p>
    <w:p w14:paraId="3E3B4532" w14:textId="033F5409" w:rsidR="00AD7E10" w:rsidRDefault="00AD7E10" w:rsidP="005E2184">
      <w:pPr>
        <w:ind w:left="142"/>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340B33">
        <w:rPr>
          <w:rFonts w:hint="eastAsia"/>
          <w:color w:val="17365D"/>
        </w:rPr>
        <w:t>前項第三款會議之組織及運作章則，由學校擬訂，並經校務會議通過；代辦費收取會議，任一性別成員不得少於總人數三分之一，家長及學生代表合計不得少於總人數二分之一，並視需要納入不同家庭社經背景之家長及學生代表。開會時，家長及學生代表實際出席人數，不得少於會議出席總人數二分之一</w:t>
      </w:r>
      <w:r>
        <w:rPr>
          <w:rFonts w:hint="eastAsia"/>
        </w:rPr>
        <w:t>。</w:t>
      </w:r>
    </w:p>
    <w:p w14:paraId="1ABA86EE" w14:textId="01DD47A1" w:rsidR="00AD7E10" w:rsidRDefault="00AD7E10" w:rsidP="005E2184">
      <w:pPr>
        <w:ind w:left="142"/>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Pr>
          <w:rFonts w:hint="eastAsia"/>
        </w:rPr>
        <w:t>學校應於學校資訊網路公告前一學年度各項收費項目、用途及數額，並應於招生簡章載明學校資訊網路網址；其當學年度收費項目及數額調整者，應即時於學校資訊網路公告。</w:t>
      </w:r>
    </w:p>
    <w:p w14:paraId="13A3076B" w14:textId="221025D9" w:rsidR="005E2184" w:rsidRPr="00340B33" w:rsidRDefault="00AD7E10" w:rsidP="005E2184">
      <w:pPr>
        <w:ind w:left="142"/>
        <w:rPr>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5E2184" w:rsidRPr="00340B33">
        <w:rPr>
          <w:rFonts w:hint="eastAsia"/>
          <w:color w:val="17365D"/>
        </w:rPr>
        <w:t>第一項第三款會議紀錄、費用收據及相關資料，均應依規定年限保存備查，其收支情形，並應於學校資訊網路公告。</w:t>
      </w:r>
    </w:p>
    <w:p w14:paraId="060CD220" w14:textId="6EC277B8" w:rsidR="00AD7E10" w:rsidRDefault="00AD7E10" w:rsidP="00020689">
      <w:pPr>
        <w:pStyle w:val="3"/>
      </w:pPr>
      <w:r>
        <w:rPr>
          <w:rFonts w:hint="eastAsia"/>
        </w:rPr>
        <w:t>--</w:t>
      </w:r>
      <w:r w:rsidRPr="00A22F73">
        <w:rPr>
          <w:rFonts w:hint="eastAsia"/>
        </w:rPr>
        <w:t>1</w:t>
      </w:r>
      <w:r>
        <w:t>10</w:t>
      </w:r>
      <w:r w:rsidRPr="00A22F73">
        <w:rPr>
          <w:rFonts w:hint="eastAsia"/>
        </w:rPr>
        <w:t>年</w:t>
      </w:r>
      <w:r>
        <w:t>4</w:t>
      </w:r>
      <w:r w:rsidRPr="00A22F73">
        <w:rPr>
          <w:rFonts w:hint="eastAsia"/>
        </w:rPr>
        <w:t>月</w:t>
      </w:r>
      <w:r>
        <w:t>21</w:t>
      </w:r>
      <w:r w:rsidRPr="00A22F73">
        <w:rPr>
          <w:rFonts w:hint="eastAsia"/>
        </w:rPr>
        <w:t>日修正前條文</w:t>
      </w:r>
      <w:r w:rsidRPr="00A22F73">
        <w:rPr>
          <w:rFonts w:hint="eastAsia"/>
        </w:rPr>
        <w:t>--</w:t>
      </w:r>
      <w:hyperlink r:id="rId16" w:history="1">
        <w:r w:rsidRPr="00A22F73">
          <w:rPr>
            <w:rStyle w:val="a3"/>
          </w:rPr>
          <w:t>比對程式</w:t>
        </w:r>
      </w:hyperlink>
    </w:p>
    <w:p w14:paraId="62D9F5E6" w14:textId="48527376" w:rsidR="00AC617F" w:rsidRPr="005E2184"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5E2184">
        <w:rPr>
          <w:rFonts w:ascii="Arial Unicode MS" w:hAnsi="Arial Unicode MS" w:hint="eastAsia"/>
          <w:color w:val="5F5F5F"/>
        </w:rPr>
        <w:t>前條第一項各款費用，其數額訂定方式如下：</w:t>
      </w:r>
    </w:p>
    <w:p w14:paraId="0FB353AB" w14:textId="77777777" w:rsidR="00AD7E10" w:rsidRDefault="00AC617F" w:rsidP="00AC617F">
      <w:pPr>
        <w:ind w:leftChars="71" w:left="142"/>
        <w:jc w:val="both"/>
        <w:rPr>
          <w:rFonts w:ascii="Arial Unicode MS" w:hAnsi="Arial Unicode MS"/>
          <w:color w:val="5F5F5F"/>
        </w:rPr>
      </w:pPr>
      <w:r w:rsidRPr="005E2184">
        <w:rPr>
          <w:rFonts w:ascii="Arial Unicode MS" w:hAnsi="Arial Unicode MS" w:hint="eastAsia"/>
          <w:color w:val="5F5F5F"/>
        </w:rPr>
        <w:t xml:space="preserve">　　一、學費：由中央主管機關訂定，於每學年度開始前公告之</w:t>
      </w:r>
      <w:r w:rsidR="00AD7E10">
        <w:rPr>
          <w:rFonts w:ascii="Arial Unicode MS" w:hAnsi="Arial Unicode MS" w:hint="eastAsia"/>
          <w:color w:val="5F5F5F"/>
        </w:rPr>
        <w:t>。</w:t>
      </w:r>
    </w:p>
    <w:p w14:paraId="68101DAF" w14:textId="167D5D50" w:rsidR="00AD7E10" w:rsidRDefault="00AD7E10" w:rsidP="00AC617F">
      <w:pPr>
        <w:ind w:leftChars="71" w:left="142"/>
        <w:jc w:val="both"/>
        <w:rPr>
          <w:rFonts w:ascii="Arial Unicode MS" w:hAnsi="Arial Unicode MS"/>
          <w:color w:val="5F5F5F"/>
        </w:rPr>
      </w:pPr>
      <w:r>
        <w:rPr>
          <w:rFonts w:ascii="Arial Unicode MS" w:hAnsi="Arial Unicode MS" w:hint="eastAsia"/>
          <w:color w:val="5F5F5F"/>
        </w:rPr>
        <w:t xml:space="preserve">　　</w:t>
      </w:r>
      <w:r w:rsidRPr="005E2184">
        <w:rPr>
          <w:rFonts w:ascii="Arial Unicode MS" w:hAnsi="Arial Unicode MS" w:hint="eastAsia"/>
          <w:color w:val="5F5F5F"/>
        </w:rPr>
        <w:t>二</w:t>
      </w:r>
      <w:r>
        <w:rPr>
          <w:rFonts w:ascii="Arial Unicode MS" w:hAnsi="Arial Unicode MS" w:hint="eastAsia"/>
          <w:color w:val="5F5F5F"/>
        </w:rPr>
        <w:t>、</w:t>
      </w:r>
      <w:r w:rsidR="00AC617F" w:rsidRPr="005E2184">
        <w:rPr>
          <w:rFonts w:ascii="Arial Unicode MS" w:hAnsi="Arial Unicode MS" w:hint="eastAsia"/>
          <w:color w:val="5F5F5F"/>
        </w:rPr>
        <w:t>雜費及代收代付費（使用費）：由各該主管機關依前條第一項第二款及第三款用途訂定，於每學年度開始前公告之</w:t>
      </w:r>
      <w:r>
        <w:rPr>
          <w:rFonts w:ascii="Arial Unicode MS" w:hAnsi="Arial Unicode MS" w:hint="eastAsia"/>
          <w:color w:val="5F5F5F"/>
        </w:rPr>
        <w:t>。</w:t>
      </w:r>
    </w:p>
    <w:p w14:paraId="594A80F0" w14:textId="525912D8" w:rsidR="00AD7E10" w:rsidRDefault="00AD7E10" w:rsidP="00AC617F">
      <w:pPr>
        <w:ind w:leftChars="71" w:left="142"/>
        <w:jc w:val="both"/>
        <w:rPr>
          <w:rFonts w:ascii="Arial Unicode MS" w:hAnsi="Arial Unicode MS"/>
          <w:color w:val="5F5F5F"/>
        </w:rPr>
      </w:pPr>
      <w:r>
        <w:rPr>
          <w:rFonts w:ascii="Arial Unicode MS" w:hAnsi="Arial Unicode MS" w:hint="eastAsia"/>
          <w:color w:val="5F5F5F"/>
        </w:rPr>
        <w:t xml:space="preserve">　　</w:t>
      </w:r>
      <w:r w:rsidRPr="005E2184">
        <w:rPr>
          <w:rFonts w:ascii="Arial Unicode MS" w:hAnsi="Arial Unicode MS" w:hint="eastAsia"/>
          <w:color w:val="5F5F5F"/>
        </w:rPr>
        <w:t>三</w:t>
      </w:r>
      <w:r>
        <w:rPr>
          <w:rFonts w:ascii="Arial Unicode MS" w:hAnsi="Arial Unicode MS" w:hint="eastAsia"/>
          <w:color w:val="5F5F5F"/>
        </w:rPr>
        <w:t>、</w:t>
      </w:r>
      <w:r w:rsidR="00AC617F" w:rsidRPr="005E2184">
        <w:rPr>
          <w:rFonts w:ascii="Arial Unicode MS" w:hAnsi="Arial Unicode MS" w:hint="eastAsia"/>
          <w:color w:val="5F5F5F"/>
        </w:rPr>
        <w:t>代辦費：除各該主管機關公告之收費項目外，由各學校經家長會、社會公正人士代表出席之會議通過，依前條第一項第四款各目所列各類費用，按收支平衡原則訂定，並由學校於收費前公告之</w:t>
      </w:r>
      <w:r>
        <w:rPr>
          <w:rFonts w:ascii="Arial Unicode MS" w:hAnsi="Arial Unicode MS" w:hint="eastAsia"/>
          <w:color w:val="5F5F5F"/>
        </w:rPr>
        <w:t>。</w:t>
      </w:r>
    </w:p>
    <w:p w14:paraId="1DEFA699" w14:textId="3F10F823" w:rsidR="00AD7E10"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5E2184">
        <w:rPr>
          <w:rFonts w:ascii="Arial Unicode MS" w:hAnsi="Arial Unicode MS" w:hint="eastAsia"/>
          <w:color w:val="666699"/>
        </w:rPr>
        <w:t>前項第三款會議之組織及運作章則，由學校擬訂，並經校務會議通過；代辦費收取會議，任一性別成員不得少於總人數三分之一，家長代表不得少於總人數二分之一，並視需要納入不同家庭社經背景之家長代表。開會時，家長代表實際出席人數，不得少於會議出席總人數二分之一</w:t>
      </w:r>
      <w:r>
        <w:rPr>
          <w:rFonts w:ascii="Arial Unicode MS" w:hAnsi="Arial Unicode MS" w:hint="eastAsia"/>
          <w:color w:val="5F5F5F"/>
        </w:rPr>
        <w:t>。</w:t>
      </w:r>
    </w:p>
    <w:p w14:paraId="6800CDE1" w14:textId="3C37B7CC" w:rsidR="00AD7E10"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5E2184">
        <w:rPr>
          <w:rFonts w:ascii="Arial Unicode MS" w:hAnsi="Arial Unicode MS" w:hint="eastAsia"/>
          <w:color w:val="5F5F5F"/>
        </w:rPr>
        <w:t>學校應於學校資訊網路公告前一學年度各項收費項目、用途及數額，並應於招生簡章載明學校資訊網路網址；其當學年度收費項目及數額調整者，應即時於學校資訊網路公告</w:t>
      </w:r>
      <w:r>
        <w:rPr>
          <w:rFonts w:ascii="Arial Unicode MS" w:hAnsi="Arial Unicode MS" w:hint="eastAsia"/>
          <w:color w:val="5F5F5F"/>
        </w:rPr>
        <w:t>。</w:t>
      </w:r>
    </w:p>
    <w:p w14:paraId="0C0D6533" w14:textId="1C0C51D4" w:rsidR="00AC617F" w:rsidRPr="005E2184" w:rsidRDefault="00AD7E10" w:rsidP="00AC617F">
      <w:pPr>
        <w:ind w:leftChars="71"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C617F" w:rsidRPr="005E2184">
        <w:rPr>
          <w:rFonts w:ascii="Arial Unicode MS" w:hAnsi="Arial Unicode MS" w:hint="eastAsia"/>
          <w:color w:val="666699"/>
        </w:rPr>
        <w:t>第一項第三款會議紀錄、費用收據及相關資料，均應依規定年限保存備查，其收支情形，並應於學校資訊網路公告。</w:t>
      </w:r>
      <w:r w:rsidR="0004133F" w:rsidRPr="00A20AD3">
        <w:rPr>
          <w:rFonts w:ascii="Arial Unicode MS" w:hAnsi="Arial Unicode MS" w:hint="eastAsia"/>
          <w:color w:val="FFFFFF"/>
        </w:rPr>
        <w:t>∴</w:t>
      </w:r>
    </w:p>
    <w:p w14:paraId="7FE922BC" w14:textId="77777777" w:rsidR="00AD7E10" w:rsidRDefault="00AC617F" w:rsidP="00AC617F">
      <w:pPr>
        <w:pStyle w:val="2"/>
        <w:rPr>
          <w:rFonts w:ascii="新細明體" w:hAnsi="新細明體"/>
          <w:b w:val="0"/>
          <w:bCs w:val="0"/>
          <w:color w:val="FFFFFF"/>
        </w:rPr>
      </w:pPr>
      <w:bookmarkStart w:id="3" w:name="b4"/>
      <w:bookmarkEnd w:id="3"/>
      <w:r w:rsidRPr="00925261">
        <w:rPr>
          <w:rFonts w:hint="eastAsia"/>
        </w:rPr>
        <w:lastRenderedPageBreak/>
        <w:t>第</w:t>
      </w:r>
      <w:r w:rsidRPr="00925261">
        <w:rPr>
          <w:rFonts w:hint="eastAsia"/>
        </w:rPr>
        <w:t>4</w:t>
      </w:r>
      <w:r w:rsidRPr="00925261">
        <w:rPr>
          <w:rFonts w:hint="eastAsia"/>
        </w:rPr>
        <w:t>條</w:t>
      </w:r>
      <w:r w:rsidR="00AD7E10">
        <w:rPr>
          <w:rFonts w:ascii="新細明體" w:hAnsi="新細明體" w:hint="eastAsia"/>
          <w:b w:val="0"/>
          <w:bCs w:val="0"/>
          <w:color w:val="FFFFFF"/>
        </w:rPr>
        <w:t>∵</w:t>
      </w:r>
    </w:p>
    <w:p w14:paraId="04AE83B4" w14:textId="7EB48571" w:rsidR="00AF616F" w:rsidRDefault="00AD7E10" w:rsidP="00AF616F">
      <w:pPr>
        <w:ind w:left="142"/>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AF616F">
        <w:rPr>
          <w:rFonts w:hint="eastAsia"/>
        </w:rPr>
        <w:t>學生免納學費之條件及補助，規定如</w:t>
      </w:r>
      <w:hyperlink r:id="rId17" w:history="1">
        <w:r w:rsidR="00AF616F" w:rsidRPr="00285197">
          <w:rPr>
            <w:rStyle w:val="a3"/>
            <w:rFonts w:ascii="Times New Roman" w:hAnsi="Times New Roman" w:hint="eastAsia"/>
          </w:rPr>
          <w:t>附表</w:t>
        </w:r>
      </w:hyperlink>
      <w:r w:rsidR="00AF616F">
        <w:rPr>
          <w:rFonts w:hint="eastAsia"/>
        </w:rPr>
        <w:t>。</w:t>
      </w:r>
    </w:p>
    <w:p w14:paraId="1838A13E" w14:textId="2902F5CF" w:rsidR="00AD7E10" w:rsidRDefault="00AD7E10" w:rsidP="00020689">
      <w:pPr>
        <w:pStyle w:val="3"/>
      </w:pPr>
      <w:r>
        <w:rPr>
          <w:rFonts w:hint="eastAsia"/>
        </w:rPr>
        <w:t>--</w:t>
      </w:r>
      <w:r w:rsidRPr="00A22F73">
        <w:rPr>
          <w:rFonts w:hint="eastAsia"/>
        </w:rPr>
        <w:t>1</w:t>
      </w:r>
      <w:r>
        <w:t>10</w:t>
      </w:r>
      <w:r w:rsidRPr="00A22F73">
        <w:rPr>
          <w:rFonts w:hint="eastAsia"/>
        </w:rPr>
        <w:t>年</w:t>
      </w:r>
      <w:r>
        <w:t>4</w:t>
      </w:r>
      <w:r w:rsidRPr="00A22F73">
        <w:rPr>
          <w:rFonts w:hint="eastAsia"/>
        </w:rPr>
        <w:t>月</w:t>
      </w:r>
      <w:r>
        <w:t>21</w:t>
      </w:r>
      <w:r w:rsidRPr="00A22F73">
        <w:rPr>
          <w:rFonts w:hint="eastAsia"/>
        </w:rPr>
        <w:t>日修正前條文</w:t>
      </w:r>
      <w:r w:rsidRPr="00A22F73">
        <w:rPr>
          <w:rFonts w:hint="eastAsia"/>
        </w:rPr>
        <w:t>--</w:t>
      </w:r>
      <w:hyperlink r:id="rId18" w:history="1">
        <w:r w:rsidRPr="00A22F73">
          <w:rPr>
            <w:rStyle w:val="a3"/>
          </w:rPr>
          <w:t>比對程式</w:t>
        </w:r>
      </w:hyperlink>
    </w:p>
    <w:p w14:paraId="7EA2EC63" w14:textId="545DA969" w:rsidR="00AD7E10"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285197">
        <w:rPr>
          <w:rFonts w:ascii="Arial Unicode MS" w:hAnsi="Arial Unicode MS" w:hint="eastAsia"/>
          <w:color w:val="5F5F5F"/>
        </w:rPr>
        <w:t>學生於一百零三學年度起入學就讀者，其免納學費之條件及補助，規定如附表一</w:t>
      </w:r>
      <w:r>
        <w:rPr>
          <w:rFonts w:ascii="Arial Unicode MS" w:hAnsi="Arial Unicode MS" w:hint="eastAsia"/>
          <w:color w:val="5F5F5F"/>
        </w:rPr>
        <w:t>。</w:t>
      </w:r>
    </w:p>
    <w:p w14:paraId="7F012515" w14:textId="61788F73" w:rsidR="00AC617F" w:rsidRPr="00285197" w:rsidRDefault="00AD7E10" w:rsidP="00AC617F">
      <w:pPr>
        <w:ind w:leftChars="71"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C617F" w:rsidRPr="00285197">
        <w:rPr>
          <w:rFonts w:ascii="Arial Unicode MS" w:hAnsi="Arial Unicode MS" w:hint="eastAsia"/>
          <w:color w:val="666699"/>
        </w:rPr>
        <w:t>學生於一百零二學年度及以前學年度入學就讀者，其免納學費之條件及補助，規定如附表二。</w:t>
      </w:r>
      <w:r w:rsidR="0004133F" w:rsidRPr="00A20AD3">
        <w:rPr>
          <w:rFonts w:ascii="Arial Unicode MS" w:hAnsi="Arial Unicode MS" w:hint="eastAsia"/>
          <w:color w:val="FFFFFF"/>
        </w:rPr>
        <w:t>∴</w:t>
      </w:r>
    </w:p>
    <w:p w14:paraId="56A5B5C0" w14:textId="77777777" w:rsidR="00AD7E10" w:rsidRDefault="00AC617F" w:rsidP="00AC617F">
      <w:pPr>
        <w:pStyle w:val="2"/>
        <w:rPr>
          <w:rFonts w:ascii="新細明體" w:hAnsi="新細明體"/>
          <w:b w:val="0"/>
          <w:bCs w:val="0"/>
          <w:color w:val="FFFFFF"/>
        </w:rPr>
      </w:pPr>
      <w:bookmarkStart w:id="4" w:name="b5"/>
      <w:bookmarkEnd w:id="4"/>
      <w:r w:rsidRPr="00925261">
        <w:rPr>
          <w:rFonts w:hint="eastAsia"/>
        </w:rPr>
        <w:t>第</w:t>
      </w:r>
      <w:r w:rsidRPr="00925261">
        <w:rPr>
          <w:rFonts w:hint="eastAsia"/>
        </w:rPr>
        <w:t>5</w:t>
      </w:r>
      <w:r w:rsidRPr="00925261">
        <w:rPr>
          <w:rFonts w:hint="eastAsia"/>
        </w:rPr>
        <w:t>條</w:t>
      </w:r>
      <w:r w:rsidR="00AD7E10">
        <w:rPr>
          <w:rFonts w:ascii="新細明體" w:hAnsi="新細明體" w:hint="eastAsia"/>
          <w:b w:val="0"/>
          <w:bCs w:val="0"/>
          <w:color w:val="FFFFFF"/>
        </w:rPr>
        <w:t>∵</w:t>
      </w:r>
    </w:p>
    <w:p w14:paraId="5D73D996" w14:textId="111850A1" w:rsidR="00AF616F" w:rsidRDefault="00AD7E10" w:rsidP="00AF616F">
      <w:pPr>
        <w:ind w:left="142"/>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AF616F">
        <w:rPr>
          <w:rFonts w:hint="eastAsia"/>
        </w:rPr>
        <w:t>前條附表所定家庭年所得總額（包括分離課稅所得），其計算方式如下：</w:t>
      </w:r>
    </w:p>
    <w:p w14:paraId="406F3D7D" w14:textId="77777777" w:rsidR="00AF616F" w:rsidRDefault="00AF616F" w:rsidP="00AF616F">
      <w:pPr>
        <w:ind w:left="142"/>
      </w:pPr>
      <w:r>
        <w:rPr>
          <w:rFonts w:hint="eastAsia"/>
        </w:rPr>
        <w:t xml:space="preserve">　　一、學生未婚者：</w:t>
      </w:r>
    </w:p>
    <w:p w14:paraId="5F8B6890" w14:textId="77777777" w:rsidR="00AD7E10" w:rsidRDefault="00AF616F" w:rsidP="00AF616F">
      <w:pPr>
        <w:ind w:left="142"/>
      </w:pPr>
      <w:r>
        <w:rPr>
          <w:rFonts w:hint="eastAsia"/>
        </w:rPr>
        <w:t xml:space="preserve">　　（一）未成年：與其法定代理人合計</w:t>
      </w:r>
      <w:r w:rsidR="00AD7E10">
        <w:rPr>
          <w:rFonts w:hint="eastAsia"/>
        </w:rPr>
        <w:t>。</w:t>
      </w:r>
    </w:p>
    <w:p w14:paraId="259BECC8" w14:textId="6F3BAAAE" w:rsidR="00AD7E10" w:rsidRDefault="00AD7E10" w:rsidP="00AF616F">
      <w:pPr>
        <w:ind w:left="142"/>
      </w:pPr>
      <w:r>
        <w:rPr>
          <w:rFonts w:hint="eastAsia"/>
        </w:rPr>
        <w:t xml:space="preserve">　　（</w:t>
      </w:r>
      <w:r w:rsidR="00AF616F">
        <w:rPr>
          <w:rFonts w:hint="eastAsia"/>
        </w:rPr>
        <w:t>二）已成年：與其父母合計</w:t>
      </w:r>
      <w:r>
        <w:rPr>
          <w:rFonts w:hint="eastAsia"/>
        </w:rPr>
        <w:t>。</w:t>
      </w:r>
    </w:p>
    <w:p w14:paraId="07C59A5E" w14:textId="443EC2AA" w:rsidR="00AD7E10" w:rsidRDefault="00AD7E10" w:rsidP="00AF616F">
      <w:pPr>
        <w:ind w:left="142"/>
      </w:pPr>
      <w:r>
        <w:rPr>
          <w:rFonts w:hint="eastAsia"/>
        </w:rPr>
        <w:t xml:space="preserve">　　二、</w:t>
      </w:r>
      <w:r w:rsidR="00AF616F">
        <w:rPr>
          <w:rFonts w:hint="eastAsia"/>
        </w:rPr>
        <w:t>學生已婚者：與其配偶合計</w:t>
      </w:r>
      <w:r>
        <w:rPr>
          <w:rFonts w:hint="eastAsia"/>
        </w:rPr>
        <w:t>。</w:t>
      </w:r>
    </w:p>
    <w:p w14:paraId="03FC7C5C" w14:textId="60736716" w:rsidR="00AD7E10" w:rsidRDefault="00AD7E10" w:rsidP="00AF616F">
      <w:pPr>
        <w:ind w:left="142"/>
      </w:pPr>
      <w:r>
        <w:rPr>
          <w:rFonts w:hint="eastAsia"/>
        </w:rPr>
        <w:t xml:space="preserve">　　三、</w:t>
      </w:r>
      <w:r w:rsidR="00AF616F">
        <w:rPr>
          <w:rFonts w:hint="eastAsia"/>
        </w:rPr>
        <w:t>學生離婚或配偶死亡者：為其本人之所得總額</w:t>
      </w:r>
      <w:r>
        <w:rPr>
          <w:rFonts w:hint="eastAsia"/>
        </w:rPr>
        <w:t>。</w:t>
      </w:r>
    </w:p>
    <w:p w14:paraId="76841B85" w14:textId="7FA9A862" w:rsidR="00AD7E10" w:rsidRDefault="00AD7E10" w:rsidP="00AF616F">
      <w:pPr>
        <w:ind w:left="142"/>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AF616F">
        <w:rPr>
          <w:rFonts w:hint="eastAsia"/>
          <w:color w:val="17365D"/>
        </w:rPr>
        <w:t>前項第一款學生因父母離婚、遺棄或其他特殊因素，與父母或法定代理人合計綜合所得顯失公平者，得具明理由，並檢具相關文件、資料，經學校審查認定後，免列計該父母或法定代理人之綜合所得</w:t>
      </w:r>
      <w:r>
        <w:rPr>
          <w:rFonts w:hint="eastAsia"/>
        </w:rPr>
        <w:t>。</w:t>
      </w:r>
    </w:p>
    <w:p w14:paraId="1615AA33" w14:textId="0EB49FB9" w:rsidR="00AD7E10" w:rsidRDefault="00AD7E10" w:rsidP="00AF616F">
      <w:pPr>
        <w:ind w:left="142"/>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Pr>
          <w:rFonts w:hint="eastAsia"/>
        </w:rPr>
        <w:t>第一項家庭年所得總額，以財政部財政資訊中心提供之最近一年度資料為準，由學校將學生申請之相關資料報中央主管機關，經中央主管機關彙總送該中心查調後，將查調結果轉知各校。</w:t>
      </w:r>
    </w:p>
    <w:p w14:paraId="421BDDD6" w14:textId="14E6EA67" w:rsidR="00AD7E10" w:rsidRDefault="00AD7E10" w:rsidP="00AF616F">
      <w:pPr>
        <w:ind w:left="142"/>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AF616F">
        <w:rPr>
          <w:rFonts w:hint="eastAsia"/>
          <w:color w:val="17365D"/>
        </w:rPr>
        <w:t>學生對前項查調結果有疑義者，得向所在地稅捐稽徵機關申請複查，並將複查結果送學校，由學校審定之</w:t>
      </w:r>
      <w:r>
        <w:rPr>
          <w:rFonts w:hint="eastAsia"/>
        </w:rPr>
        <w:t>。</w:t>
      </w:r>
    </w:p>
    <w:p w14:paraId="01FDF280" w14:textId="686C4D25" w:rsidR="00AF616F" w:rsidRDefault="00AD7E10" w:rsidP="00AF616F">
      <w:pPr>
        <w:ind w:left="142"/>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AF616F">
        <w:rPr>
          <w:rFonts w:hint="eastAsia"/>
        </w:rPr>
        <w:t>學生於第一學期註冊時，得持最新年度之綜合所得稅各類所得資料清單，送請學校審定之，不受第三項規定之限制。</w:t>
      </w:r>
    </w:p>
    <w:p w14:paraId="7E7C185E" w14:textId="4C76714D" w:rsidR="00AD7E10" w:rsidRDefault="00AD7E10" w:rsidP="00020689">
      <w:pPr>
        <w:pStyle w:val="3"/>
      </w:pPr>
      <w:r>
        <w:rPr>
          <w:rFonts w:hint="eastAsia"/>
        </w:rPr>
        <w:t>--</w:t>
      </w:r>
      <w:r w:rsidRPr="00A22F73">
        <w:rPr>
          <w:rFonts w:hint="eastAsia"/>
        </w:rPr>
        <w:t>1</w:t>
      </w:r>
      <w:r>
        <w:t>10</w:t>
      </w:r>
      <w:r w:rsidRPr="00A22F73">
        <w:rPr>
          <w:rFonts w:hint="eastAsia"/>
        </w:rPr>
        <w:t>年</w:t>
      </w:r>
      <w:r>
        <w:t>4</w:t>
      </w:r>
      <w:r w:rsidRPr="00A22F73">
        <w:rPr>
          <w:rFonts w:hint="eastAsia"/>
        </w:rPr>
        <w:t>月</w:t>
      </w:r>
      <w:r>
        <w:t>21</w:t>
      </w:r>
      <w:r w:rsidRPr="00A22F73">
        <w:rPr>
          <w:rFonts w:hint="eastAsia"/>
        </w:rPr>
        <w:t>日修正前條文</w:t>
      </w:r>
      <w:r w:rsidRPr="00A22F73">
        <w:rPr>
          <w:rFonts w:hint="eastAsia"/>
        </w:rPr>
        <w:t>--</w:t>
      </w:r>
      <w:hyperlink r:id="rId19" w:history="1">
        <w:r w:rsidRPr="00A22F73">
          <w:rPr>
            <w:rStyle w:val="a3"/>
          </w:rPr>
          <w:t>比對程式</w:t>
        </w:r>
      </w:hyperlink>
    </w:p>
    <w:p w14:paraId="019C9119" w14:textId="3FF9E240" w:rsidR="00AC617F" w:rsidRPr="00AF616F"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AF616F">
        <w:rPr>
          <w:rFonts w:ascii="Arial Unicode MS" w:hAnsi="Arial Unicode MS" w:hint="eastAsia"/>
          <w:color w:val="5F5F5F"/>
        </w:rPr>
        <w:t>前條附表一及附表二所定家庭年所得總額（包括分離課稅所得），其計算方式如下：</w:t>
      </w:r>
    </w:p>
    <w:p w14:paraId="6E7714B1" w14:textId="77777777" w:rsidR="00AC617F" w:rsidRPr="00AF616F" w:rsidRDefault="00AC617F" w:rsidP="00AC617F">
      <w:pPr>
        <w:ind w:leftChars="71" w:left="142"/>
        <w:jc w:val="both"/>
        <w:rPr>
          <w:rFonts w:ascii="Arial Unicode MS" w:hAnsi="Arial Unicode MS"/>
          <w:color w:val="5F5F5F"/>
        </w:rPr>
      </w:pPr>
      <w:r w:rsidRPr="00AF616F">
        <w:rPr>
          <w:rFonts w:ascii="Arial Unicode MS" w:hAnsi="Arial Unicode MS" w:hint="eastAsia"/>
          <w:color w:val="5F5F5F"/>
        </w:rPr>
        <w:t xml:space="preserve">　　一、學生未婚者：</w:t>
      </w:r>
    </w:p>
    <w:p w14:paraId="43434196" w14:textId="77777777" w:rsidR="00AD7E10" w:rsidRDefault="00AC617F" w:rsidP="00AC617F">
      <w:pPr>
        <w:ind w:leftChars="71" w:left="142"/>
        <w:jc w:val="both"/>
        <w:rPr>
          <w:rFonts w:ascii="Arial Unicode MS" w:hAnsi="Arial Unicode MS"/>
          <w:color w:val="5F5F5F"/>
        </w:rPr>
      </w:pPr>
      <w:r w:rsidRPr="00AF616F">
        <w:rPr>
          <w:rFonts w:ascii="Arial Unicode MS" w:hAnsi="Arial Unicode MS" w:hint="eastAsia"/>
          <w:color w:val="5F5F5F"/>
        </w:rPr>
        <w:t xml:space="preserve">　　（一）未成年：與其法定代理人合計</w:t>
      </w:r>
      <w:r w:rsidR="00AD7E10">
        <w:rPr>
          <w:rFonts w:ascii="Arial Unicode MS" w:hAnsi="Arial Unicode MS" w:hint="eastAsia"/>
          <w:color w:val="5F5F5F"/>
        </w:rPr>
        <w:t>。</w:t>
      </w:r>
    </w:p>
    <w:p w14:paraId="1A8D473F" w14:textId="7D0AFA38" w:rsidR="00AD7E10" w:rsidRDefault="00AD7E10" w:rsidP="00AC617F">
      <w:pPr>
        <w:ind w:leftChars="71" w:left="142"/>
        <w:jc w:val="both"/>
        <w:rPr>
          <w:rFonts w:ascii="Arial Unicode MS" w:hAnsi="Arial Unicode MS"/>
          <w:color w:val="5F5F5F"/>
        </w:rPr>
      </w:pPr>
      <w:r>
        <w:rPr>
          <w:rFonts w:ascii="Arial Unicode MS" w:hAnsi="Arial Unicode MS" w:hint="eastAsia"/>
          <w:color w:val="5F5F5F"/>
        </w:rPr>
        <w:t xml:space="preserve">　　（</w:t>
      </w:r>
      <w:r w:rsidR="00AC617F" w:rsidRPr="00AF616F">
        <w:rPr>
          <w:rFonts w:ascii="Arial Unicode MS" w:hAnsi="Arial Unicode MS" w:hint="eastAsia"/>
          <w:color w:val="5F5F5F"/>
        </w:rPr>
        <w:t>二）已成年：與其父母合計</w:t>
      </w:r>
      <w:r>
        <w:rPr>
          <w:rFonts w:ascii="Arial Unicode MS" w:hAnsi="Arial Unicode MS" w:hint="eastAsia"/>
          <w:color w:val="5F5F5F"/>
        </w:rPr>
        <w:t>。</w:t>
      </w:r>
    </w:p>
    <w:p w14:paraId="5442B4FA" w14:textId="0DAC1F31" w:rsidR="00AD7E10" w:rsidRDefault="00AD7E10" w:rsidP="00AC617F">
      <w:pPr>
        <w:ind w:leftChars="71" w:left="142"/>
        <w:jc w:val="both"/>
        <w:rPr>
          <w:rFonts w:ascii="Arial Unicode MS" w:hAnsi="Arial Unicode MS"/>
          <w:color w:val="5F5F5F"/>
        </w:rPr>
      </w:pPr>
      <w:r>
        <w:rPr>
          <w:rFonts w:ascii="Arial Unicode MS" w:hAnsi="Arial Unicode MS" w:hint="eastAsia"/>
          <w:color w:val="5F5F5F"/>
        </w:rPr>
        <w:t xml:space="preserve">　　</w:t>
      </w:r>
      <w:r w:rsidRPr="00AF616F">
        <w:rPr>
          <w:rFonts w:ascii="Arial Unicode MS" w:hAnsi="Arial Unicode MS" w:hint="eastAsia"/>
          <w:color w:val="5F5F5F"/>
        </w:rPr>
        <w:t>二</w:t>
      </w:r>
      <w:r>
        <w:rPr>
          <w:rFonts w:ascii="Arial Unicode MS" w:hAnsi="Arial Unicode MS" w:hint="eastAsia"/>
          <w:color w:val="5F5F5F"/>
        </w:rPr>
        <w:t>、</w:t>
      </w:r>
      <w:r w:rsidR="00AC617F" w:rsidRPr="00AF616F">
        <w:rPr>
          <w:rFonts w:ascii="Arial Unicode MS" w:hAnsi="Arial Unicode MS" w:hint="eastAsia"/>
          <w:color w:val="5F5F5F"/>
        </w:rPr>
        <w:t>學生已婚者：與其配偶合計</w:t>
      </w:r>
      <w:r>
        <w:rPr>
          <w:rFonts w:ascii="Arial Unicode MS" w:hAnsi="Arial Unicode MS" w:hint="eastAsia"/>
          <w:color w:val="5F5F5F"/>
        </w:rPr>
        <w:t>。</w:t>
      </w:r>
    </w:p>
    <w:p w14:paraId="395D10EB" w14:textId="4ECB490A" w:rsidR="00AD7E10" w:rsidRDefault="00AD7E10" w:rsidP="00AC617F">
      <w:pPr>
        <w:ind w:leftChars="71" w:left="142"/>
        <w:jc w:val="both"/>
        <w:rPr>
          <w:rFonts w:ascii="Arial Unicode MS" w:hAnsi="Arial Unicode MS"/>
          <w:color w:val="5F5F5F"/>
        </w:rPr>
      </w:pPr>
      <w:r>
        <w:rPr>
          <w:rFonts w:ascii="Arial Unicode MS" w:hAnsi="Arial Unicode MS" w:hint="eastAsia"/>
          <w:color w:val="5F5F5F"/>
        </w:rPr>
        <w:t xml:space="preserve">　　</w:t>
      </w:r>
      <w:r w:rsidRPr="00AF616F">
        <w:rPr>
          <w:rFonts w:ascii="Arial Unicode MS" w:hAnsi="Arial Unicode MS" w:hint="eastAsia"/>
          <w:color w:val="5F5F5F"/>
        </w:rPr>
        <w:t>三</w:t>
      </w:r>
      <w:r>
        <w:rPr>
          <w:rFonts w:ascii="Arial Unicode MS" w:hAnsi="Arial Unicode MS" w:hint="eastAsia"/>
          <w:color w:val="5F5F5F"/>
        </w:rPr>
        <w:t>、</w:t>
      </w:r>
      <w:r w:rsidR="00AC617F" w:rsidRPr="00AF616F">
        <w:rPr>
          <w:rFonts w:ascii="Arial Unicode MS" w:hAnsi="Arial Unicode MS" w:hint="eastAsia"/>
          <w:color w:val="5F5F5F"/>
        </w:rPr>
        <w:t>學生離婚或配偶死亡者：為其本人之所得總額</w:t>
      </w:r>
      <w:r>
        <w:rPr>
          <w:rFonts w:ascii="Arial Unicode MS" w:hAnsi="Arial Unicode MS" w:hint="eastAsia"/>
          <w:color w:val="5F5F5F"/>
        </w:rPr>
        <w:t>。</w:t>
      </w:r>
    </w:p>
    <w:p w14:paraId="2F7EA333" w14:textId="477F3DE2" w:rsidR="00AD7E10"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020689">
        <w:rPr>
          <w:rFonts w:ascii="Arial Unicode MS" w:hAnsi="Arial Unicode MS" w:hint="eastAsia"/>
          <w:color w:val="666699"/>
        </w:rPr>
        <w:t>前項第一款學生因父母離婚、遺棄或其他特殊因素，與父母或法定代理人合計綜合所得顯失公平者，得具明理由，並檢具相關文件資料，經學校審查認定後，免列計該父母或法定代理人之綜合所得</w:t>
      </w:r>
      <w:r>
        <w:rPr>
          <w:rFonts w:ascii="Arial Unicode MS" w:hAnsi="Arial Unicode MS" w:hint="eastAsia"/>
          <w:color w:val="5F5F5F"/>
        </w:rPr>
        <w:t>。</w:t>
      </w:r>
    </w:p>
    <w:p w14:paraId="3EE44F30" w14:textId="70706C4E" w:rsidR="00AD7E10"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020689">
        <w:rPr>
          <w:rFonts w:ascii="Arial Unicode MS" w:hAnsi="Arial Unicode MS" w:hint="eastAsia"/>
          <w:color w:val="5F5F5F"/>
        </w:rPr>
        <w:t>第一項家庭年所得總額，以財政部財政資訊中心提供之最近一年度資料為準，由學校將學生申請之相關資料報中央主管機關，經中央主管機關彙總送該中心查調後，將查調結果轉知各校</w:t>
      </w:r>
      <w:r>
        <w:rPr>
          <w:rFonts w:ascii="Arial Unicode MS" w:hAnsi="Arial Unicode MS" w:hint="eastAsia"/>
          <w:color w:val="5F5F5F"/>
        </w:rPr>
        <w:t>。</w:t>
      </w:r>
    </w:p>
    <w:p w14:paraId="47747CBC" w14:textId="627CDB1F" w:rsidR="00AD7E10"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020689">
        <w:rPr>
          <w:rFonts w:ascii="Arial Unicode MS" w:hAnsi="Arial Unicode MS" w:hint="eastAsia"/>
          <w:color w:val="666699"/>
        </w:rPr>
        <w:t>學生對前項查調結果有疑義者，得向所在地稅捐稽徵機關申請複查，並將複查結果送學校，由學校審定之</w:t>
      </w:r>
      <w:r>
        <w:rPr>
          <w:rFonts w:ascii="Arial Unicode MS" w:hAnsi="Arial Unicode MS" w:hint="eastAsia"/>
          <w:color w:val="5F5F5F"/>
        </w:rPr>
        <w:t>。</w:t>
      </w:r>
    </w:p>
    <w:p w14:paraId="6C3F749C" w14:textId="4D406A16" w:rsidR="00AC617F" w:rsidRPr="00020689"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AC617F" w:rsidRPr="00020689">
        <w:rPr>
          <w:rFonts w:ascii="Arial Unicode MS" w:hAnsi="Arial Unicode MS" w:hint="eastAsia"/>
          <w:color w:val="5F5F5F"/>
        </w:rPr>
        <w:t>學生於第一學期註冊時，得持最新年度之綜合所得稅各類所得資料清單，送請學校審定之，不受第三項規定之限制。</w:t>
      </w:r>
      <w:r w:rsidR="0004133F" w:rsidRPr="00A20AD3">
        <w:rPr>
          <w:rFonts w:ascii="Arial Unicode MS" w:hAnsi="Arial Unicode MS" w:hint="eastAsia"/>
          <w:color w:val="FFFFFF"/>
        </w:rPr>
        <w:t>∴</w:t>
      </w:r>
    </w:p>
    <w:p w14:paraId="07C21FD3" w14:textId="77777777" w:rsidR="00AD7E10" w:rsidRDefault="00AC617F" w:rsidP="00AC617F">
      <w:pPr>
        <w:pStyle w:val="2"/>
      </w:pPr>
      <w:bookmarkStart w:id="5" w:name="b6"/>
      <w:bookmarkEnd w:id="5"/>
      <w:r w:rsidRPr="00925261">
        <w:rPr>
          <w:rFonts w:hint="eastAsia"/>
        </w:rPr>
        <w:t>第</w:t>
      </w:r>
      <w:r w:rsidRPr="00925261">
        <w:rPr>
          <w:rFonts w:hint="eastAsia"/>
        </w:rPr>
        <w:t>6</w:t>
      </w:r>
      <w:r w:rsidR="00AD7E10">
        <w:rPr>
          <w:rFonts w:hint="eastAsia"/>
        </w:rPr>
        <w:t>條</w:t>
      </w:r>
    </w:p>
    <w:p w14:paraId="4085B243" w14:textId="72D0CA82" w:rsidR="00AC617F" w:rsidRPr="00925261"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925261">
        <w:rPr>
          <w:rFonts w:ascii="Arial Unicode MS" w:hAnsi="Arial Unicode MS" w:hint="eastAsia"/>
        </w:rPr>
        <w:t>未具有中華民國國籍、重讀之學生，或符合本法第</w:t>
      </w:r>
      <w:hyperlink r:id="rId20" w:anchor="a36" w:history="1">
        <w:r w:rsidR="00AC617F" w:rsidRPr="00D02302">
          <w:rPr>
            <w:rStyle w:val="a3"/>
            <w:rFonts w:ascii="Arial Unicode MS" w:hAnsi="Arial Unicode MS" w:hint="eastAsia"/>
          </w:rPr>
          <w:t>三十六</w:t>
        </w:r>
      </w:hyperlink>
      <w:r w:rsidR="00AC617F" w:rsidRPr="00925261">
        <w:rPr>
          <w:rFonts w:ascii="Arial Unicode MS" w:hAnsi="Arial Unicode MS" w:hint="eastAsia"/>
        </w:rPr>
        <w:t>條第一項私立學校之學生，不適用</w:t>
      </w:r>
      <w:hyperlink w:anchor="b4" w:history="1">
        <w:r w:rsidR="00AC617F" w:rsidRPr="00D02302">
          <w:rPr>
            <w:rStyle w:val="a3"/>
            <w:rFonts w:ascii="Arial Unicode MS" w:hAnsi="Arial Unicode MS" w:hint="eastAsia"/>
          </w:rPr>
          <w:t>第四條</w:t>
        </w:r>
      </w:hyperlink>
      <w:r w:rsidR="00AC617F" w:rsidRPr="00925261">
        <w:rPr>
          <w:rFonts w:ascii="Arial Unicode MS" w:hAnsi="Arial Unicode MS" w:hint="eastAsia"/>
        </w:rPr>
        <w:t>免納學費及補助之規定。但本法第</w:t>
      </w:r>
      <w:hyperlink r:id="rId21" w:anchor="a35" w:history="1">
        <w:r w:rsidR="00AC617F" w:rsidRPr="00D02302">
          <w:rPr>
            <w:rStyle w:val="a3"/>
            <w:rFonts w:ascii="Arial Unicode MS" w:hAnsi="Arial Unicode MS" w:hint="eastAsia"/>
          </w:rPr>
          <w:t>三十五</w:t>
        </w:r>
      </w:hyperlink>
      <w:r w:rsidR="00AC617F" w:rsidRPr="00925261">
        <w:rPr>
          <w:rFonts w:ascii="Arial Unicode MS" w:hAnsi="Arial Unicode MS" w:hint="eastAsia"/>
        </w:rPr>
        <w:t>條第六項但書所定免試入學之學生，不在此限。</w:t>
      </w:r>
    </w:p>
    <w:p w14:paraId="2D8F561D" w14:textId="77777777" w:rsidR="00AD7E10" w:rsidRDefault="00AC617F" w:rsidP="00AC617F">
      <w:pPr>
        <w:pStyle w:val="2"/>
      </w:pPr>
      <w:r w:rsidRPr="00925261">
        <w:rPr>
          <w:rFonts w:hint="eastAsia"/>
        </w:rPr>
        <w:lastRenderedPageBreak/>
        <w:t>第</w:t>
      </w:r>
      <w:r w:rsidRPr="00925261">
        <w:rPr>
          <w:rFonts w:hint="eastAsia"/>
        </w:rPr>
        <w:t>7</w:t>
      </w:r>
      <w:r w:rsidR="00AD7E10">
        <w:rPr>
          <w:rFonts w:hint="eastAsia"/>
        </w:rPr>
        <w:t>條</w:t>
      </w:r>
    </w:p>
    <w:p w14:paraId="03B36B7B" w14:textId="4503114C" w:rsidR="00AC617F" w:rsidRPr="00925261"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hyperlink w:anchor="b4" w:history="1">
        <w:r w:rsidR="00AC617F" w:rsidRPr="00116A5B">
          <w:rPr>
            <w:rStyle w:val="a3"/>
            <w:rFonts w:ascii="Arial Unicode MS" w:hAnsi="Arial Unicode MS" w:hint="eastAsia"/>
          </w:rPr>
          <w:t>第四條</w:t>
        </w:r>
      </w:hyperlink>
      <w:r w:rsidR="00AC617F" w:rsidRPr="00925261">
        <w:rPr>
          <w:rFonts w:ascii="Arial Unicode MS" w:hAnsi="Arial Unicode MS" w:hint="eastAsia"/>
        </w:rPr>
        <w:t>免納之學費，於學生享有政府其他相關學費減免、補助，或與減免、補助學費性質相當之給付者，除法令另有關規定外，應擇一申請，不得重複。</w:t>
      </w:r>
    </w:p>
    <w:p w14:paraId="6BC0685D" w14:textId="77777777" w:rsidR="00AD7E10" w:rsidRDefault="00AC617F" w:rsidP="00AC617F">
      <w:pPr>
        <w:pStyle w:val="2"/>
      </w:pPr>
      <w:r w:rsidRPr="00925261">
        <w:rPr>
          <w:rFonts w:hint="eastAsia"/>
        </w:rPr>
        <w:t>第</w:t>
      </w:r>
      <w:r w:rsidRPr="00925261">
        <w:rPr>
          <w:rFonts w:hint="eastAsia"/>
        </w:rPr>
        <w:t>8</w:t>
      </w:r>
      <w:r w:rsidR="00AD7E10">
        <w:rPr>
          <w:rFonts w:hint="eastAsia"/>
        </w:rPr>
        <w:t>條</w:t>
      </w:r>
    </w:p>
    <w:p w14:paraId="48A823EB" w14:textId="13AED058" w:rsidR="00AC617F" w:rsidRPr="00925261"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925261">
        <w:rPr>
          <w:rFonts w:ascii="Arial Unicode MS" w:hAnsi="Arial Unicode MS" w:hint="eastAsia"/>
        </w:rPr>
        <w:t>學生因故無法繼續就學而離校者，學校應依下列規定退還學生所繳費用：</w:t>
      </w:r>
    </w:p>
    <w:p w14:paraId="7576C7D5" w14:textId="77777777" w:rsidR="00AC617F" w:rsidRPr="00925261" w:rsidRDefault="00AC617F" w:rsidP="00AC617F">
      <w:pPr>
        <w:ind w:leftChars="71" w:left="142"/>
        <w:jc w:val="both"/>
        <w:rPr>
          <w:rFonts w:ascii="Arial Unicode MS" w:hAnsi="Arial Unicode MS"/>
        </w:rPr>
      </w:pPr>
      <w:r w:rsidRPr="00925261">
        <w:rPr>
          <w:rFonts w:ascii="Arial Unicode MS" w:hAnsi="Arial Unicode MS" w:hint="eastAsia"/>
        </w:rPr>
        <w:t xml:space="preserve">　　一、學費、雜費及代收代付費（使用費）：</w:t>
      </w:r>
    </w:p>
    <w:p w14:paraId="35F63980" w14:textId="77777777" w:rsidR="00AD7E10" w:rsidRDefault="00AC617F" w:rsidP="00AC617F">
      <w:pPr>
        <w:ind w:leftChars="71" w:left="142"/>
        <w:jc w:val="both"/>
        <w:rPr>
          <w:rFonts w:ascii="Arial Unicode MS" w:hAnsi="Arial Unicode MS"/>
        </w:rPr>
      </w:pPr>
      <w:r w:rsidRPr="00925261">
        <w:rPr>
          <w:rFonts w:ascii="Arial Unicode MS" w:hAnsi="Arial Unicode MS" w:hint="eastAsia"/>
        </w:rPr>
        <w:t xml:space="preserve">　　（一）註冊後開學日前者，全數退還</w:t>
      </w:r>
      <w:r w:rsidR="00AD7E10">
        <w:rPr>
          <w:rFonts w:ascii="Arial Unicode MS" w:hAnsi="Arial Unicode MS" w:hint="eastAsia"/>
        </w:rPr>
        <w:t>。</w:t>
      </w:r>
    </w:p>
    <w:p w14:paraId="0B77A334" w14:textId="6DF4FEE9"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二）開學日後未逾學期三分之一者，退還三分之二</w:t>
      </w:r>
      <w:r>
        <w:rPr>
          <w:rFonts w:ascii="Arial Unicode MS" w:hAnsi="Arial Unicode MS" w:hint="eastAsia"/>
        </w:rPr>
        <w:t>。</w:t>
      </w:r>
    </w:p>
    <w:p w14:paraId="57CA36B7" w14:textId="4CC302B8"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三）開學日後逾學期三分之一，未逾學期三分之二者，退還三分之一</w:t>
      </w:r>
      <w:r>
        <w:rPr>
          <w:rFonts w:ascii="Arial Unicode MS" w:hAnsi="Arial Unicode MS" w:hint="eastAsia"/>
        </w:rPr>
        <w:t>。</w:t>
      </w:r>
    </w:p>
    <w:p w14:paraId="124E3146" w14:textId="32866F7E"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00AC617F" w:rsidRPr="00925261">
        <w:rPr>
          <w:rFonts w:ascii="Arial Unicode MS" w:hAnsi="Arial Unicode MS" w:hint="eastAsia"/>
        </w:rPr>
        <w:t>四）開學日後逾學期三分之二者，不予退費</w:t>
      </w:r>
      <w:r>
        <w:rPr>
          <w:rFonts w:ascii="Arial Unicode MS" w:hAnsi="Arial Unicode MS" w:hint="eastAsia"/>
        </w:rPr>
        <w:t>。</w:t>
      </w:r>
    </w:p>
    <w:p w14:paraId="274F52E2" w14:textId="0E8D31D3" w:rsidR="00AD7E10" w:rsidRDefault="00AD7E10" w:rsidP="00AC617F">
      <w:pPr>
        <w:ind w:leftChars="71" w:left="142"/>
        <w:jc w:val="both"/>
        <w:rPr>
          <w:rFonts w:ascii="Arial Unicode MS" w:hAnsi="Arial Unicode MS"/>
        </w:rPr>
      </w:pPr>
      <w:r>
        <w:rPr>
          <w:rFonts w:ascii="Arial Unicode MS" w:hAnsi="Arial Unicode MS" w:hint="eastAsia"/>
        </w:rPr>
        <w:t xml:space="preserve">　　</w:t>
      </w:r>
      <w:r w:rsidRPr="00925261">
        <w:rPr>
          <w:rFonts w:ascii="Arial Unicode MS" w:hAnsi="Arial Unicode MS" w:hint="eastAsia"/>
        </w:rPr>
        <w:t>二</w:t>
      </w:r>
      <w:r>
        <w:rPr>
          <w:rFonts w:ascii="Arial Unicode MS" w:hAnsi="Arial Unicode MS" w:hint="eastAsia"/>
        </w:rPr>
        <w:t>、</w:t>
      </w:r>
      <w:r w:rsidR="00AC617F" w:rsidRPr="00925261">
        <w:rPr>
          <w:rFonts w:ascii="Arial Unicode MS" w:hAnsi="Arial Unicode MS" w:hint="eastAsia"/>
        </w:rPr>
        <w:t>代辦費：依收取費用之項目性質及使用情形處理</w:t>
      </w:r>
      <w:r>
        <w:rPr>
          <w:rFonts w:ascii="Arial Unicode MS" w:hAnsi="Arial Unicode MS" w:hint="eastAsia"/>
        </w:rPr>
        <w:t>。</w:t>
      </w:r>
    </w:p>
    <w:p w14:paraId="525F8C1D" w14:textId="5AD04405" w:rsidR="00AC617F" w:rsidRPr="00AC617F" w:rsidRDefault="00AD7E10" w:rsidP="00AC617F">
      <w:pPr>
        <w:ind w:leftChars="71"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C617F" w:rsidRPr="00AC617F">
        <w:rPr>
          <w:rFonts w:ascii="Arial Unicode MS" w:hAnsi="Arial Unicode MS" w:hint="eastAsia"/>
          <w:color w:val="17365D"/>
        </w:rPr>
        <w:t>學校依前項規定退費時，應發給退費單據，並列明退費項目及數額。</w:t>
      </w:r>
    </w:p>
    <w:p w14:paraId="1AC8AE86" w14:textId="77777777" w:rsidR="00AD7E10" w:rsidRDefault="00AC617F" w:rsidP="00AC617F">
      <w:pPr>
        <w:pStyle w:val="2"/>
      </w:pPr>
      <w:r w:rsidRPr="00925261">
        <w:rPr>
          <w:rFonts w:hint="eastAsia"/>
        </w:rPr>
        <w:t>第</w:t>
      </w:r>
      <w:r w:rsidRPr="00925261">
        <w:rPr>
          <w:rFonts w:hint="eastAsia"/>
        </w:rPr>
        <w:t>9</w:t>
      </w:r>
      <w:r w:rsidR="00AD7E10">
        <w:rPr>
          <w:rFonts w:hint="eastAsia"/>
        </w:rPr>
        <w:t>條</w:t>
      </w:r>
    </w:p>
    <w:p w14:paraId="71C18144" w14:textId="3BD52B59" w:rsidR="00AD7E10"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925261">
        <w:rPr>
          <w:rFonts w:ascii="Arial Unicode MS" w:hAnsi="Arial Unicode MS" w:hint="eastAsia"/>
        </w:rPr>
        <w:t>學生轉學，應依前條第一項第一款第一目或第二目之比率及第二款規定，向轉入學校繳納費用</w:t>
      </w:r>
      <w:r>
        <w:rPr>
          <w:rFonts w:ascii="Arial Unicode MS" w:hAnsi="Arial Unicode MS" w:hint="eastAsia"/>
        </w:rPr>
        <w:t>。</w:t>
      </w:r>
    </w:p>
    <w:p w14:paraId="7094D596" w14:textId="5DC6142E" w:rsidR="00AC617F" w:rsidRPr="00AC617F" w:rsidRDefault="00AD7E10" w:rsidP="00AC617F">
      <w:pPr>
        <w:ind w:leftChars="71"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C617F" w:rsidRPr="00AC617F">
        <w:rPr>
          <w:rFonts w:ascii="Arial Unicode MS" w:hAnsi="Arial Unicode MS" w:hint="eastAsia"/>
          <w:color w:val="17365D"/>
        </w:rPr>
        <w:t>借讀生應依前條第一項第一款各目比率，向原校及借讀學校繳（退）雜費及代收代付費（使用費）；其代辦費，依前條第一項第二款規定辦理。借讀生依規定應繳納學費者，應在原校繳納學費。</w:t>
      </w:r>
    </w:p>
    <w:p w14:paraId="6CFE144F" w14:textId="77777777" w:rsidR="00AD7E10" w:rsidRDefault="00AC617F" w:rsidP="00AC617F">
      <w:pPr>
        <w:pStyle w:val="2"/>
      </w:pPr>
      <w:r w:rsidRPr="00925261">
        <w:rPr>
          <w:rFonts w:hint="eastAsia"/>
        </w:rPr>
        <w:t>第</w:t>
      </w:r>
      <w:r w:rsidRPr="00925261">
        <w:rPr>
          <w:rFonts w:hint="eastAsia"/>
        </w:rPr>
        <w:t>10</w:t>
      </w:r>
      <w:r w:rsidR="00AD7E10">
        <w:rPr>
          <w:rFonts w:hint="eastAsia"/>
        </w:rPr>
        <w:t>條</w:t>
      </w:r>
    </w:p>
    <w:p w14:paraId="6B125B1E" w14:textId="125A6597" w:rsidR="00AC617F" w:rsidRPr="00925261" w:rsidRDefault="00AD7E10" w:rsidP="00AC617F">
      <w:pPr>
        <w:ind w:leftChars="71"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925261">
        <w:rPr>
          <w:rFonts w:ascii="Arial Unicode MS" w:hAnsi="Arial Unicode MS" w:hint="eastAsia"/>
        </w:rPr>
        <w:t>學校向學生收取費用，有違反本辦法或有其他不當情事者，應予退費；各該主管機關得依法對學校及相關人員為必要之處分。</w:t>
      </w:r>
    </w:p>
    <w:p w14:paraId="59CEEE1E" w14:textId="77777777" w:rsidR="00AD7E10" w:rsidRDefault="00AC617F" w:rsidP="00AC617F">
      <w:pPr>
        <w:pStyle w:val="2"/>
        <w:rPr>
          <w:rFonts w:ascii="新細明體" w:hAnsi="新細明體"/>
          <w:b w:val="0"/>
          <w:bCs w:val="0"/>
          <w:color w:val="FFFFFF"/>
        </w:rPr>
      </w:pPr>
      <w:bookmarkStart w:id="6" w:name="b11"/>
      <w:bookmarkEnd w:id="6"/>
      <w:r w:rsidRPr="00925261">
        <w:rPr>
          <w:rFonts w:hint="eastAsia"/>
        </w:rPr>
        <w:t>第</w:t>
      </w:r>
      <w:r w:rsidRPr="00925261">
        <w:rPr>
          <w:rFonts w:hint="eastAsia"/>
        </w:rPr>
        <w:t>11</w:t>
      </w:r>
      <w:r w:rsidRPr="00925261">
        <w:rPr>
          <w:rFonts w:hint="eastAsia"/>
        </w:rPr>
        <w:t>條</w:t>
      </w:r>
      <w:r w:rsidR="00AD7E10">
        <w:rPr>
          <w:rFonts w:ascii="新細明體" w:hAnsi="新細明體" w:hint="eastAsia"/>
          <w:b w:val="0"/>
          <w:bCs w:val="0"/>
          <w:color w:val="FFFFFF"/>
        </w:rPr>
        <w:t>∵</w:t>
      </w:r>
    </w:p>
    <w:p w14:paraId="1B4D35D4" w14:textId="20B42561" w:rsidR="00AF616F" w:rsidRDefault="00AD7E10" w:rsidP="0004133F">
      <w:pPr>
        <w:ind w:left="142"/>
        <w:jc w:val="both"/>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AF616F">
        <w:rPr>
          <w:rFonts w:hint="eastAsia"/>
        </w:rPr>
        <w:t>就讀依藝術教育</w:t>
      </w:r>
      <w:r w:rsidR="00AF616F" w:rsidRPr="00925261">
        <w:rPr>
          <w:rFonts w:ascii="Arial Unicode MS" w:hAnsi="Arial Unicode MS" w:hint="eastAsia"/>
        </w:rPr>
        <w:t>法</w:t>
      </w:r>
      <w:hyperlink r:id="rId22" w:anchor="a7" w:history="1">
        <w:r w:rsidR="00AF616F" w:rsidRPr="00D02302">
          <w:rPr>
            <w:rStyle w:val="a3"/>
            <w:rFonts w:ascii="Arial Unicode MS" w:hAnsi="Arial Unicode MS" w:hint="eastAsia"/>
          </w:rPr>
          <w:t>第七條</w:t>
        </w:r>
      </w:hyperlink>
      <w:r w:rsidR="00AF616F">
        <w:rPr>
          <w:rFonts w:hint="eastAsia"/>
        </w:rPr>
        <w:t>第二項規定經報主管教育行政機關許可後實施高級中等學校及大學合併七年一貫學制之前三年學生，準用</w:t>
      </w:r>
      <w:hyperlink w:anchor="b4" w:history="1">
        <w:r w:rsidR="00AF616F" w:rsidRPr="00D02302">
          <w:rPr>
            <w:rStyle w:val="a3"/>
            <w:rFonts w:ascii="Arial Unicode MS" w:hAnsi="Arial Unicode MS" w:hint="eastAsia"/>
          </w:rPr>
          <w:t>第四條</w:t>
        </w:r>
      </w:hyperlink>
      <w:r w:rsidR="00AF616F">
        <w:rPr>
          <w:rFonts w:hint="eastAsia"/>
        </w:rPr>
        <w:t>附表高級中等學校普通科學生免納學費條件辦理。</w:t>
      </w:r>
    </w:p>
    <w:p w14:paraId="34EFCB7C" w14:textId="2DAE93AA" w:rsidR="00AD7E10" w:rsidRDefault="00AD7E10" w:rsidP="00020689">
      <w:pPr>
        <w:pStyle w:val="3"/>
      </w:pPr>
      <w:r>
        <w:rPr>
          <w:rFonts w:hint="eastAsia"/>
        </w:rPr>
        <w:t>--</w:t>
      </w:r>
      <w:r w:rsidRPr="00A22F73">
        <w:rPr>
          <w:rFonts w:hint="eastAsia"/>
        </w:rPr>
        <w:t>1</w:t>
      </w:r>
      <w:r>
        <w:t>10</w:t>
      </w:r>
      <w:r w:rsidRPr="00A22F73">
        <w:rPr>
          <w:rFonts w:hint="eastAsia"/>
        </w:rPr>
        <w:t>年</w:t>
      </w:r>
      <w:r>
        <w:t>4</w:t>
      </w:r>
      <w:r w:rsidRPr="00A22F73">
        <w:rPr>
          <w:rFonts w:hint="eastAsia"/>
        </w:rPr>
        <w:t>月</w:t>
      </w:r>
      <w:r>
        <w:t>21</w:t>
      </w:r>
      <w:r w:rsidRPr="00A22F73">
        <w:rPr>
          <w:rFonts w:hint="eastAsia"/>
        </w:rPr>
        <w:t>日修正前條文</w:t>
      </w:r>
      <w:r w:rsidRPr="00A22F73">
        <w:rPr>
          <w:rFonts w:hint="eastAsia"/>
        </w:rPr>
        <w:t>--</w:t>
      </w:r>
      <w:hyperlink r:id="rId23" w:history="1">
        <w:r w:rsidRPr="00A22F73">
          <w:rPr>
            <w:rStyle w:val="a3"/>
          </w:rPr>
          <w:t>比對程式</w:t>
        </w:r>
      </w:hyperlink>
    </w:p>
    <w:p w14:paraId="0A51CA7A" w14:textId="0CB3284C" w:rsidR="00AC617F" w:rsidRPr="0004133F"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04133F">
        <w:rPr>
          <w:rFonts w:ascii="Arial Unicode MS" w:hAnsi="Arial Unicode MS" w:hint="eastAsia"/>
          <w:color w:val="5F5F5F"/>
        </w:rPr>
        <w:t>就讀依藝術教育法</w:t>
      </w:r>
      <w:hyperlink r:id="rId24" w:anchor="a7" w:history="1">
        <w:r w:rsidR="00AC617F" w:rsidRPr="0004133F">
          <w:rPr>
            <w:rStyle w:val="a3"/>
            <w:rFonts w:ascii="Arial Unicode MS" w:hAnsi="Arial Unicode MS" w:hint="eastAsia"/>
            <w:color w:val="5F5F5F"/>
          </w:rPr>
          <w:t>第七條</w:t>
        </w:r>
      </w:hyperlink>
      <w:r w:rsidR="00AC617F" w:rsidRPr="0004133F">
        <w:rPr>
          <w:rFonts w:ascii="Arial Unicode MS" w:hAnsi="Arial Unicode MS" w:hint="eastAsia"/>
          <w:color w:val="5F5F5F"/>
        </w:rPr>
        <w:t>第二項規定經報主管教育行政機關許可後實施高級中等學校及大學合併七年一貫學制之前三年學生，於一百零三學年度起入學者，準用</w:t>
      </w:r>
      <w:hyperlink w:anchor="b4" w:history="1">
        <w:r w:rsidR="00D02302" w:rsidRPr="0004133F">
          <w:rPr>
            <w:rStyle w:val="a3"/>
            <w:rFonts w:ascii="Arial Unicode MS" w:hAnsi="Arial Unicode MS" w:hint="eastAsia"/>
            <w:color w:val="5F5F5F"/>
          </w:rPr>
          <w:t>第四條</w:t>
        </w:r>
      </w:hyperlink>
      <w:r w:rsidR="00AC617F" w:rsidRPr="0004133F">
        <w:rPr>
          <w:rFonts w:ascii="Arial Unicode MS" w:hAnsi="Arial Unicode MS" w:hint="eastAsia"/>
          <w:color w:val="5F5F5F"/>
        </w:rPr>
        <w:t>附表一高級中等學校普通科學生免納學費條件辦理。</w:t>
      </w:r>
      <w:r w:rsidR="0004133F" w:rsidRPr="00A20AD3">
        <w:rPr>
          <w:rFonts w:ascii="Arial Unicode MS" w:hAnsi="Arial Unicode MS" w:hint="eastAsia"/>
          <w:color w:val="FFFFFF"/>
        </w:rPr>
        <w:t>∴</w:t>
      </w:r>
    </w:p>
    <w:p w14:paraId="0B415F1C" w14:textId="77777777" w:rsidR="00AD7E10" w:rsidRDefault="00AC617F" w:rsidP="00AC617F">
      <w:pPr>
        <w:pStyle w:val="2"/>
        <w:rPr>
          <w:rFonts w:ascii="新細明體" w:hAnsi="新細明體"/>
          <w:b w:val="0"/>
          <w:bCs w:val="0"/>
          <w:color w:val="FFFFFF"/>
        </w:rPr>
      </w:pPr>
      <w:bookmarkStart w:id="7" w:name="b12"/>
      <w:bookmarkEnd w:id="7"/>
      <w:r w:rsidRPr="00925261">
        <w:rPr>
          <w:rFonts w:hint="eastAsia"/>
        </w:rPr>
        <w:t>第</w:t>
      </w:r>
      <w:r w:rsidRPr="00925261">
        <w:rPr>
          <w:rFonts w:hint="eastAsia"/>
        </w:rPr>
        <w:t>12</w:t>
      </w:r>
      <w:r w:rsidRPr="00925261">
        <w:rPr>
          <w:rFonts w:hint="eastAsia"/>
        </w:rPr>
        <w:t>條</w:t>
      </w:r>
      <w:r w:rsidR="00AD7E10">
        <w:rPr>
          <w:rFonts w:ascii="新細明體" w:hAnsi="新細明體" w:hint="eastAsia"/>
          <w:b w:val="0"/>
          <w:bCs w:val="0"/>
          <w:color w:val="FFFFFF"/>
        </w:rPr>
        <w:t>∵</w:t>
      </w:r>
    </w:p>
    <w:p w14:paraId="3D4B88B4" w14:textId="11AB9CB9" w:rsidR="00AD7E10" w:rsidRDefault="00AD7E10" w:rsidP="00AF616F">
      <w:pPr>
        <w:ind w:left="142"/>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AF616F">
        <w:rPr>
          <w:rFonts w:hint="eastAsia"/>
        </w:rPr>
        <w:t>本辦法自中華民國一百零三年八月一日施行</w:t>
      </w:r>
      <w:r>
        <w:rPr>
          <w:rFonts w:hint="eastAsia"/>
        </w:rPr>
        <w:t>。</w:t>
      </w:r>
    </w:p>
    <w:p w14:paraId="60581DAC" w14:textId="19C58250" w:rsidR="00AF616F" w:rsidRPr="00AF616F" w:rsidRDefault="00AD7E10" w:rsidP="00AF616F">
      <w:pPr>
        <w:ind w:left="142"/>
        <w:rPr>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F616F" w:rsidRPr="00AF616F">
        <w:rPr>
          <w:rFonts w:hint="eastAsia"/>
          <w:color w:val="17365D"/>
        </w:rPr>
        <w:t>本辦法修正條文，自發布日施行。</w:t>
      </w:r>
    </w:p>
    <w:p w14:paraId="66078560" w14:textId="65497D6A" w:rsidR="00AD7E10" w:rsidRDefault="00AD7E10" w:rsidP="00020689">
      <w:pPr>
        <w:pStyle w:val="3"/>
      </w:pPr>
      <w:r>
        <w:rPr>
          <w:rFonts w:hint="eastAsia"/>
        </w:rPr>
        <w:t>--</w:t>
      </w:r>
      <w:r w:rsidRPr="00A22F73">
        <w:rPr>
          <w:rFonts w:hint="eastAsia"/>
        </w:rPr>
        <w:t>1</w:t>
      </w:r>
      <w:r>
        <w:t>10</w:t>
      </w:r>
      <w:r w:rsidRPr="00A22F73">
        <w:rPr>
          <w:rFonts w:hint="eastAsia"/>
        </w:rPr>
        <w:t>年</w:t>
      </w:r>
      <w:r>
        <w:t>4</w:t>
      </w:r>
      <w:r w:rsidRPr="00A22F73">
        <w:rPr>
          <w:rFonts w:hint="eastAsia"/>
        </w:rPr>
        <w:t>月</w:t>
      </w:r>
      <w:r>
        <w:t>21</w:t>
      </w:r>
      <w:r w:rsidRPr="00A22F73">
        <w:rPr>
          <w:rFonts w:hint="eastAsia"/>
        </w:rPr>
        <w:t>日修正前條文</w:t>
      </w:r>
      <w:r w:rsidRPr="00A22F73">
        <w:rPr>
          <w:rFonts w:hint="eastAsia"/>
        </w:rPr>
        <w:t>--</w:t>
      </w:r>
      <w:hyperlink r:id="rId25" w:history="1">
        <w:r w:rsidRPr="00A22F73">
          <w:rPr>
            <w:rStyle w:val="a3"/>
          </w:rPr>
          <w:t>比對程式</w:t>
        </w:r>
      </w:hyperlink>
    </w:p>
    <w:p w14:paraId="432D3415" w14:textId="00B1BA0B" w:rsidR="00AC617F" w:rsidRPr="00AF616F" w:rsidRDefault="00AD7E10" w:rsidP="00AC617F">
      <w:pPr>
        <w:ind w:leftChars="71"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C617F" w:rsidRPr="00AF616F">
        <w:rPr>
          <w:rFonts w:ascii="Arial Unicode MS" w:hAnsi="Arial Unicode MS" w:hint="eastAsia"/>
          <w:color w:val="5F5F5F"/>
        </w:rPr>
        <w:t>本辦法自中華民國一百零三年八月一日施行。</w:t>
      </w:r>
      <w:r w:rsidR="002172A4" w:rsidRPr="00A20AD3">
        <w:rPr>
          <w:rFonts w:ascii="Arial Unicode MS" w:hAnsi="Arial Unicode MS" w:hint="eastAsia"/>
          <w:color w:val="FFFFFF"/>
        </w:rPr>
        <w:t>∴</w:t>
      </w:r>
    </w:p>
    <w:p w14:paraId="3833CF3D" w14:textId="77777777" w:rsidR="00AC617F" w:rsidRDefault="00AC617F" w:rsidP="007721A3">
      <w:pPr>
        <w:ind w:left="142"/>
        <w:jc w:val="both"/>
        <w:rPr>
          <w:rFonts w:ascii="Arial Unicode MS" w:hAnsi="Arial Unicode MS"/>
          <w:sz w:val="18"/>
        </w:rPr>
      </w:pPr>
    </w:p>
    <w:p w14:paraId="36A2272F" w14:textId="77777777" w:rsidR="00AC617F" w:rsidRPr="00AC617F" w:rsidRDefault="00AC617F" w:rsidP="007721A3">
      <w:pPr>
        <w:ind w:left="142"/>
        <w:jc w:val="both"/>
        <w:rPr>
          <w:rFonts w:ascii="Arial Unicode MS" w:hAnsi="Arial Unicode MS"/>
          <w:sz w:val="18"/>
        </w:rPr>
      </w:pPr>
    </w:p>
    <w:p w14:paraId="437BFB02" w14:textId="77777777" w:rsidR="00933145" w:rsidRPr="00C1655B" w:rsidRDefault="00933145" w:rsidP="0093314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F400D5">
        <w:rPr>
          <w:rStyle w:val="a3"/>
          <w:rFonts w:ascii="Arial Unicode MS" w:hAnsi="Arial Unicode MS" w:hint="eastAsia"/>
          <w:b/>
          <w:sz w:val="18"/>
          <w:u w:val="none"/>
        </w:rPr>
        <w:t>〉〉</w:t>
      </w:r>
    </w:p>
    <w:p w14:paraId="06596574" w14:textId="77777777" w:rsidR="00933145" w:rsidRPr="00F400D5" w:rsidRDefault="00933145" w:rsidP="00933145">
      <w:pPr>
        <w:ind w:leftChars="71" w:left="142"/>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892296">
          <w:rPr>
            <w:rStyle w:val="a3"/>
            <w:rFonts w:ascii="Arial Unicode MS" w:hAnsi="Arial Unicode MS"/>
            <w:sz w:val="18"/>
            <w:szCs w:val="20"/>
          </w:rPr>
          <w:t>告知</w:t>
        </w:r>
      </w:hyperlink>
      <w:r w:rsidRPr="003D460F">
        <w:rPr>
          <w:rFonts w:hint="eastAsia"/>
          <w:color w:val="5F5F5F"/>
          <w:sz w:val="18"/>
          <w:szCs w:val="20"/>
        </w:rPr>
        <w:t>，謝謝！</w:t>
      </w:r>
    </w:p>
    <w:p w14:paraId="50932609" w14:textId="77777777" w:rsidR="00AC617F" w:rsidRPr="00933145" w:rsidRDefault="00AC617F" w:rsidP="007721A3">
      <w:pPr>
        <w:ind w:left="142"/>
        <w:jc w:val="both"/>
        <w:rPr>
          <w:rFonts w:ascii="Arial Unicode MS" w:hAnsi="Arial Unicode MS"/>
          <w:sz w:val="18"/>
        </w:rPr>
      </w:pPr>
    </w:p>
    <w:p w14:paraId="38271A5C" w14:textId="5FC72C7D" w:rsidR="00756BCB" w:rsidRPr="00756BCB" w:rsidRDefault="00AC617F" w:rsidP="00AC617F">
      <w:pPr>
        <w:pStyle w:val="1"/>
      </w:pPr>
      <w:bookmarkStart w:id="8" w:name="_:::民國一百零一年七月十九日公布條文:::"/>
      <w:bookmarkEnd w:id="8"/>
      <w:r w:rsidRPr="00FD736E">
        <w:rPr>
          <w:rFonts w:hint="eastAsia"/>
          <w:bCs w:val="0"/>
        </w:rPr>
        <w:lastRenderedPageBreak/>
        <w:t>:::</w:t>
      </w:r>
      <w:r w:rsidRPr="007721A3">
        <w:rPr>
          <w:rFonts w:hint="eastAsia"/>
        </w:rPr>
        <w:t>民國一百零一年七月十九日</w:t>
      </w:r>
      <w:r w:rsidR="00B03B67" w:rsidRPr="00B03B67">
        <w:rPr>
          <w:rFonts w:hint="eastAsia"/>
          <w:bCs w:val="0"/>
        </w:rPr>
        <w:t>發</w:t>
      </w:r>
      <w:r w:rsidRPr="00FD736E">
        <w:rPr>
          <w:rFonts w:hint="eastAsia"/>
          <w:bCs w:val="0"/>
        </w:rPr>
        <w:t>布條文</w:t>
      </w:r>
      <w:r w:rsidRPr="00FD736E">
        <w:rPr>
          <w:rFonts w:hint="eastAsia"/>
          <w:bCs w:val="0"/>
        </w:rPr>
        <w:t>:::</w:t>
      </w:r>
      <w:r w:rsidR="008C6961" w:rsidRPr="008E5803">
        <w:rPr>
          <w:rFonts w:hint="eastAsia"/>
          <w:bCs w:val="0"/>
          <w:color w:val="FFFFFF"/>
        </w:rPr>
        <w:t>a</w:t>
      </w:r>
    </w:p>
    <w:p w14:paraId="4F2B1543" w14:textId="369B78B8" w:rsidR="006712A6" w:rsidRPr="00CA646B" w:rsidRDefault="00AD7E10" w:rsidP="00CA646B">
      <w:pPr>
        <w:pStyle w:val="1"/>
        <w:snapToGrid w:val="0"/>
        <w:spacing w:before="100" w:beforeAutospacing="1" w:after="100" w:afterAutospacing="1"/>
        <w:textAlignment w:val="auto"/>
        <w:rPr>
          <w:color w:val="990000"/>
        </w:rPr>
      </w:pPr>
      <w:r>
        <w:rPr>
          <w:color w:val="990000"/>
        </w:rPr>
        <w:t>【法規內容】</w:t>
      </w:r>
    </w:p>
    <w:p w14:paraId="69121417" w14:textId="77777777" w:rsidR="00AD7E10" w:rsidRDefault="009835F9" w:rsidP="00CA646B">
      <w:pPr>
        <w:pStyle w:val="2"/>
        <w:rPr>
          <w:color w:val="548DD4"/>
        </w:rPr>
      </w:pPr>
      <w:r w:rsidRPr="00234D95">
        <w:rPr>
          <w:rFonts w:hint="eastAsia"/>
          <w:color w:val="548DD4"/>
        </w:rPr>
        <w:t>第</w:t>
      </w:r>
      <w:r w:rsidRPr="00234D95">
        <w:rPr>
          <w:rFonts w:hint="eastAsia"/>
          <w:color w:val="548DD4"/>
        </w:rPr>
        <w:t>1</w:t>
      </w:r>
      <w:r w:rsidR="00AD7E10">
        <w:rPr>
          <w:rFonts w:hint="eastAsia"/>
          <w:color w:val="548DD4"/>
        </w:rPr>
        <w:t>條</w:t>
      </w:r>
    </w:p>
    <w:p w14:paraId="7957B57A" w14:textId="20DD580A" w:rsidR="009835F9" w:rsidRPr="00AC617F"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5F9" w:rsidRPr="00AC617F">
        <w:rPr>
          <w:rFonts w:ascii="Arial Unicode MS" w:hAnsi="Arial Unicode MS" w:hint="eastAsia"/>
          <w:color w:val="5F5F5F"/>
        </w:rPr>
        <w:t>本辦法依高級中學法第</w:t>
      </w:r>
      <w:hyperlink r:id="rId27" w:anchor="a6b1" w:history="1">
        <w:r w:rsidR="009835F9" w:rsidRPr="00AC617F">
          <w:rPr>
            <w:rStyle w:val="a3"/>
            <w:rFonts w:ascii="Arial Unicode MS" w:hAnsi="Arial Unicode MS" w:hint="eastAsia"/>
            <w:color w:val="5F5F5F"/>
          </w:rPr>
          <w:t>六條之一</w:t>
        </w:r>
      </w:hyperlink>
      <w:r w:rsidR="009835F9" w:rsidRPr="00AC617F">
        <w:rPr>
          <w:rFonts w:ascii="Arial Unicode MS" w:hAnsi="Arial Unicode MS" w:hint="eastAsia"/>
          <w:color w:val="5F5F5F"/>
        </w:rPr>
        <w:t>、職業學校法第</w:t>
      </w:r>
      <w:hyperlink r:id="rId28" w:anchor="a15" w:history="1">
        <w:r w:rsidR="009835F9" w:rsidRPr="00AC617F">
          <w:rPr>
            <w:rStyle w:val="a3"/>
            <w:rFonts w:ascii="Arial Unicode MS" w:hAnsi="Arial Unicode MS" w:hint="eastAsia"/>
            <w:color w:val="5F5F5F"/>
          </w:rPr>
          <w:t>十五</w:t>
        </w:r>
      </w:hyperlink>
      <w:r w:rsidR="009835F9" w:rsidRPr="00AC617F">
        <w:rPr>
          <w:rFonts w:ascii="Arial Unicode MS" w:hAnsi="Arial Unicode MS" w:hint="eastAsia"/>
          <w:color w:val="5F5F5F"/>
        </w:rPr>
        <w:t>條第一項及私立學校法第</w:t>
      </w:r>
      <w:hyperlink r:id="rId29" w:anchor="b47" w:history="1">
        <w:r w:rsidR="009835F9" w:rsidRPr="00AC617F">
          <w:rPr>
            <w:rStyle w:val="a3"/>
            <w:rFonts w:ascii="Arial Unicode MS" w:hAnsi="Arial Unicode MS" w:hint="eastAsia"/>
            <w:color w:val="5F5F5F"/>
          </w:rPr>
          <w:t>四十七</w:t>
        </w:r>
      </w:hyperlink>
      <w:r w:rsidR="009835F9" w:rsidRPr="00AC617F">
        <w:rPr>
          <w:rFonts w:ascii="Arial Unicode MS" w:hAnsi="Arial Unicode MS" w:hint="eastAsia"/>
          <w:color w:val="5F5F5F"/>
        </w:rPr>
        <w:t>條第一項規定訂定之。</w:t>
      </w:r>
    </w:p>
    <w:p w14:paraId="0D8932AF" w14:textId="77777777" w:rsidR="00AD7E10" w:rsidRDefault="009835F9" w:rsidP="00CA646B">
      <w:pPr>
        <w:pStyle w:val="2"/>
        <w:rPr>
          <w:color w:val="548DD4"/>
        </w:rPr>
      </w:pPr>
      <w:r w:rsidRPr="00234D95">
        <w:rPr>
          <w:rFonts w:hint="eastAsia"/>
          <w:color w:val="548DD4"/>
        </w:rPr>
        <w:t>第</w:t>
      </w:r>
      <w:r w:rsidRPr="00234D95">
        <w:rPr>
          <w:rFonts w:hint="eastAsia"/>
          <w:color w:val="548DD4"/>
        </w:rPr>
        <w:t>2</w:t>
      </w:r>
      <w:r w:rsidR="00AD7E10">
        <w:rPr>
          <w:rFonts w:hint="eastAsia"/>
          <w:color w:val="548DD4"/>
        </w:rPr>
        <w:t>條</w:t>
      </w:r>
    </w:p>
    <w:p w14:paraId="29EE9F66" w14:textId="20E5AD5D" w:rsidR="009835F9" w:rsidRPr="00AC617F"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5F9" w:rsidRPr="00AC617F">
        <w:rPr>
          <w:rFonts w:ascii="Arial Unicode MS" w:hAnsi="Arial Unicode MS" w:hint="eastAsia"/>
          <w:color w:val="5F5F5F"/>
        </w:rPr>
        <w:t>本辦法所稱高級中等學校（以下簡稱學校），指國立高級中等學校及教育部（以下簡稱本部）主管之私立高級中等學校。</w:t>
      </w:r>
    </w:p>
    <w:p w14:paraId="6F04E942" w14:textId="77777777" w:rsidR="00AD7E10" w:rsidRDefault="009835F9" w:rsidP="00CA646B">
      <w:pPr>
        <w:pStyle w:val="2"/>
        <w:rPr>
          <w:rFonts w:ascii="新細明體" w:hAnsi="新細明體"/>
          <w:b w:val="0"/>
          <w:bCs w:val="0"/>
          <w:color w:val="FFFFFF"/>
        </w:rPr>
      </w:pPr>
      <w:bookmarkStart w:id="9" w:name="a3"/>
      <w:bookmarkEnd w:id="9"/>
      <w:r w:rsidRPr="00234D95">
        <w:rPr>
          <w:rFonts w:hint="eastAsia"/>
          <w:color w:val="548DD4"/>
        </w:rPr>
        <w:t>第</w:t>
      </w:r>
      <w:r w:rsidRPr="00234D95">
        <w:rPr>
          <w:rFonts w:hint="eastAsia"/>
          <w:color w:val="548DD4"/>
        </w:rPr>
        <w:t>3</w:t>
      </w:r>
      <w:r w:rsidRPr="00234D95">
        <w:rPr>
          <w:rFonts w:hint="eastAsia"/>
          <w:color w:val="548DD4"/>
        </w:rPr>
        <w:t>條</w:t>
      </w:r>
      <w:r w:rsidR="00AD7E10">
        <w:rPr>
          <w:rFonts w:ascii="新細明體" w:hAnsi="新細明體" w:hint="eastAsia"/>
          <w:b w:val="0"/>
          <w:bCs w:val="0"/>
          <w:color w:val="FFFFFF"/>
        </w:rPr>
        <w:t>∵</w:t>
      </w:r>
    </w:p>
    <w:p w14:paraId="581D8BCA" w14:textId="5C120565" w:rsidR="007721A3" w:rsidRPr="00AC617F" w:rsidRDefault="00AD7E10" w:rsidP="007721A3">
      <w:pPr>
        <w:ind w:left="142"/>
        <w:rPr>
          <w:rFonts w:ascii="Arial Unicode MS" w:hAnsi="Arial Unicode MS"/>
          <w:color w:val="5F5F5F"/>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7721A3" w:rsidRPr="00AC617F">
        <w:rPr>
          <w:rFonts w:ascii="Arial Unicode MS" w:hAnsi="Arial Unicode MS" w:hint="eastAsia"/>
          <w:color w:val="5F5F5F"/>
        </w:rPr>
        <w:t>學校向學生收取費用之項目及用途如下：</w:t>
      </w:r>
    </w:p>
    <w:p w14:paraId="27EEA439" w14:textId="77777777" w:rsidR="00AD7E10" w:rsidRDefault="007721A3" w:rsidP="007721A3">
      <w:pPr>
        <w:ind w:left="142"/>
        <w:rPr>
          <w:rFonts w:ascii="Arial Unicode MS" w:hAnsi="Arial Unicode MS"/>
          <w:color w:val="5F5F5F"/>
        </w:rPr>
      </w:pPr>
      <w:r w:rsidRPr="00AC617F">
        <w:rPr>
          <w:rFonts w:ascii="Arial Unicode MS" w:hAnsi="Arial Unicode MS" w:hint="eastAsia"/>
          <w:color w:val="5F5F5F"/>
        </w:rPr>
        <w:t xml:space="preserve">　　一、學費：指與教學活動直接相關，用以支付學校教學、訓輔、人事、設備、校舍修建所需之費用</w:t>
      </w:r>
      <w:r w:rsidR="00AD7E10">
        <w:rPr>
          <w:rFonts w:ascii="Arial Unicode MS" w:hAnsi="Arial Unicode MS" w:hint="eastAsia"/>
          <w:color w:val="5F5F5F"/>
        </w:rPr>
        <w:t>。</w:t>
      </w:r>
    </w:p>
    <w:p w14:paraId="1AD2A4E8" w14:textId="7FA0EFAE"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Pr="00AC617F">
        <w:rPr>
          <w:rFonts w:ascii="Arial Unicode MS" w:hAnsi="Arial Unicode MS" w:hint="eastAsia"/>
          <w:color w:val="5F5F5F"/>
        </w:rPr>
        <w:t>二</w:t>
      </w:r>
      <w:r>
        <w:rPr>
          <w:rFonts w:ascii="Arial Unicode MS" w:hAnsi="Arial Unicode MS" w:hint="eastAsia"/>
          <w:color w:val="5F5F5F"/>
        </w:rPr>
        <w:t>、</w:t>
      </w:r>
      <w:r w:rsidR="007721A3" w:rsidRPr="00AC617F">
        <w:rPr>
          <w:rFonts w:ascii="Arial Unicode MS" w:hAnsi="Arial Unicode MS" w:hint="eastAsia"/>
          <w:color w:val="5F5F5F"/>
        </w:rPr>
        <w:t>雜費：指與教學活動間接相關，用以支付行政、業務、其他雜支所需之費用</w:t>
      </w:r>
      <w:r>
        <w:rPr>
          <w:rFonts w:ascii="Arial Unicode MS" w:hAnsi="Arial Unicode MS" w:hint="eastAsia"/>
          <w:color w:val="5F5F5F"/>
        </w:rPr>
        <w:t>。</w:t>
      </w:r>
    </w:p>
    <w:p w14:paraId="31E87E65" w14:textId="7DF67453" w:rsidR="007721A3" w:rsidRPr="00AC617F" w:rsidRDefault="00AD7E10" w:rsidP="007721A3">
      <w:pPr>
        <w:ind w:left="142"/>
        <w:rPr>
          <w:rFonts w:ascii="Arial Unicode MS" w:hAnsi="Arial Unicode MS"/>
          <w:color w:val="5F5F5F"/>
        </w:rPr>
      </w:pPr>
      <w:r>
        <w:rPr>
          <w:rFonts w:ascii="Arial Unicode MS" w:hAnsi="Arial Unicode MS" w:hint="eastAsia"/>
          <w:color w:val="5F5F5F"/>
        </w:rPr>
        <w:t xml:space="preserve">　　</w:t>
      </w:r>
      <w:r w:rsidRPr="00AC617F">
        <w:rPr>
          <w:rFonts w:ascii="Arial Unicode MS" w:hAnsi="Arial Unicode MS" w:hint="eastAsia"/>
          <w:color w:val="5F5F5F"/>
        </w:rPr>
        <w:t>三</w:t>
      </w:r>
      <w:r>
        <w:rPr>
          <w:rFonts w:ascii="Arial Unicode MS" w:hAnsi="Arial Unicode MS" w:hint="eastAsia"/>
          <w:color w:val="5F5F5F"/>
        </w:rPr>
        <w:t>、</w:t>
      </w:r>
      <w:r w:rsidR="007721A3" w:rsidRPr="00AC617F">
        <w:rPr>
          <w:rFonts w:ascii="Arial Unicode MS" w:hAnsi="Arial Unicode MS" w:hint="eastAsia"/>
          <w:color w:val="5F5F5F"/>
        </w:rPr>
        <w:t>代收代付費（使用費）：學生使用特殊設備、設施之費用及保證金，項目如下：</w:t>
      </w:r>
    </w:p>
    <w:p w14:paraId="40509BB5" w14:textId="77777777" w:rsidR="00AD7E10" w:rsidRDefault="007721A3" w:rsidP="007721A3">
      <w:pPr>
        <w:ind w:left="142"/>
        <w:rPr>
          <w:rFonts w:ascii="Arial Unicode MS" w:hAnsi="Arial Unicode MS"/>
          <w:color w:val="5F5F5F"/>
        </w:rPr>
      </w:pPr>
      <w:r w:rsidRPr="00AC617F">
        <w:rPr>
          <w:rFonts w:ascii="Arial Unicode MS" w:hAnsi="Arial Unicode MS" w:hint="eastAsia"/>
          <w:color w:val="5F5F5F"/>
        </w:rPr>
        <w:t xml:space="preserve">　　（一）重補修費</w:t>
      </w:r>
      <w:r w:rsidR="00AD7E10">
        <w:rPr>
          <w:rFonts w:ascii="Arial Unicode MS" w:hAnsi="Arial Unicode MS" w:hint="eastAsia"/>
          <w:color w:val="5F5F5F"/>
        </w:rPr>
        <w:t>。</w:t>
      </w:r>
    </w:p>
    <w:p w14:paraId="7ED0B88F" w14:textId="64DF91E2"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二）實習實驗費</w:t>
      </w:r>
      <w:r>
        <w:rPr>
          <w:rFonts w:ascii="Arial Unicode MS" w:hAnsi="Arial Unicode MS" w:hint="eastAsia"/>
          <w:color w:val="5F5F5F"/>
        </w:rPr>
        <w:t>。</w:t>
      </w:r>
    </w:p>
    <w:p w14:paraId="32C4D4EB" w14:textId="5C19F583"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三）電腦使用費</w:t>
      </w:r>
      <w:r>
        <w:rPr>
          <w:rFonts w:ascii="Arial Unicode MS" w:hAnsi="Arial Unicode MS" w:hint="eastAsia"/>
          <w:color w:val="5F5F5F"/>
        </w:rPr>
        <w:t>。</w:t>
      </w:r>
    </w:p>
    <w:p w14:paraId="4DAB309B" w14:textId="10E3B1CE"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四）宿舍費</w:t>
      </w:r>
      <w:r>
        <w:rPr>
          <w:rFonts w:ascii="Arial Unicode MS" w:hAnsi="Arial Unicode MS" w:hint="eastAsia"/>
          <w:color w:val="5F5F5F"/>
        </w:rPr>
        <w:t>。</w:t>
      </w:r>
    </w:p>
    <w:p w14:paraId="64849943" w14:textId="5C81D7F1"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五）其他代收代付費（使用費）</w:t>
      </w:r>
      <w:r>
        <w:rPr>
          <w:rFonts w:ascii="Arial Unicode MS" w:hAnsi="Arial Unicode MS" w:hint="eastAsia"/>
          <w:color w:val="5F5F5F"/>
        </w:rPr>
        <w:t>。</w:t>
      </w:r>
    </w:p>
    <w:p w14:paraId="582E98D0" w14:textId="421A03E9" w:rsidR="007721A3" w:rsidRPr="00AC617F" w:rsidRDefault="00AD7E10" w:rsidP="007721A3">
      <w:pPr>
        <w:ind w:left="142"/>
        <w:rPr>
          <w:rFonts w:ascii="Arial Unicode MS" w:hAnsi="Arial Unicode MS"/>
          <w:color w:val="5F5F5F"/>
        </w:rPr>
      </w:pPr>
      <w:r>
        <w:rPr>
          <w:rFonts w:ascii="Arial Unicode MS" w:hAnsi="Arial Unicode MS" w:hint="eastAsia"/>
          <w:color w:val="5F5F5F"/>
        </w:rPr>
        <w:t xml:space="preserve">　　</w:t>
      </w:r>
      <w:r w:rsidRPr="00AC617F">
        <w:rPr>
          <w:rFonts w:ascii="Arial Unicode MS" w:hAnsi="Arial Unicode MS" w:hint="eastAsia"/>
          <w:color w:val="5F5F5F"/>
        </w:rPr>
        <w:t>四</w:t>
      </w:r>
      <w:r>
        <w:rPr>
          <w:rFonts w:ascii="Arial Unicode MS" w:hAnsi="Arial Unicode MS" w:hint="eastAsia"/>
          <w:color w:val="5F5F5F"/>
        </w:rPr>
        <w:t>、</w:t>
      </w:r>
      <w:r w:rsidR="007721A3" w:rsidRPr="00AC617F">
        <w:rPr>
          <w:rFonts w:ascii="Arial Unicode MS" w:hAnsi="Arial Unicode MS" w:hint="eastAsia"/>
          <w:color w:val="5F5F5F"/>
        </w:rPr>
        <w:t>代辦費：學校代為辦理學生相關事務之費用，項目如下：</w:t>
      </w:r>
    </w:p>
    <w:p w14:paraId="34477BAA" w14:textId="77777777" w:rsidR="00AD7E10" w:rsidRDefault="007721A3" w:rsidP="007721A3">
      <w:pPr>
        <w:ind w:left="142"/>
        <w:rPr>
          <w:rFonts w:ascii="Arial Unicode MS" w:hAnsi="Arial Unicode MS"/>
          <w:color w:val="5F5F5F"/>
        </w:rPr>
      </w:pPr>
      <w:r w:rsidRPr="00AC617F">
        <w:rPr>
          <w:rFonts w:ascii="Arial Unicode MS" w:hAnsi="Arial Unicode MS" w:hint="eastAsia"/>
          <w:color w:val="5F5F5F"/>
        </w:rPr>
        <w:t xml:space="preserve">　　（一）團體保險費</w:t>
      </w:r>
      <w:r w:rsidR="00AD7E10">
        <w:rPr>
          <w:rFonts w:ascii="Arial Unicode MS" w:hAnsi="Arial Unicode MS" w:hint="eastAsia"/>
          <w:color w:val="5F5F5F"/>
        </w:rPr>
        <w:t>。</w:t>
      </w:r>
    </w:p>
    <w:p w14:paraId="1135713E" w14:textId="28110E6E"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二）家長會費</w:t>
      </w:r>
      <w:r>
        <w:rPr>
          <w:rFonts w:ascii="Arial Unicode MS" w:hAnsi="Arial Unicode MS" w:hint="eastAsia"/>
          <w:color w:val="5F5F5F"/>
        </w:rPr>
        <w:t>。</w:t>
      </w:r>
    </w:p>
    <w:p w14:paraId="60F08CFE" w14:textId="4E64E68F"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三）健康檢查費</w:t>
      </w:r>
      <w:r>
        <w:rPr>
          <w:rFonts w:ascii="Arial Unicode MS" w:hAnsi="Arial Unicode MS" w:hint="eastAsia"/>
          <w:color w:val="5F5F5F"/>
        </w:rPr>
        <w:t>。</w:t>
      </w:r>
    </w:p>
    <w:p w14:paraId="089F3120" w14:textId="3143C2A9"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四）班級費</w:t>
      </w:r>
      <w:r>
        <w:rPr>
          <w:rFonts w:ascii="Arial Unicode MS" w:hAnsi="Arial Unicode MS" w:hint="eastAsia"/>
          <w:color w:val="5F5F5F"/>
        </w:rPr>
        <w:t>。</w:t>
      </w:r>
    </w:p>
    <w:p w14:paraId="6D3A3A97" w14:textId="13E487EC"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五）游泳池水電及管理費</w:t>
      </w:r>
      <w:r>
        <w:rPr>
          <w:rFonts w:ascii="Arial Unicode MS" w:hAnsi="Arial Unicode MS" w:hint="eastAsia"/>
          <w:color w:val="5F5F5F"/>
        </w:rPr>
        <w:t>。</w:t>
      </w:r>
    </w:p>
    <w:p w14:paraId="443F1206" w14:textId="2E15CAB0"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六）蒸飯費</w:t>
      </w:r>
      <w:r>
        <w:rPr>
          <w:rFonts w:ascii="Arial Unicode MS" w:hAnsi="Arial Unicode MS" w:hint="eastAsia"/>
          <w:color w:val="5F5F5F"/>
        </w:rPr>
        <w:t>。</w:t>
      </w:r>
    </w:p>
    <w:p w14:paraId="732137C6" w14:textId="4166A948"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七）書籍費</w:t>
      </w:r>
      <w:r>
        <w:rPr>
          <w:rFonts w:ascii="Arial Unicode MS" w:hAnsi="Arial Unicode MS" w:hint="eastAsia"/>
          <w:color w:val="5F5F5F"/>
        </w:rPr>
        <w:t>。</w:t>
      </w:r>
    </w:p>
    <w:p w14:paraId="35017F50" w14:textId="30F62954"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八）交通車費</w:t>
      </w:r>
      <w:r>
        <w:rPr>
          <w:rFonts w:ascii="Arial Unicode MS" w:hAnsi="Arial Unicode MS" w:hint="eastAsia"/>
          <w:color w:val="5F5F5F"/>
        </w:rPr>
        <w:t>。</w:t>
      </w:r>
    </w:p>
    <w:p w14:paraId="599DF393" w14:textId="79D78B87"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九）課業輔導費</w:t>
      </w:r>
      <w:r>
        <w:rPr>
          <w:rFonts w:ascii="Arial Unicode MS" w:hAnsi="Arial Unicode MS" w:hint="eastAsia"/>
          <w:color w:val="5F5F5F"/>
        </w:rPr>
        <w:t>。</w:t>
      </w:r>
    </w:p>
    <w:p w14:paraId="61852939" w14:textId="63EE69D7"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十）冷氣使用及維護費</w:t>
      </w:r>
      <w:r>
        <w:rPr>
          <w:rFonts w:ascii="Arial Unicode MS" w:hAnsi="Arial Unicode MS" w:hint="eastAsia"/>
          <w:color w:val="5F5F5F"/>
        </w:rPr>
        <w:t>。</w:t>
      </w:r>
    </w:p>
    <w:p w14:paraId="1E438720" w14:textId="00521F79" w:rsidR="00AD7E10" w:rsidRDefault="00AD7E10" w:rsidP="007721A3">
      <w:pPr>
        <w:ind w:left="142"/>
        <w:rPr>
          <w:rFonts w:ascii="Arial Unicode MS" w:hAnsi="Arial Unicode MS"/>
          <w:color w:val="5F5F5F"/>
        </w:rPr>
      </w:pPr>
      <w:r>
        <w:rPr>
          <w:rFonts w:ascii="Arial Unicode MS" w:hAnsi="Arial Unicode MS" w:hint="eastAsia"/>
          <w:color w:val="5F5F5F"/>
        </w:rPr>
        <w:t xml:space="preserve">　　（</w:t>
      </w:r>
      <w:r w:rsidR="007721A3" w:rsidRPr="00AC617F">
        <w:rPr>
          <w:rFonts w:ascii="Arial Unicode MS" w:hAnsi="Arial Unicode MS" w:hint="eastAsia"/>
          <w:color w:val="5F5F5F"/>
        </w:rPr>
        <w:t>十一）其他代辦費</w:t>
      </w:r>
      <w:r>
        <w:rPr>
          <w:rFonts w:ascii="Arial Unicode MS" w:hAnsi="Arial Unicode MS" w:hint="eastAsia"/>
          <w:color w:val="5F5F5F"/>
        </w:rPr>
        <w:t>。</w:t>
      </w:r>
    </w:p>
    <w:p w14:paraId="38243F13" w14:textId="7CDD5ADE" w:rsidR="007721A3" w:rsidRPr="00AC617F" w:rsidRDefault="00AD7E10" w:rsidP="007721A3">
      <w:pPr>
        <w:ind w:left="142"/>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7721A3" w:rsidRPr="00AC617F">
        <w:rPr>
          <w:rFonts w:ascii="Arial Unicode MS" w:hAnsi="Arial Unicode MS" w:hint="eastAsia"/>
          <w:color w:val="666699"/>
        </w:rPr>
        <w:t>前項第三款代收代付費（使用費），其賸餘款得滾存作為改善學校基本設施或充實教學設備之用。</w:t>
      </w:r>
    </w:p>
    <w:p w14:paraId="2FADEDDB" w14:textId="69DFEE48" w:rsidR="00AD7E10" w:rsidRDefault="00AD7E10" w:rsidP="007721A3">
      <w:pPr>
        <w:pStyle w:val="3"/>
      </w:pPr>
      <w:r>
        <w:rPr>
          <w:rFonts w:hint="eastAsia"/>
        </w:rPr>
        <w:t>--101</w:t>
      </w:r>
      <w:r>
        <w:rPr>
          <w:rFonts w:hint="eastAsia"/>
        </w:rPr>
        <w:t>年</w:t>
      </w:r>
      <w:r>
        <w:rPr>
          <w:rFonts w:hint="eastAsia"/>
        </w:rPr>
        <w:t>7</w:t>
      </w:r>
      <w:r>
        <w:rPr>
          <w:rFonts w:hint="eastAsia"/>
        </w:rPr>
        <w:t>月</w:t>
      </w:r>
      <w:r>
        <w:rPr>
          <w:rFonts w:hint="eastAsia"/>
        </w:rPr>
        <w:t>19</w:t>
      </w:r>
      <w:r>
        <w:rPr>
          <w:rFonts w:hint="eastAsia"/>
        </w:rPr>
        <w:t>日修正前條文</w:t>
      </w:r>
      <w:r>
        <w:rPr>
          <w:rFonts w:hint="eastAsia"/>
        </w:rPr>
        <w:t>--</w:t>
      </w:r>
      <w:hyperlink r:id="rId30" w:history="1">
        <w:r w:rsidRPr="00632AF5">
          <w:rPr>
            <w:rStyle w:val="a3"/>
          </w:rPr>
          <w:t>比對程式</w:t>
        </w:r>
      </w:hyperlink>
    </w:p>
    <w:p w14:paraId="1892961E" w14:textId="75A40900" w:rsidR="009835F9" w:rsidRPr="007721A3"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5F9" w:rsidRPr="007721A3">
        <w:rPr>
          <w:rFonts w:ascii="Arial Unicode MS" w:hAnsi="Arial Unicode MS" w:hint="eastAsia"/>
          <w:color w:val="5F5F5F"/>
        </w:rPr>
        <w:t>學校向學生收取費用之項目及用途如下：</w:t>
      </w:r>
    </w:p>
    <w:p w14:paraId="421314CF" w14:textId="77777777" w:rsidR="00AD7E10" w:rsidRDefault="000137AB" w:rsidP="009835F9">
      <w:pPr>
        <w:ind w:left="142"/>
        <w:jc w:val="both"/>
        <w:rPr>
          <w:rFonts w:ascii="Arial Unicode MS" w:hAnsi="Arial Unicode MS"/>
          <w:color w:val="5F5F5F"/>
        </w:rPr>
      </w:pPr>
      <w:r w:rsidRPr="007721A3">
        <w:rPr>
          <w:rFonts w:ascii="Arial Unicode MS" w:hAnsi="Arial Unicode MS" w:hint="eastAsia"/>
          <w:color w:val="5F5F5F"/>
        </w:rPr>
        <w:t xml:space="preserve">　　</w:t>
      </w:r>
      <w:r w:rsidR="009835F9" w:rsidRPr="007721A3">
        <w:rPr>
          <w:rFonts w:ascii="Arial Unicode MS" w:hAnsi="Arial Unicode MS" w:hint="eastAsia"/>
          <w:color w:val="5F5F5F"/>
        </w:rPr>
        <w:t>一、學費：指與教學活動直接相關，用以支付學校教學、訓輔、人事、設備、校舍修建所需之費用</w:t>
      </w:r>
      <w:r w:rsidR="00AD7E10">
        <w:rPr>
          <w:rFonts w:ascii="Arial Unicode MS" w:hAnsi="Arial Unicode MS" w:hint="eastAsia"/>
          <w:color w:val="5F5F5F"/>
        </w:rPr>
        <w:t>。</w:t>
      </w:r>
    </w:p>
    <w:p w14:paraId="045C1244" w14:textId="164AF933"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Pr="007721A3">
        <w:rPr>
          <w:rFonts w:ascii="Arial Unicode MS" w:hAnsi="Arial Unicode MS" w:hint="eastAsia"/>
          <w:color w:val="5F5F5F"/>
        </w:rPr>
        <w:t>二</w:t>
      </w:r>
      <w:r>
        <w:rPr>
          <w:rFonts w:ascii="Arial Unicode MS" w:hAnsi="Arial Unicode MS" w:hint="eastAsia"/>
          <w:color w:val="5F5F5F"/>
        </w:rPr>
        <w:t>、</w:t>
      </w:r>
      <w:r w:rsidR="009835F9" w:rsidRPr="007721A3">
        <w:rPr>
          <w:rFonts w:ascii="Arial Unicode MS" w:hAnsi="Arial Unicode MS" w:hint="eastAsia"/>
          <w:color w:val="5F5F5F"/>
        </w:rPr>
        <w:t>雜費：指與教學活動間接相關，用以支付行政、業務、其他雜支所需之費用</w:t>
      </w:r>
      <w:r>
        <w:rPr>
          <w:rFonts w:ascii="Arial Unicode MS" w:hAnsi="Arial Unicode MS" w:hint="eastAsia"/>
          <w:color w:val="5F5F5F"/>
        </w:rPr>
        <w:t>。</w:t>
      </w:r>
    </w:p>
    <w:p w14:paraId="7B8E0FC8" w14:textId="7BBF81C2" w:rsidR="009835F9" w:rsidRPr="007721A3"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Pr="007721A3">
        <w:rPr>
          <w:rFonts w:ascii="Arial Unicode MS" w:hAnsi="Arial Unicode MS" w:hint="eastAsia"/>
          <w:color w:val="5F5F5F"/>
        </w:rPr>
        <w:t>三</w:t>
      </w:r>
      <w:r>
        <w:rPr>
          <w:rFonts w:ascii="Arial Unicode MS" w:hAnsi="Arial Unicode MS" w:hint="eastAsia"/>
          <w:color w:val="5F5F5F"/>
        </w:rPr>
        <w:t>、</w:t>
      </w:r>
      <w:r w:rsidR="009835F9" w:rsidRPr="007721A3">
        <w:rPr>
          <w:rFonts w:ascii="Arial Unicode MS" w:hAnsi="Arial Unicode MS" w:hint="eastAsia"/>
          <w:color w:val="5F5F5F"/>
        </w:rPr>
        <w:t>代收代付費（使用費）：學生使用特殊設備、設施之費用及保證金，項目如下：</w:t>
      </w:r>
    </w:p>
    <w:p w14:paraId="0EC8429D" w14:textId="77777777" w:rsidR="00AD7E10" w:rsidRDefault="000137AB" w:rsidP="009835F9">
      <w:pPr>
        <w:ind w:left="142"/>
        <w:jc w:val="both"/>
        <w:rPr>
          <w:rFonts w:ascii="Arial Unicode MS" w:hAnsi="Arial Unicode MS"/>
          <w:color w:val="5F5F5F"/>
        </w:rPr>
      </w:pPr>
      <w:r w:rsidRPr="007721A3">
        <w:rPr>
          <w:rFonts w:ascii="Arial Unicode MS" w:hAnsi="Arial Unicode MS" w:hint="eastAsia"/>
          <w:color w:val="5F5F5F"/>
        </w:rPr>
        <w:t xml:space="preserve">　　</w:t>
      </w:r>
      <w:r w:rsidR="009835F9" w:rsidRPr="007721A3">
        <w:rPr>
          <w:rFonts w:ascii="Arial Unicode MS" w:hAnsi="Arial Unicode MS" w:hint="eastAsia"/>
          <w:color w:val="5F5F5F"/>
        </w:rPr>
        <w:t>（一）重補修費</w:t>
      </w:r>
      <w:r w:rsidR="00AD7E10">
        <w:rPr>
          <w:rFonts w:ascii="Arial Unicode MS" w:hAnsi="Arial Unicode MS" w:hint="eastAsia"/>
          <w:color w:val="5F5F5F"/>
        </w:rPr>
        <w:t>。</w:t>
      </w:r>
    </w:p>
    <w:p w14:paraId="2D1505BA" w14:textId="098EA00C"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二）實習實驗費</w:t>
      </w:r>
      <w:r>
        <w:rPr>
          <w:rFonts w:ascii="Arial Unicode MS" w:hAnsi="Arial Unicode MS" w:hint="eastAsia"/>
          <w:color w:val="5F5F5F"/>
        </w:rPr>
        <w:t>。</w:t>
      </w:r>
    </w:p>
    <w:p w14:paraId="78860C44" w14:textId="437AC582" w:rsidR="00AD7E10" w:rsidRDefault="00AD7E10" w:rsidP="009835F9">
      <w:pPr>
        <w:ind w:left="142"/>
        <w:jc w:val="both"/>
        <w:rPr>
          <w:rFonts w:ascii="Arial Unicode MS" w:hAnsi="Arial Unicode MS"/>
          <w:color w:val="5F5F5F"/>
        </w:rPr>
      </w:pPr>
      <w:r>
        <w:rPr>
          <w:rFonts w:ascii="Arial Unicode MS" w:hAnsi="Arial Unicode MS" w:hint="eastAsia"/>
          <w:color w:val="5F5F5F"/>
        </w:rPr>
        <w:lastRenderedPageBreak/>
        <w:t xml:space="preserve">　　（</w:t>
      </w:r>
      <w:r w:rsidR="009835F9" w:rsidRPr="007721A3">
        <w:rPr>
          <w:rFonts w:ascii="Arial Unicode MS" w:hAnsi="Arial Unicode MS" w:hint="eastAsia"/>
          <w:color w:val="5F5F5F"/>
        </w:rPr>
        <w:t>三）電腦實習費</w:t>
      </w:r>
      <w:r>
        <w:rPr>
          <w:rFonts w:ascii="Arial Unicode MS" w:hAnsi="Arial Unicode MS" w:hint="eastAsia"/>
          <w:color w:val="5F5F5F"/>
        </w:rPr>
        <w:t>。</w:t>
      </w:r>
    </w:p>
    <w:p w14:paraId="237EBF9F" w14:textId="5D9DBC33"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四）宿舍費</w:t>
      </w:r>
      <w:r>
        <w:rPr>
          <w:rFonts w:ascii="Arial Unicode MS" w:hAnsi="Arial Unicode MS" w:hint="eastAsia"/>
          <w:color w:val="5F5F5F"/>
        </w:rPr>
        <w:t>。</w:t>
      </w:r>
    </w:p>
    <w:p w14:paraId="0CE2765A" w14:textId="34D6EA78"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五）其他代收代付費（使用費）</w:t>
      </w:r>
      <w:r>
        <w:rPr>
          <w:rFonts w:ascii="Arial Unicode MS" w:hAnsi="Arial Unicode MS" w:hint="eastAsia"/>
          <w:color w:val="5F5F5F"/>
        </w:rPr>
        <w:t>。</w:t>
      </w:r>
    </w:p>
    <w:p w14:paraId="1951F3F6" w14:textId="3E553D96" w:rsidR="009835F9" w:rsidRPr="007721A3"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Pr="007721A3">
        <w:rPr>
          <w:rFonts w:ascii="Arial Unicode MS" w:hAnsi="Arial Unicode MS" w:hint="eastAsia"/>
          <w:color w:val="5F5F5F"/>
        </w:rPr>
        <w:t>四</w:t>
      </w:r>
      <w:r>
        <w:rPr>
          <w:rFonts w:ascii="Arial Unicode MS" w:hAnsi="Arial Unicode MS" w:hint="eastAsia"/>
          <w:color w:val="5F5F5F"/>
        </w:rPr>
        <w:t>、</w:t>
      </w:r>
      <w:r w:rsidR="009835F9" w:rsidRPr="007721A3">
        <w:rPr>
          <w:rFonts w:ascii="Arial Unicode MS" w:hAnsi="Arial Unicode MS" w:hint="eastAsia"/>
          <w:color w:val="5F5F5F"/>
        </w:rPr>
        <w:t>代辦費：學校代為辦理學生相關事務之費用，項目如下：</w:t>
      </w:r>
    </w:p>
    <w:p w14:paraId="3C12BD30" w14:textId="77777777" w:rsidR="00AD7E10" w:rsidRDefault="000137AB" w:rsidP="009835F9">
      <w:pPr>
        <w:ind w:left="142"/>
        <w:jc w:val="both"/>
        <w:rPr>
          <w:rFonts w:ascii="Arial Unicode MS" w:hAnsi="Arial Unicode MS"/>
          <w:color w:val="5F5F5F"/>
        </w:rPr>
      </w:pPr>
      <w:r w:rsidRPr="007721A3">
        <w:rPr>
          <w:rFonts w:ascii="Arial Unicode MS" w:hAnsi="Arial Unicode MS" w:hint="eastAsia"/>
          <w:color w:val="5F5F5F"/>
        </w:rPr>
        <w:t xml:space="preserve">　　</w:t>
      </w:r>
      <w:r w:rsidR="009835F9" w:rsidRPr="007721A3">
        <w:rPr>
          <w:rFonts w:ascii="Arial Unicode MS" w:hAnsi="Arial Unicode MS" w:hint="eastAsia"/>
          <w:color w:val="5F5F5F"/>
        </w:rPr>
        <w:t>（一）平安保險費</w:t>
      </w:r>
      <w:r w:rsidR="00AD7E10">
        <w:rPr>
          <w:rFonts w:ascii="Arial Unicode MS" w:hAnsi="Arial Unicode MS" w:hint="eastAsia"/>
          <w:color w:val="5F5F5F"/>
        </w:rPr>
        <w:t>。</w:t>
      </w:r>
    </w:p>
    <w:p w14:paraId="48A54968" w14:textId="43B40E6C"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二）家長會費</w:t>
      </w:r>
      <w:r>
        <w:rPr>
          <w:rFonts w:ascii="Arial Unicode MS" w:hAnsi="Arial Unicode MS" w:hint="eastAsia"/>
          <w:color w:val="5F5F5F"/>
        </w:rPr>
        <w:t>。</w:t>
      </w:r>
    </w:p>
    <w:p w14:paraId="530D6276" w14:textId="4D2E077F"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三）健康檢查費</w:t>
      </w:r>
      <w:r>
        <w:rPr>
          <w:rFonts w:ascii="Arial Unicode MS" w:hAnsi="Arial Unicode MS" w:hint="eastAsia"/>
          <w:color w:val="5F5F5F"/>
        </w:rPr>
        <w:t>。</w:t>
      </w:r>
    </w:p>
    <w:p w14:paraId="5FCA01B3" w14:textId="7E25485E"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四）班級費</w:t>
      </w:r>
      <w:r>
        <w:rPr>
          <w:rFonts w:ascii="Arial Unicode MS" w:hAnsi="Arial Unicode MS" w:hint="eastAsia"/>
          <w:color w:val="5F5F5F"/>
        </w:rPr>
        <w:t>。</w:t>
      </w:r>
    </w:p>
    <w:p w14:paraId="01A067A9" w14:textId="43D9467A"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五）游泳池費</w:t>
      </w:r>
      <w:r>
        <w:rPr>
          <w:rFonts w:ascii="Arial Unicode MS" w:hAnsi="Arial Unicode MS" w:hint="eastAsia"/>
          <w:color w:val="5F5F5F"/>
        </w:rPr>
        <w:t>。</w:t>
      </w:r>
    </w:p>
    <w:p w14:paraId="32086BA5" w14:textId="7A3BE304"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六）蒸飯費</w:t>
      </w:r>
      <w:r>
        <w:rPr>
          <w:rFonts w:ascii="Arial Unicode MS" w:hAnsi="Arial Unicode MS" w:hint="eastAsia"/>
          <w:color w:val="5F5F5F"/>
        </w:rPr>
        <w:t>。</w:t>
      </w:r>
    </w:p>
    <w:p w14:paraId="573A90FE" w14:textId="7E3B3367"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七）書籍費</w:t>
      </w:r>
      <w:r>
        <w:rPr>
          <w:rFonts w:ascii="Arial Unicode MS" w:hAnsi="Arial Unicode MS" w:hint="eastAsia"/>
          <w:color w:val="5F5F5F"/>
        </w:rPr>
        <w:t>。</w:t>
      </w:r>
    </w:p>
    <w:p w14:paraId="4C7FE00B" w14:textId="0AFB24C0"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八）交通車費</w:t>
      </w:r>
      <w:r>
        <w:rPr>
          <w:rFonts w:ascii="Arial Unicode MS" w:hAnsi="Arial Unicode MS" w:hint="eastAsia"/>
          <w:color w:val="5F5F5F"/>
        </w:rPr>
        <w:t>。</w:t>
      </w:r>
    </w:p>
    <w:p w14:paraId="6662DB52" w14:textId="07B446AA"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九）課業輔導費</w:t>
      </w:r>
      <w:r>
        <w:rPr>
          <w:rFonts w:ascii="Arial Unicode MS" w:hAnsi="Arial Unicode MS" w:hint="eastAsia"/>
          <w:color w:val="5F5F5F"/>
        </w:rPr>
        <w:t>。</w:t>
      </w:r>
    </w:p>
    <w:p w14:paraId="0D8A6484" w14:textId="039B5ECA"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十）冷氣費</w:t>
      </w:r>
      <w:r>
        <w:rPr>
          <w:rFonts w:ascii="Arial Unicode MS" w:hAnsi="Arial Unicode MS" w:hint="eastAsia"/>
          <w:color w:val="5F5F5F"/>
        </w:rPr>
        <w:t>。</w:t>
      </w:r>
    </w:p>
    <w:p w14:paraId="57765F0E" w14:textId="0416E574"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7721A3">
        <w:rPr>
          <w:rFonts w:ascii="Arial Unicode MS" w:hAnsi="Arial Unicode MS" w:hint="eastAsia"/>
          <w:color w:val="5F5F5F"/>
        </w:rPr>
        <w:t>十一）其他代辦費</w:t>
      </w:r>
      <w:r>
        <w:rPr>
          <w:rFonts w:ascii="Arial Unicode MS" w:hAnsi="Arial Unicode MS" w:hint="eastAsia"/>
          <w:color w:val="5F5F5F"/>
        </w:rPr>
        <w:t>。</w:t>
      </w:r>
    </w:p>
    <w:p w14:paraId="5602BED9" w14:textId="7AFBE5C9" w:rsidR="009835F9" w:rsidRPr="007721A3" w:rsidRDefault="00AD7E10" w:rsidP="009835F9">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835F9" w:rsidRPr="007721A3">
        <w:rPr>
          <w:rFonts w:ascii="Arial Unicode MS" w:hAnsi="Arial Unicode MS" w:hint="eastAsia"/>
          <w:color w:val="666699"/>
        </w:rPr>
        <w:t>前項第三款代收代付費（使用費），其賸餘款得滾存作為改善學校基本設施或充實教學設備之用。</w:t>
      </w:r>
      <w:r w:rsidR="002172A4" w:rsidRPr="00A20AD3">
        <w:rPr>
          <w:rFonts w:ascii="Arial Unicode MS" w:hAnsi="Arial Unicode MS" w:hint="eastAsia"/>
          <w:color w:val="FFFFFF"/>
        </w:rPr>
        <w:t>∴</w:t>
      </w:r>
    </w:p>
    <w:p w14:paraId="73C498B0" w14:textId="77777777" w:rsidR="00AD7E10" w:rsidRDefault="009835F9" w:rsidP="00CA646B">
      <w:pPr>
        <w:pStyle w:val="2"/>
        <w:rPr>
          <w:color w:val="548DD4"/>
        </w:rPr>
      </w:pPr>
      <w:r w:rsidRPr="00234D95">
        <w:rPr>
          <w:rFonts w:hint="eastAsia"/>
          <w:color w:val="548DD4"/>
        </w:rPr>
        <w:t>第</w:t>
      </w:r>
      <w:r w:rsidRPr="00234D95">
        <w:rPr>
          <w:rFonts w:hint="eastAsia"/>
          <w:color w:val="548DD4"/>
        </w:rPr>
        <w:t>4</w:t>
      </w:r>
      <w:r w:rsidR="00AD7E10">
        <w:rPr>
          <w:rFonts w:hint="eastAsia"/>
          <w:color w:val="548DD4"/>
        </w:rPr>
        <w:t>條</w:t>
      </w:r>
    </w:p>
    <w:p w14:paraId="07E8E1D0" w14:textId="0AE0EECA" w:rsidR="009835F9" w:rsidRPr="00AC617F"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5F9" w:rsidRPr="00AC617F">
        <w:rPr>
          <w:rFonts w:ascii="Arial Unicode MS" w:hAnsi="Arial Unicode MS" w:hint="eastAsia"/>
          <w:color w:val="5F5F5F"/>
        </w:rPr>
        <w:t>前條各款費用之計算基準如下：</w:t>
      </w:r>
    </w:p>
    <w:p w14:paraId="2128BA0F" w14:textId="77777777" w:rsidR="00AD7E10" w:rsidRDefault="000137AB" w:rsidP="009835F9">
      <w:pPr>
        <w:ind w:left="142"/>
        <w:jc w:val="both"/>
        <w:rPr>
          <w:rFonts w:ascii="Arial Unicode MS" w:hAnsi="Arial Unicode MS"/>
          <w:color w:val="5F5F5F"/>
        </w:rPr>
      </w:pPr>
      <w:r w:rsidRPr="00AC617F">
        <w:rPr>
          <w:rFonts w:ascii="Arial Unicode MS" w:hAnsi="Arial Unicode MS" w:hint="eastAsia"/>
          <w:color w:val="5F5F5F"/>
        </w:rPr>
        <w:t xml:space="preserve">　　</w:t>
      </w:r>
      <w:r w:rsidR="009835F9" w:rsidRPr="00AC617F">
        <w:rPr>
          <w:rFonts w:ascii="Arial Unicode MS" w:hAnsi="Arial Unicode MS" w:hint="eastAsia"/>
          <w:color w:val="5F5F5F"/>
        </w:rPr>
        <w:t>一、學費、雜費及代收代付費（使用費）：由本部依前條第一項第一款至第三款用途，分別就國立或私立學校，參照行政院所公布之物價指數、軍公教人員調薪幅度訂定，於每學年開始前公告之</w:t>
      </w:r>
      <w:r w:rsidR="00AD7E10">
        <w:rPr>
          <w:rFonts w:ascii="Arial Unicode MS" w:hAnsi="Arial Unicode MS" w:hint="eastAsia"/>
          <w:color w:val="5F5F5F"/>
        </w:rPr>
        <w:t>。</w:t>
      </w:r>
    </w:p>
    <w:p w14:paraId="3695BFD3" w14:textId="2EF9CC9C"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Pr="00AC617F">
        <w:rPr>
          <w:rFonts w:ascii="Arial Unicode MS" w:hAnsi="Arial Unicode MS" w:hint="eastAsia"/>
          <w:color w:val="5F5F5F"/>
        </w:rPr>
        <w:t>二</w:t>
      </w:r>
      <w:r>
        <w:rPr>
          <w:rFonts w:ascii="Arial Unicode MS" w:hAnsi="Arial Unicode MS" w:hint="eastAsia"/>
          <w:color w:val="5F5F5F"/>
        </w:rPr>
        <w:t>、</w:t>
      </w:r>
      <w:r w:rsidR="009835F9" w:rsidRPr="00AC617F">
        <w:rPr>
          <w:rFonts w:ascii="Arial Unicode MS" w:hAnsi="Arial Unicode MS" w:hint="eastAsia"/>
          <w:color w:val="5F5F5F"/>
        </w:rPr>
        <w:t>代辦費：由各學校經家長會、社會公正人士代表出席之會議通過，就前條第一項第四款所列各類費用，按收支平衡原則訂定，並由學校於收費前公告之</w:t>
      </w:r>
      <w:r>
        <w:rPr>
          <w:rFonts w:ascii="Arial Unicode MS" w:hAnsi="Arial Unicode MS" w:hint="eastAsia"/>
          <w:color w:val="5F5F5F"/>
        </w:rPr>
        <w:t>。</w:t>
      </w:r>
    </w:p>
    <w:p w14:paraId="03246548" w14:textId="54110FA9" w:rsidR="00AD7E10"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AC617F">
        <w:rPr>
          <w:rFonts w:ascii="Arial Unicode MS" w:hAnsi="Arial Unicode MS" w:hint="eastAsia"/>
          <w:color w:val="666699"/>
        </w:rPr>
        <w:t>各校應於學校資訊網路公告及招生簡章載明前一學年度各項收費項目、用途及數額；其當學年度收費標準調整者，應即時於學校資訊網路公告</w:t>
      </w:r>
      <w:r>
        <w:rPr>
          <w:rFonts w:ascii="Arial Unicode MS" w:hAnsi="Arial Unicode MS" w:hint="eastAsia"/>
          <w:color w:val="5F5F5F"/>
        </w:rPr>
        <w:t>。</w:t>
      </w:r>
    </w:p>
    <w:p w14:paraId="536460C1" w14:textId="78539A0D" w:rsidR="009835F9" w:rsidRPr="00AC617F"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835F9" w:rsidRPr="00AC617F">
        <w:rPr>
          <w:rFonts w:ascii="Arial Unicode MS" w:hAnsi="Arial Unicode MS" w:hint="eastAsia"/>
          <w:color w:val="5F5F5F"/>
        </w:rPr>
        <w:t>第一項第二款會議紀錄、費用收據及相關資料，均應依規定年限保存備查，其收支情形，並應於學校資訊網路公告。</w:t>
      </w:r>
    </w:p>
    <w:p w14:paraId="5F69670A" w14:textId="77777777" w:rsidR="00AD7E10" w:rsidRDefault="00CE42AC" w:rsidP="00CA646B">
      <w:pPr>
        <w:pStyle w:val="2"/>
        <w:rPr>
          <w:rFonts w:ascii="新細明體" w:hAnsi="新細明體"/>
          <w:b w:val="0"/>
          <w:bCs w:val="0"/>
          <w:color w:val="FFFFFF"/>
        </w:rPr>
      </w:pPr>
      <w:bookmarkStart w:id="10" w:name="a4b1"/>
      <w:bookmarkEnd w:id="10"/>
      <w:r w:rsidRPr="00234D95">
        <w:rPr>
          <w:rFonts w:hint="eastAsia"/>
          <w:color w:val="548DD4"/>
        </w:rPr>
        <w:t>第</w:t>
      </w:r>
      <w:r w:rsidRPr="00234D95">
        <w:rPr>
          <w:rFonts w:hint="eastAsia"/>
          <w:color w:val="548DD4"/>
        </w:rPr>
        <w:t>4-1</w:t>
      </w:r>
      <w:r w:rsidRPr="00234D95">
        <w:rPr>
          <w:rFonts w:hint="eastAsia"/>
          <w:color w:val="548DD4"/>
        </w:rPr>
        <w:t>條</w:t>
      </w:r>
      <w:r w:rsidR="00AD7E10">
        <w:rPr>
          <w:rFonts w:ascii="新細明體" w:hAnsi="新細明體" w:hint="eastAsia"/>
          <w:b w:val="0"/>
          <w:bCs w:val="0"/>
          <w:color w:val="FFFFFF"/>
        </w:rPr>
        <w:t>∵</w:t>
      </w:r>
    </w:p>
    <w:p w14:paraId="4122490C" w14:textId="1B17EACB" w:rsidR="00AD7E10" w:rsidRDefault="00AD7E10" w:rsidP="007721A3">
      <w:pPr>
        <w:ind w:left="142"/>
        <w:rPr>
          <w:rFonts w:ascii="Arial Unicode MS" w:hAnsi="Arial Unicode MS"/>
          <w:color w:val="5F5F5F"/>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7721A3" w:rsidRPr="00AC617F">
        <w:rPr>
          <w:rFonts w:ascii="Arial Unicode MS" w:hAnsi="Arial Unicode MS" w:hint="eastAsia"/>
          <w:color w:val="5F5F5F"/>
        </w:rPr>
        <w:t>本部為縮短公立與私立高級中等學校學生學費負擔之差距，促進教育機會平等，提升技職教育品質，得對就讀高級中等學校學生依規定條件補助其公私立學費之差額或全額補助其學費；補助對象並得由本部依其家庭經濟狀況為必要之限制</w:t>
      </w:r>
      <w:r>
        <w:rPr>
          <w:rFonts w:ascii="Arial Unicode MS" w:hAnsi="Arial Unicode MS" w:hint="eastAsia"/>
          <w:color w:val="5F5F5F"/>
        </w:rPr>
        <w:t>。</w:t>
      </w:r>
    </w:p>
    <w:p w14:paraId="30E000DB" w14:textId="504B2987" w:rsidR="007721A3" w:rsidRPr="00AC617F" w:rsidRDefault="00AD7E10" w:rsidP="007721A3">
      <w:pPr>
        <w:ind w:left="142"/>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7721A3" w:rsidRPr="00AC617F">
        <w:rPr>
          <w:rFonts w:ascii="Arial Unicode MS" w:hAnsi="Arial Unicode MS" w:hint="eastAsia"/>
          <w:color w:val="666699"/>
        </w:rPr>
        <w:t>前項補助，於學生享有政府其他就學補助或學雜費減免優待者，應擇一申請，不得重複請領。</w:t>
      </w:r>
    </w:p>
    <w:p w14:paraId="082CD065" w14:textId="48B01A67" w:rsidR="00AD7E10" w:rsidRDefault="00AD7E10" w:rsidP="007721A3">
      <w:pPr>
        <w:pStyle w:val="3"/>
      </w:pPr>
      <w:r>
        <w:rPr>
          <w:rFonts w:hint="eastAsia"/>
        </w:rPr>
        <w:t>--</w:t>
      </w:r>
      <w:r w:rsidRPr="007721A3">
        <w:rPr>
          <w:rFonts w:hint="eastAsia"/>
        </w:rPr>
        <w:t>100</w:t>
      </w:r>
      <w:r w:rsidRPr="007721A3">
        <w:rPr>
          <w:rFonts w:hint="eastAsia"/>
        </w:rPr>
        <w:t>年</w:t>
      </w:r>
      <w:r w:rsidRPr="007721A3">
        <w:rPr>
          <w:rFonts w:hint="eastAsia"/>
        </w:rPr>
        <w:t>9</w:t>
      </w:r>
      <w:r w:rsidRPr="007721A3">
        <w:rPr>
          <w:rFonts w:hint="eastAsia"/>
        </w:rPr>
        <w:t>月</w:t>
      </w:r>
      <w:r w:rsidRPr="007721A3">
        <w:rPr>
          <w:rFonts w:hint="eastAsia"/>
        </w:rPr>
        <w:t>16</w:t>
      </w:r>
      <w:r>
        <w:rPr>
          <w:rFonts w:hint="eastAsia"/>
        </w:rPr>
        <w:t>日修正前條文</w:t>
      </w:r>
      <w:r>
        <w:rPr>
          <w:rFonts w:hint="eastAsia"/>
        </w:rPr>
        <w:t>--</w:t>
      </w:r>
      <w:hyperlink r:id="rId31" w:history="1">
        <w:r w:rsidRPr="00632AF5">
          <w:rPr>
            <w:rStyle w:val="a3"/>
          </w:rPr>
          <w:t>比對程式</w:t>
        </w:r>
      </w:hyperlink>
    </w:p>
    <w:p w14:paraId="0435BE58" w14:textId="3D0B3E37" w:rsidR="00AD7E10" w:rsidRDefault="00AD7E10" w:rsidP="00CE42A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E42AC" w:rsidRPr="007721A3">
        <w:rPr>
          <w:rFonts w:ascii="Arial Unicode MS" w:hAnsi="Arial Unicode MS" w:hint="eastAsia"/>
          <w:color w:val="5F5F5F"/>
        </w:rPr>
        <w:t>本部為縮短公立與私立高級中等學校學生學費負擔之差距，促進教育機會平等，得對就讀私立高級中等學校學生之學費與就讀公立者之差額予以補助。補助對象得由本部依其家庭經濟狀況為必要之限制</w:t>
      </w:r>
      <w:r>
        <w:rPr>
          <w:rFonts w:ascii="Arial Unicode MS" w:hAnsi="Arial Unicode MS" w:hint="eastAsia"/>
          <w:color w:val="5F5F5F"/>
        </w:rPr>
        <w:t>。</w:t>
      </w:r>
    </w:p>
    <w:p w14:paraId="180F09DF" w14:textId="16704C4F" w:rsidR="00CE42AC" w:rsidRPr="007721A3" w:rsidRDefault="00AD7E10" w:rsidP="00CE42A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CE42AC" w:rsidRPr="002172A4">
        <w:rPr>
          <w:rFonts w:ascii="Arial Unicode MS" w:hAnsi="Arial Unicode MS" w:hint="eastAsia"/>
          <w:color w:val="666699"/>
        </w:rPr>
        <w:t>前項補助，於學生享有政府其他就學補助或學雜費減免優待者，應擇一申請，不得重複請領。</w:t>
      </w:r>
      <w:r w:rsidR="002172A4" w:rsidRPr="00A20AD3">
        <w:rPr>
          <w:rFonts w:ascii="Arial Unicode MS" w:hAnsi="Arial Unicode MS" w:hint="eastAsia"/>
          <w:color w:val="FFFFFF"/>
        </w:rPr>
        <w:t>∴</w:t>
      </w:r>
    </w:p>
    <w:p w14:paraId="722B17FF" w14:textId="77777777" w:rsidR="00AD7E10" w:rsidRDefault="009835F9" w:rsidP="00CA646B">
      <w:pPr>
        <w:pStyle w:val="2"/>
        <w:rPr>
          <w:color w:val="548DD4"/>
        </w:rPr>
      </w:pPr>
      <w:r w:rsidRPr="00234D95">
        <w:rPr>
          <w:rFonts w:hint="eastAsia"/>
          <w:color w:val="548DD4"/>
        </w:rPr>
        <w:t>第</w:t>
      </w:r>
      <w:r w:rsidRPr="00234D95">
        <w:rPr>
          <w:rFonts w:hint="eastAsia"/>
          <w:color w:val="548DD4"/>
        </w:rPr>
        <w:t>5</w:t>
      </w:r>
      <w:r w:rsidR="00AD7E10">
        <w:rPr>
          <w:rFonts w:hint="eastAsia"/>
          <w:color w:val="548DD4"/>
        </w:rPr>
        <w:t>條</w:t>
      </w:r>
    </w:p>
    <w:p w14:paraId="0A319F49" w14:textId="6A1DD19C" w:rsidR="009835F9" w:rsidRPr="00AC617F"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5F9" w:rsidRPr="00AC617F">
        <w:rPr>
          <w:rFonts w:ascii="Arial Unicode MS" w:hAnsi="Arial Unicode MS" w:hint="eastAsia"/>
          <w:color w:val="5F5F5F"/>
        </w:rPr>
        <w:t>學生因故無法繼續就學而離校者，學校應依下列規定退還學生所繳費用：</w:t>
      </w:r>
    </w:p>
    <w:p w14:paraId="2CB859CF" w14:textId="77777777" w:rsidR="009835F9" w:rsidRPr="00AC617F" w:rsidRDefault="000137AB" w:rsidP="009835F9">
      <w:pPr>
        <w:ind w:left="142"/>
        <w:jc w:val="both"/>
        <w:rPr>
          <w:rFonts w:ascii="Arial Unicode MS" w:hAnsi="Arial Unicode MS"/>
          <w:color w:val="5F5F5F"/>
        </w:rPr>
      </w:pPr>
      <w:r w:rsidRPr="00AC617F">
        <w:rPr>
          <w:rFonts w:ascii="Arial Unicode MS" w:hAnsi="Arial Unicode MS" w:hint="eastAsia"/>
          <w:color w:val="5F5F5F"/>
        </w:rPr>
        <w:t xml:space="preserve">　　</w:t>
      </w:r>
      <w:r w:rsidR="009835F9" w:rsidRPr="00AC617F">
        <w:rPr>
          <w:rFonts w:ascii="Arial Unicode MS" w:hAnsi="Arial Unicode MS" w:hint="eastAsia"/>
          <w:color w:val="5F5F5F"/>
        </w:rPr>
        <w:t>一、學費、雜費及代收代付費（使用費）：</w:t>
      </w:r>
    </w:p>
    <w:p w14:paraId="0D1B0170" w14:textId="77777777" w:rsidR="00AD7E10" w:rsidRDefault="000137AB" w:rsidP="009835F9">
      <w:pPr>
        <w:ind w:left="142"/>
        <w:jc w:val="both"/>
        <w:rPr>
          <w:rFonts w:ascii="Arial Unicode MS" w:hAnsi="Arial Unicode MS"/>
          <w:color w:val="5F5F5F"/>
        </w:rPr>
      </w:pPr>
      <w:r w:rsidRPr="00AC617F">
        <w:rPr>
          <w:rFonts w:ascii="Arial Unicode MS" w:hAnsi="Arial Unicode MS" w:hint="eastAsia"/>
          <w:color w:val="5F5F5F"/>
        </w:rPr>
        <w:t xml:space="preserve">　　</w:t>
      </w:r>
      <w:r w:rsidR="009835F9" w:rsidRPr="00AC617F">
        <w:rPr>
          <w:rFonts w:ascii="Arial Unicode MS" w:hAnsi="Arial Unicode MS" w:hint="eastAsia"/>
          <w:color w:val="5F5F5F"/>
        </w:rPr>
        <w:t>（一）註冊後開學日前者，全數退還</w:t>
      </w:r>
      <w:r w:rsidR="00AD7E10">
        <w:rPr>
          <w:rFonts w:ascii="Arial Unicode MS" w:hAnsi="Arial Unicode MS" w:hint="eastAsia"/>
          <w:color w:val="5F5F5F"/>
        </w:rPr>
        <w:t>。</w:t>
      </w:r>
    </w:p>
    <w:p w14:paraId="12954C21" w14:textId="650FA380" w:rsidR="00AD7E10" w:rsidRDefault="00AD7E10" w:rsidP="009835F9">
      <w:pPr>
        <w:ind w:left="142"/>
        <w:jc w:val="both"/>
        <w:rPr>
          <w:rFonts w:ascii="Arial Unicode MS" w:hAnsi="Arial Unicode MS"/>
          <w:color w:val="5F5F5F"/>
        </w:rPr>
      </w:pPr>
      <w:r>
        <w:rPr>
          <w:rFonts w:ascii="Arial Unicode MS" w:hAnsi="Arial Unicode MS" w:hint="eastAsia"/>
          <w:color w:val="5F5F5F"/>
        </w:rPr>
        <w:lastRenderedPageBreak/>
        <w:t xml:space="preserve">　　（</w:t>
      </w:r>
      <w:r w:rsidR="009835F9" w:rsidRPr="00AC617F">
        <w:rPr>
          <w:rFonts w:ascii="Arial Unicode MS" w:hAnsi="Arial Unicode MS" w:hint="eastAsia"/>
          <w:color w:val="5F5F5F"/>
        </w:rPr>
        <w:t>二）開學日後未逾學期三分之一者，退還三分之二</w:t>
      </w:r>
      <w:r>
        <w:rPr>
          <w:rFonts w:ascii="Arial Unicode MS" w:hAnsi="Arial Unicode MS" w:hint="eastAsia"/>
          <w:color w:val="5F5F5F"/>
        </w:rPr>
        <w:t>。</w:t>
      </w:r>
    </w:p>
    <w:p w14:paraId="63154998" w14:textId="38C43BB1"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AC617F">
        <w:rPr>
          <w:rFonts w:ascii="Arial Unicode MS" w:hAnsi="Arial Unicode MS" w:hint="eastAsia"/>
          <w:color w:val="5F5F5F"/>
        </w:rPr>
        <w:t>三）開學日後逾學期三分之一，未逾學期三分之二者，退還三分之一</w:t>
      </w:r>
      <w:r>
        <w:rPr>
          <w:rFonts w:ascii="Arial Unicode MS" w:hAnsi="Arial Unicode MS" w:hint="eastAsia"/>
          <w:color w:val="5F5F5F"/>
        </w:rPr>
        <w:t>。</w:t>
      </w:r>
    </w:p>
    <w:p w14:paraId="14B30508" w14:textId="4655B45B"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009835F9" w:rsidRPr="00AC617F">
        <w:rPr>
          <w:rFonts w:ascii="Arial Unicode MS" w:hAnsi="Arial Unicode MS" w:hint="eastAsia"/>
          <w:color w:val="5F5F5F"/>
        </w:rPr>
        <w:t>四）開學日後逾學期三分之二者，不予退費</w:t>
      </w:r>
      <w:r>
        <w:rPr>
          <w:rFonts w:ascii="Arial Unicode MS" w:hAnsi="Arial Unicode MS" w:hint="eastAsia"/>
          <w:color w:val="5F5F5F"/>
        </w:rPr>
        <w:t>。</w:t>
      </w:r>
    </w:p>
    <w:p w14:paraId="45283693" w14:textId="5F83FD25" w:rsidR="00AD7E10" w:rsidRDefault="00AD7E10" w:rsidP="009835F9">
      <w:pPr>
        <w:ind w:left="142"/>
        <w:jc w:val="both"/>
        <w:rPr>
          <w:rFonts w:ascii="Arial Unicode MS" w:hAnsi="Arial Unicode MS"/>
          <w:color w:val="5F5F5F"/>
        </w:rPr>
      </w:pPr>
      <w:r>
        <w:rPr>
          <w:rFonts w:ascii="Arial Unicode MS" w:hAnsi="Arial Unicode MS" w:hint="eastAsia"/>
          <w:color w:val="5F5F5F"/>
        </w:rPr>
        <w:t xml:space="preserve">　　</w:t>
      </w:r>
      <w:r w:rsidRPr="00AC617F">
        <w:rPr>
          <w:rFonts w:ascii="Arial Unicode MS" w:hAnsi="Arial Unicode MS" w:hint="eastAsia"/>
          <w:color w:val="5F5F5F"/>
        </w:rPr>
        <w:t>二</w:t>
      </w:r>
      <w:r>
        <w:rPr>
          <w:rFonts w:ascii="Arial Unicode MS" w:hAnsi="Arial Unicode MS" w:hint="eastAsia"/>
          <w:color w:val="5F5F5F"/>
        </w:rPr>
        <w:t>、</w:t>
      </w:r>
      <w:r w:rsidR="009835F9" w:rsidRPr="00AC617F">
        <w:rPr>
          <w:rFonts w:ascii="Arial Unicode MS" w:hAnsi="Arial Unicode MS" w:hint="eastAsia"/>
          <w:color w:val="5F5F5F"/>
        </w:rPr>
        <w:t>代辦費：依收取費用之項目性質及使用情形處理</w:t>
      </w:r>
      <w:r>
        <w:rPr>
          <w:rFonts w:ascii="Arial Unicode MS" w:hAnsi="Arial Unicode MS" w:hint="eastAsia"/>
          <w:color w:val="5F5F5F"/>
        </w:rPr>
        <w:t>。</w:t>
      </w:r>
    </w:p>
    <w:p w14:paraId="75BB2BF6" w14:textId="5A98624F" w:rsidR="009835F9" w:rsidRPr="00AC617F" w:rsidRDefault="00AD7E10" w:rsidP="009835F9">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835F9" w:rsidRPr="00AC617F">
        <w:rPr>
          <w:rFonts w:ascii="Arial Unicode MS" w:hAnsi="Arial Unicode MS" w:hint="eastAsia"/>
          <w:color w:val="666699"/>
        </w:rPr>
        <w:t>學校依前項規定退費時，應發給退費單據，並列明退費項目及數額。</w:t>
      </w:r>
    </w:p>
    <w:p w14:paraId="70655395" w14:textId="77777777" w:rsidR="00AD7E10" w:rsidRDefault="009835F9" w:rsidP="00CA646B">
      <w:pPr>
        <w:pStyle w:val="2"/>
        <w:rPr>
          <w:color w:val="548DD4"/>
        </w:rPr>
      </w:pPr>
      <w:r w:rsidRPr="00234D95">
        <w:rPr>
          <w:rFonts w:hint="eastAsia"/>
          <w:color w:val="548DD4"/>
        </w:rPr>
        <w:t>第</w:t>
      </w:r>
      <w:r w:rsidRPr="00234D95">
        <w:rPr>
          <w:rFonts w:hint="eastAsia"/>
          <w:color w:val="548DD4"/>
        </w:rPr>
        <w:t>6</w:t>
      </w:r>
      <w:r w:rsidR="00AD7E10">
        <w:rPr>
          <w:rFonts w:hint="eastAsia"/>
          <w:color w:val="548DD4"/>
        </w:rPr>
        <w:t>條</w:t>
      </w:r>
    </w:p>
    <w:p w14:paraId="564EF840" w14:textId="46202257" w:rsidR="00AD7E10"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5F9" w:rsidRPr="00AC617F">
        <w:rPr>
          <w:rFonts w:ascii="Arial Unicode MS" w:hAnsi="Arial Unicode MS" w:hint="eastAsia"/>
          <w:color w:val="5F5F5F"/>
        </w:rPr>
        <w:t>學生轉學，應依前條第一項第一款第一目或第二目之比率及第二款規定，向轉入學校繳納費用</w:t>
      </w:r>
      <w:r>
        <w:rPr>
          <w:rFonts w:ascii="Arial Unicode MS" w:hAnsi="Arial Unicode MS" w:hint="eastAsia"/>
          <w:color w:val="5F5F5F"/>
        </w:rPr>
        <w:t>。</w:t>
      </w:r>
    </w:p>
    <w:p w14:paraId="4D687384" w14:textId="42C32968" w:rsidR="009835F9" w:rsidRPr="00AC617F" w:rsidRDefault="00AD7E10" w:rsidP="009835F9">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835F9" w:rsidRPr="00AC617F">
        <w:rPr>
          <w:rFonts w:ascii="Arial Unicode MS" w:hAnsi="Arial Unicode MS" w:hint="eastAsia"/>
          <w:color w:val="666699"/>
        </w:rPr>
        <w:t>借讀生應在原校繳納學費，並依前條第一項第一款各目比率，向原校及借讀學校繳（退）雜費及代收代付費（使用費）；其代辦費依前條第一項第二款規定辦理。</w:t>
      </w:r>
    </w:p>
    <w:p w14:paraId="2D8C6855" w14:textId="77777777" w:rsidR="00AD7E10" w:rsidRDefault="009835F9" w:rsidP="00CA646B">
      <w:pPr>
        <w:pStyle w:val="2"/>
        <w:rPr>
          <w:color w:val="548DD4"/>
        </w:rPr>
      </w:pPr>
      <w:r w:rsidRPr="00234D95">
        <w:rPr>
          <w:rFonts w:hint="eastAsia"/>
          <w:color w:val="548DD4"/>
        </w:rPr>
        <w:t>第</w:t>
      </w:r>
      <w:r w:rsidRPr="00234D95">
        <w:rPr>
          <w:rFonts w:hint="eastAsia"/>
          <w:color w:val="548DD4"/>
        </w:rPr>
        <w:t>7</w:t>
      </w:r>
      <w:r w:rsidR="00AD7E10">
        <w:rPr>
          <w:rFonts w:hint="eastAsia"/>
          <w:color w:val="548DD4"/>
        </w:rPr>
        <w:t>條</w:t>
      </w:r>
    </w:p>
    <w:p w14:paraId="7E50CB5D" w14:textId="4D8E08FF" w:rsidR="009835F9" w:rsidRPr="00AC617F"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5F9" w:rsidRPr="00AC617F">
        <w:rPr>
          <w:rFonts w:ascii="Arial Unicode MS" w:hAnsi="Arial Unicode MS" w:hint="eastAsia"/>
          <w:color w:val="5F5F5F"/>
        </w:rPr>
        <w:t>學校向學生收取費用，有違反本辦法或有其他不當情事者，應予退費；本部得依法對學校及相關人員為必要之處分。</w:t>
      </w:r>
    </w:p>
    <w:p w14:paraId="20F9AD64" w14:textId="77777777" w:rsidR="00AD7E10" w:rsidRDefault="009835F9" w:rsidP="00CA646B">
      <w:pPr>
        <w:pStyle w:val="2"/>
        <w:rPr>
          <w:color w:val="548DD4"/>
        </w:rPr>
      </w:pPr>
      <w:r w:rsidRPr="00234D95">
        <w:rPr>
          <w:rFonts w:hint="eastAsia"/>
          <w:color w:val="548DD4"/>
        </w:rPr>
        <w:t>第</w:t>
      </w:r>
      <w:r w:rsidRPr="00234D95">
        <w:rPr>
          <w:rFonts w:hint="eastAsia"/>
          <w:color w:val="548DD4"/>
        </w:rPr>
        <w:t>8</w:t>
      </w:r>
      <w:r w:rsidR="00AD7E10">
        <w:rPr>
          <w:rFonts w:hint="eastAsia"/>
          <w:color w:val="548DD4"/>
        </w:rPr>
        <w:t>條</w:t>
      </w:r>
    </w:p>
    <w:p w14:paraId="3B5C7650" w14:textId="1BA0CA27" w:rsidR="009835F9" w:rsidRPr="00AC617F" w:rsidRDefault="00AD7E10" w:rsidP="009835F9">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35F9" w:rsidRPr="00AC617F">
        <w:rPr>
          <w:rFonts w:ascii="Arial Unicode MS" w:hAnsi="Arial Unicode MS" w:hint="eastAsia"/>
          <w:color w:val="5F5F5F"/>
        </w:rPr>
        <w:t>本辦法自發布日施行。</w:t>
      </w:r>
    </w:p>
    <w:p w14:paraId="6533B666" w14:textId="77777777" w:rsidR="00175528" w:rsidRDefault="00175528" w:rsidP="00175528">
      <w:pPr>
        <w:ind w:left="142"/>
        <w:jc w:val="both"/>
        <w:rPr>
          <w:rFonts w:ascii="Arial Unicode MS" w:hAnsi="Arial Unicode MS"/>
        </w:rPr>
      </w:pPr>
    </w:p>
    <w:p w14:paraId="0BE95102" w14:textId="77777777" w:rsidR="00CE42AC" w:rsidRPr="002B406B" w:rsidRDefault="00CE42AC" w:rsidP="00175528">
      <w:pPr>
        <w:ind w:left="142"/>
        <w:jc w:val="both"/>
        <w:rPr>
          <w:rFonts w:ascii="Arial Unicode MS" w:hAnsi="Arial Unicode MS"/>
        </w:rPr>
      </w:pPr>
    </w:p>
    <w:p w14:paraId="7AC1F6CE" w14:textId="77777777" w:rsidR="00F400D5" w:rsidRPr="00C1655B" w:rsidRDefault="00F400D5" w:rsidP="00F400D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F400D5">
        <w:rPr>
          <w:rStyle w:val="a3"/>
          <w:rFonts w:ascii="Arial Unicode MS" w:hAnsi="Arial Unicode MS" w:hint="eastAsia"/>
          <w:b/>
          <w:sz w:val="18"/>
          <w:u w:val="none"/>
        </w:rPr>
        <w:t>〉〉</w:t>
      </w:r>
    </w:p>
    <w:p w14:paraId="65DF802A" w14:textId="661B7EDE" w:rsidR="00E64725" w:rsidRPr="00F400D5" w:rsidRDefault="00F400D5" w:rsidP="00F400D5">
      <w:pPr>
        <w:ind w:leftChars="71" w:left="142"/>
        <w:jc w:val="both"/>
        <w:rPr>
          <w:rFonts w:ascii="新細明體" w:hAnsi="新細明體"/>
          <w:b/>
          <w:bCs/>
          <w:color w:val="800000"/>
        </w:rPr>
      </w:pPr>
      <w:r w:rsidRPr="003D460F">
        <w:rPr>
          <w:rFonts w:hint="eastAsia"/>
          <w:color w:val="5F5F5F"/>
          <w:sz w:val="18"/>
          <w:szCs w:val="18"/>
        </w:rPr>
        <w:t>【編註】</w:t>
      </w:r>
      <w:r w:rsidR="007233BE">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892296">
          <w:rPr>
            <w:rStyle w:val="a3"/>
            <w:rFonts w:ascii="Arial Unicode MS" w:hAnsi="Arial Unicode MS"/>
            <w:sz w:val="18"/>
            <w:szCs w:val="20"/>
          </w:rPr>
          <w:t>告知</w:t>
        </w:r>
      </w:hyperlink>
      <w:r w:rsidRPr="003D460F">
        <w:rPr>
          <w:rFonts w:hint="eastAsia"/>
          <w:color w:val="5F5F5F"/>
          <w:sz w:val="18"/>
          <w:szCs w:val="20"/>
        </w:rPr>
        <w:t>，謝謝！</w:t>
      </w:r>
    </w:p>
    <w:sectPr w:rsidR="00E64725" w:rsidRPr="00F400D5">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374D4" w14:textId="77777777" w:rsidR="00C773FE" w:rsidRDefault="00C773FE">
      <w:r>
        <w:separator/>
      </w:r>
    </w:p>
  </w:endnote>
  <w:endnote w:type="continuationSeparator" w:id="0">
    <w:p w14:paraId="44293610" w14:textId="77777777" w:rsidR="00C773FE" w:rsidRDefault="00C7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3D50" w14:textId="77777777" w:rsidR="00D02302" w:rsidRDefault="00D0230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D830213" w14:textId="77777777" w:rsidR="00D02302" w:rsidRDefault="00D0230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0313" w14:textId="77777777" w:rsidR="00D02302" w:rsidRDefault="00D0230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320B8">
      <w:rPr>
        <w:rStyle w:val="a6"/>
        <w:noProof/>
      </w:rPr>
      <w:t>1</w:t>
    </w:r>
    <w:r>
      <w:rPr>
        <w:rStyle w:val="a6"/>
      </w:rPr>
      <w:fldChar w:fldCharType="end"/>
    </w:r>
  </w:p>
  <w:p w14:paraId="30B2C8FE" w14:textId="77777777" w:rsidR="00D02302" w:rsidRPr="00947276" w:rsidRDefault="005320B8"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D02302" w:rsidRPr="00CE42AC">
      <w:rPr>
        <w:rFonts w:ascii="Arial Unicode MS" w:hAnsi="Arial Unicode MS" w:hint="eastAsia"/>
        <w:sz w:val="18"/>
        <w:szCs w:val="18"/>
      </w:rPr>
      <w:t>高級中等學校向學生收取費用辦法</w:t>
    </w:r>
    <w:r>
      <w:rPr>
        <w:rFonts w:ascii="Arial Unicode MS" w:hAnsi="Arial Unicode MS" w:hint="eastAsia"/>
        <w:sz w:val="18"/>
        <w:szCs w:val="18"/>
      </w:rPr>
      <w:t>〉〉</w:t>
    </w:r>
    <w:r w:rsidR="00D02302" w:rsidRPr="00947276">
      <w:rPr>
        <w:rFonts w:ascii="Arial Unicode MS" w:hAnsi="Arial Unicode MS" w:hint="eastAsia"/>
        <w:sz w:val="18"/>
        <w:szCs w:val="18"/>
      </w:rPr>
      <w:t>S-link</w:t>
    </w:r>
    <w:r w:rsidR="00D02302"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31B5" w14:textId="77777777" w:rsidR="00C773FE" w:rsidRDefault="00C773FE">
      <w:r>
        <w:separator/>
      </w:r>
    </w:p>
  </w:footnote>
  <w:footnote w:type="continuationSeparator" w:id="0">
    <w:p w14:paraId="4985203D" w14:textId="77777777" w:rsidR="00C773FE" w:rsidRDefault="00C77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25972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37AB"/>
    <w:rsid w:val="00013BDB"/>
    <w:rsid w:val="0001671F"/>
    <w:rsid w:val="00020689"/>
    <w:rsid w:val="00030299"/>
    <w:rsid w:val="000362C8"/>
    <w:rsid w:val="0004133F"/>
    <w:rsid w:val="00047E1B"/>
    <w:rsid w:val="0005494B"/>
    <w:rsid w:val="00092BF5"/>
    <w:rsid w:val="000E6C10"/>
    <w:rsid w:val="00100AFC"/>
    <w:rsid w:val="00102C67"/>
    <w:rsid w:val="00107E34"/>
    <w:rsid w:val="00116A5B"/>
    <w:rsid w:val="00124594"/>
    <w:rsid w:val="00124899"/>
    <w:rsid w:val="00131F53"/>
    <w:rsid w:val="00146206"/>
    <w:rsid w:val="0016645D"/>
    <w:rsid w:val="0017546C"/>
    <w:rsid w:val="00175528"/>
    <w:rsid w:val="001854BA"/>
    <w:rsid w:val="00196D09"/>
    <w:rsid w:val="001B0EB8"/>
    <w:rsid w:val="001B4177"/>
    <w:rsid w:val="001D02C0"/>
    <w:rsid w:val="001D3122"/>
    <w:rsid w:val="001D6EA6"/>
    <w:rsid w:val="001E5DDD"/>
    <w:rsid w:val="001F35B4"/>
    <w:rsid w:val="00201671"/>
    <w:rsid w:val="00211579"/>
    <w:rsid w:val="002172A4"/>
    <w:rsid w:val="00224496"/>
    <w:rsid w:val="00233C8F"/>
    <w:rsid w:val="00234D95"/>
    <w:rsid w:val="00237AEB"/>
    <w:rsid w:val="00242E0E"/>
    <w:rsid w:val="002431DA"/>
    <w:rsid w:val="00250476"/>
    <w:rsid w:val="00280157"/>
    <w:rsid w:val="00285197"/>
    <w:rsid w:val="00293BD4"/>
    <w:rsid w:val="002A1B9E"/>
    <w:rsid w:val="002B406B"/>
    <w:rsid w:val="002B7149"/>
    <w:rsid w:val="002C23D9"/>
    <w:rsid w:val="002D438F"/>
    <w:rsid w:val="002E07C9"/>
    <w:rsid w:val="002E398B"/>
    <w:rsid w:val="002F0FFE"/>
    <w:rsid w:val="002F6388"/>
    <w:rsid w:val="00307359"/>
    <w:rsid w:val="00314A3C"/>
    <w:rsid w:val="00324E78"/>
    <w:rsid w:val="0033059C"/>
    <w:rsid w:val="00336377"/>
    <w:rsid w:val="00340B33"/>
    <w:rsid w:val="00356A6B"/>
    <w:rsid w:val="00361B0B"/>
    <w:rsid w:val="00376CE0"/>
    <w:rsid w:val="003832C7"/>
    <w:rsid w:val="00385A2F"/>
    <w:rsid w:val="00392D6B"/>
    <w:rsid w:val="00396441"/>
    <w:rsid w:val="003A41F2"/>
    <w:rsid w:val="003A4EB7"/>
    <w:rsid w:val="003D3CF8"/>
    <w:rsid w:val="003F691D"/>
    <w:rsid w:val="0041616B"/>
    <w:rsid w:val="004422B7"/>
    <w:rsid w:val="004612C9"/>
    <w:rsid w:val="00494365"/>
    <w:rsid w:val="004A7B4C"/>
    <w:rsid w:val="004B3090"/>
    <w:rsid w:val="004C4985"/>
    <w:rsid w:val="004C53CF"/>
    <w:rsid w:val="004D573E"/>
    <w:rsid w:val="004E3039"/>
    <w:rsid w:val="004F1A0B"/>
    <w:rsid w:val="00500E6A"/>
    <w:rsid w:val="00522CA7"/>
    <w:rsid w:val="00527DA8"/>
    <w:rsid w:val="005320B8"/>
    <w:rsid w:val="005408E9"/>
    <w:rsid w:val="00546C9E"/>
    <w:rsid w:val="00560C1F"/>
    <w:rsid w:val="0057153C"/>
    <w:rsid w:val="005740E1"/>
    <w:rsid w:val="005742D3"/>
    <w:rsid w:val="00590A11"/>
    <w:rsid w:val="005971FF"/>
    <w:rsid w:val="005A3F72"/>
    <w:rsid w:val="005C252B"/>
    <w:rsid w:val="005D5C90"/>
    <w:rsid w:val="005E2184"/>
    <w:rsid w:val="005F269B"/>
    <w:rsid w:val="005F4624"/>
    <w:rsid w:val="005F4688"/>
    <w:rsid w:val="006152EE"/>
    <w:rsid w:val="00621E56"/>
    <w:rsid w:val="00632AF5"/>
    <w:rsid w:val="006338AD"/>
    <w:rsid w:val="00644118"/>
    <w:rsid w:val="00663314"/>
    <w:rsid w:val="006712A6"/>
    <w:rsid w:val="00671B31"/>
    <w:rsid w:val="00695A2B"/>
    <w:rsid w:val="006962E8"/>
    <w:rsid w:val="0069720E"/>
    <w:rsid w:val="0069798E"/>
    <w:rsid w:val="00697B6D"/>
    <w:rsid w:val="006A4840"/>
    <w:rsid w:val="006D65A9"/>
    <w:rsid w:val="006F02FC"/>
    <w:rsid w:val="00701248"/>
    <w:rsid w:val="0070387E"/>
    <w:rsid w:val="00703E5A"/>
    <w:rsid w:val="00704646"/>
    <w:rsid w:val="00715733"/>
    <w:rsid w:val="007233BE"/>
    <w:rsid w:val="00752FB2"/>
    <w:rsid w:val="00756BCB"/>
    <w:rsid w:val="00771D7C"/>
    <w:rsid w:val="007721A3"/>
    <w:rsid w:val="00787C4D"/>
    <w:rsid w:val="007A1DF9"/>
    <w:rsid w:val="007A7428"/>
    <w:rsid w:val="007C11EB"/>
    <w:rsid w:val="007C61E0"/>
    <w:rsid w:val="007D7380"/>
    <w:rsid w:val="007E6B4C"/>
    <w:rsid w:val="008016D2"/>
    <w:rsid w:val="00801E84"/>
    <w:rsid w:val="00811FCC"/>
    <w:rsid w:val="00824E90"/>
    <w:rsid w:val="00825355"/>
    <w:rsid w:val="00826E55"/>
    <w:rsid w:val="008315AC"/>
    <w:rsid w:val="00841D7C"/>
    <w:rsid w:val="00852450"/>
    <w:rsid w:val="0086558C"/>
    <w:rsid w:val="00880ADC"/>
    <w:rsid w:val="0089399F"/>
    <w:rsid w:val="00894E8C"/>
    <w:rsid w:val="008B325C"/>
    <w:rsid w:val="008C00E5"/>
    <w:rsid w:val="008C01DE"/>
    <w:rsid w:val="008C6961"/>
    <w:rsid w:val="008D1E92"/>
    <w:rsid w:val="008D61CB"/>
    <w:rsid w:val="008E2B0D"/>
    <w:rsid w:val="008E5803"/>
    <w:rsid w:val="008F6396"/>
    <w:rsid w:val="00911B0A"/>
    <w:rsid w:val="00932B4F"/>
    <w:rsid w:val="00933145"/>
    <w:rsid w:val="00936167"/>
    <w:rsid w:val="0094254B"/>
    <w:rsid w:val="00947276"/>
    <w:rsid w:val="009633B8"/>
    <w:rsid w:val="00976F4E"/>
    <w:rsid w:val="009835F9"/>
    <w:rsid w:val="009860F8"/>
    <w:rsid w:val="00996D4B"/>
    <w:rsid w:val="009A320C"/>
    <w:rsid w:val="009F231E"/>
    <w:rsid w:val="009F26F8"/>
    <w:rsid w:val="00A10366"/>
    <w:rsid w:val="00A12B0C"/>
    <w:rsid w:val="00A208D7"/>
    <w:rsid w:val="00A329B9"/>
    <w:rsid w:val="00A44CCF"/>
    <w:rsid w:val="00A63054"/>
    <w:rsid w:val="00A72615"/>
    <w:rsid w:val="00A82DAF"/>
    <w:rsid w:val="00A8350C"/>
    <w:rsid w:val="00AA1293"/>
    <w:rsid w:val="00AC4B4D"/>
    <w:rsid w:val="00AC617F"/>
    <w:rsid w:val="00AD7E10"/>
    <w:rsid w:val="00AF616F"/>
    <w:rsid w:val="00B0157B"/>
    <w:rsid w:val="00B03B67"/>
    <w:rsid w:val="00B05CC6"/>
    <w:rsid w:val="00B11607"/>
    <w:rsid w:val="00B5761A"/>
    <w:rsid w:val="00B67CA2"/>
    <w:rsid w:val="00B73DB2"/>
    <w:rsid w:val="00B85B35"/>
    <w:rsid w:val="00B9344B"/>
    <w:rsid w:val="00B93F79"/>
    <w:rsid w:val="00B95110"/>
    <w:rsid w:val="00B962FA"/>
    <w:rsid w:val="00BB6431"/>
    <w:rsid w:val="00BC7E09"/>
    <w:rsid w:val="00BD2114"/>
    <w:rsid w:val="00BD3C7D"/>
    <w:rsid w:val="00BE45DE"/>
    <w:rsid w:val="00BF2B36"/>
    <w:rsid w:val="00BF2CEA"/>
    <w:rsid w:val="00BF4B7D"/>
    <w:rsid w:val="00C11F97"/>
    <w:rsid w:val="00C169B8"/>
    <w:rsid w:val="00C23280"/>
    <w:rsid w:val="00C25BD7"/>
    <w:rsid w:val="00C453FE"/>
    <w:rsid w:val="00C46DD3"/>
    <w:rsid w:val="00C56027"/>
    <w:rsid w:val="00C601A0"/>
    <w:rsid w:val="00C75BF4"/>
    <w:rsid w:val="00C77083"/>
    <w:rsid w:val="00C773FE"/>
    <w:rsid w:val="00C81AAC"/>
    <w:rsid w:val="00C85CAE"/>
    <w:rsid w:val="00C92561"/>
    <w:rsid w:val="00CA646B"/>
    <w:rsid w:val="00CC55B6"/>
    <w:rsid w:val="00CD0250"/>
    <w:rsid w:val="00CD77EE"/>
    <w:rsid w:val="00CE0A2C"/>
    <w:rsid w:val="00CE42AC"/>
    <w:rsid w:val="00CF2D69"/>
    <w:rsid w:val="00D02302"/>
    <w:rsid w:val="00D0588D"/>
    <w:rsid w:val="00D07C5B"/>
    <w:rsid w:val="00D3474D"/>
    <w:rsid w:val="00D42491"/>
    <w:rsid w:val="00D47F8C"/>
    <w:rsid w:val="00D52690"/>
    <w:rsid w:val="00D551C0"/>
    <w:rsid w:val="00D56674"/>
    <w:rsid w:val="00D61AB7"/>
    <w:rsid w:val="00DA3E35"/>
    <w:rsid w:val="00DC021E"/>
    <w:rsid w:val="00DC06D4"/>
    <w:rsid w:val="00DC3057"/>
    <w:rsid w:val="00DD6249"/>
    <w:rsid w:val="00DE29D6"/>
    <w:rsid w:val="00DF6F22"/>
    <w:rsid w:val="00E05B98"/>
    <w:rsid w:val="00E16E31"/>
    <w:rsid w:val="00E26C33"/>
    <w:rsid w:val="00E36280"/>
    <w:rsid w:val="00E64725"/>
    <w:rsid w:val="00E75407"/>
    <w:rsid w:val="00E76870"/>
    <w:rsid w:val="00E91523"/>
    <w:rsid w:val="00E91E9D"/>
    <w:rsid w:val="00E94CF5"/>
    <w:rsid w:val="00EA2A87"/>
    <w:rsid w:val="00EB4D32"/>
    <w:rsid w:val="00EE0191"/>
    <w:rsid w:val="00EF3C9D"/>
    <w:rsid w:val="00EF5A95"/>
    <w:rsid w:val="00F057EF"/>
    <w:rsid w:val="00F07FF1"/>
    <w:rsid w:val="00F13D17"/>
    <w:rsid w:val="00F23DF4"/>
    <w:rsid w:val="00F400D5"/>
    <w:rsid w:val="00F53513"/>
    <w:rsid w:val="00F73991"/>
    <w:rsid w:val="00F855BC"/>
    <w:rsid w:val="00F86093"/>
    <w:rsid w:val="00F87EA2"/>
    <w:rsid w:val="00F909A7"/>
    <w:rsid w:val="00F90CE4"/>
    <w:rsid w:val="00F96C4B"/>
    <w:rsid w:val="00F976FD"/>
    <w:rsid w:val="00FB2684"/>
    <w:rsid w:val="00FD1655"/>
    <w:rsid w:val="00FD7A42"/>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E0B46"/>
  <w15:docId w15:val="{BE2C8D72-D0EB-4E5D-8FBC-B70163CB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CA646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link w:val="30"/>
    <w:qFormat/>
    <w:rsid w:val="007721A3"/>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CA646B"/>
    <w:rPr>
      <w:rFonts w:ascii="Arial Unicode MS" w:hAnsi="Arial Unicode MS" w:cs="Arial Unicode MS"/>
      <w:b/>
      <w:bCs/>
      <w:color w:val="990000"/>
      <w:kern w:val="2"/>
      <w:szCs w:val="48"/>
    </w:rPr>
  </w:style>
  <w:style w:type="character" w:customStyle="1" w:styleId="30">
    <w:name w:val="標題 3 字元"/>
    <w:link w:val="3"/>
    <w:rsid w:val="007721A3"/>
    <w:rPr>
      <w:rFonts w:ascii="Arial Unicode MS" w:hAnsi="Arial Unicode MS" w:cs="Arial Unicode MS"/>
      <w:bCs/>
      <w:color w:val="808000"/>
      <w:kern w:val="2"/>
      <w:szCs w:val="27"/>
    </w:rPr>
  </w:style>
  <w:style w:type="character" w:styleId="aa">
    <w:name w:val="Unresolved Mention"/>
    <w:uiPriority w:val="99"/>
    <w:semiHidden/>
    <w:unhideWhenUsed/>
    <w:rsid w:val="00F40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444838509">
      <w:bodyDiv w:val="1"/>
      <w:marLeft w:val="0"/>
      <w:marRight w:val="0"/>
      <w:marTop w:val="0"/>
      <w:marBottom w:val="0"/>
      <w:divBdr>
        <w:top w:val="none" w:sz="0" w:space="0" w:color="auto"/>
        <w:left w:val="none" w:sz="0" w:space="0" w:color="auto"/>
        <w:bottom w:val="none" w:sz="0" w:space="0" w:color="auto"/>
        <w:right w:val="none" w:sz="0" w:space="0" w:color="auto"/>
      </w:divBdr>
    </w:div>
    <w:div w:id="173323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0998;&#39006;&#27861;&#35215;&#32034;&#24341;02.docx" TargetMode="External"/><Relationship Id="rId18" Type="http://schemas.openxmlformats.org/officeDocument/2006/relationships/hyperlink" Target="..\diff\index.html"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law/&#39640;&#32026;&#20013;&#31561;&#25945;&#32946;&#27861;.docx" TargetMode="External"/><Relationship Id="rId34"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https://www.edu.tw/" TargetMode="External"/><Relationship Id="rId17" Type="http://schemas.openxmlformats.org/officeDocument/2006/relationships/hyperlink" Target="../law2/&#39640;&#32026;&#20013;&#31561;&#23416;&#26657;&#21521;&#23416;&#29983;&#25910;&#21462;&#36027;&#29992;&#36774;&#27861;&#38468;&#34920;.pdf" TargetMode="External"/><Relationship Id="rId25" Type="http://schemas.openxmlformats.org/officeDocument/2006/relationships/hyperlink" Target="..\diff\index.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law/&#39640;&#32026;&#20013;&#31561;&#25945;&#32946;&#27861;.docx" TargetMode="External"/><Relationship Id="rId29" Type="http://schemas.openxmlformats.org/officeDocument/2006/relationships/hyperlink" Target="../law/&#31169;&#31435;&#23416;&#26657;&#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34269;&#34899;&#25945;&#32946;&#27861;.docx" TargetMode="External"/><Relationship Id="rId32"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39640;&#32026;&#20013;&#31561;&#25945;&#32946;&#27861;.docx" TargetMode="External"/><Relationship Id="rId23" Type="http://schemas.openxmlformats.org/officeDocument/2006/relationships/hyperlink" Target="..\diff\index.html" TargetMode="External"/><Relationship Id="rId28" Type="http://schemas.openxmlformats.org/officeDocument/2006/relationships/hyperlink" Target="../law/&#32887;&#26989;&#23416;&#26657;&#27861;.docx" TargetMode="External"/><Relationship Id="rId36" Type="http://schemas.openxmlformats.org/officeDocument/2006/relationships/theme" Target="theme/theme1.xml"/><Relationship Id="rId10" Type="http://schemas.openxmlformats.org/officeDocument/2006/relationships/hyperlink" Target="http://law.moj.gov.tw/LawClass/LawHistory.aspx?PCode=H0060022"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39640;&#32026;&#20013;&#31561;&#23416;&#26657;&#21521;&#23416;&#29983;&#25910;&#21462;&#36027;&#29992;&#36774;&#27861;.htm" TargetMode="External"/><Relationship Id="rId22" Type="http://schemas.openxmlformats.org/officeDocument/2006/relationships/hyperlink" Target="../law/&#34269;&#34899;&#25945;&#32946;&#27861;.docx" TargetMode="External"/><Relationship Id="rId27" Type="http://schemas.openxmlformats.org/officeDocument/2006/relationships/hyperlink" Target="../law/&#39640;&#32026;&#20013;&#23416;&#27861;.docx" TargetMode="External"/><Relationship Id="rId30" Type="http://schemas.openxmlformats.org/officeDocument/2006/relationships/hyperlink" Target="../diff/index.html"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Links>
    <vt:vector size="210" baseType="variant">
      <vt:variant>
        <vt:i4>2949124</vt:i4>
      </vt:variant>
      <vt:variant>
        <vt:i4>102</vt:i4>
      </vt:variant>
      <vt:variant>
        <vt:i4>0</vt:i4>
      </vt:variant>
      <vt:variant>
        <vt:i4>5</vt:i4>
      </vt:variant>
      <vt:variant>
        <vt:lpwstr>mailto:anita399646@hotmail.com</vt:lpwstr>
      </vt:variant>
      <vt:variant>
        <vt:lpwstr/>
      </vt:variant>
      <vt:variant>
        <vt:i4>8192049</vt:i4>
      </vt:variant>
      <vt:variant>
        <vt:i4>99</vt:i4>
      </vt:variant>
      <vt:variant>
        <vt:i4>0</vt:i4>
      </vt:variant>
      <vt:variant>
        <vt:i4>5</vt:i4>
      </vt:variant>
      <vt:variant>
        <vt:lpwstr>http://law.moj.gov.tw/</vt:lpwstr>
      </vt:variant>
      <vt:variant>
        <vt:lpwstr/>
      </vt:variant>
      <vt:variant>
        <vt:i4>6225996</vt:i4>
      </vt:variant>
      <vt:variant>
        <vt:i4>96</vt:i4>
      </vt:variant>
      <vt:variant>
        <vt:i4>0</vt:i4>
      </vt:variant>
      <vt:variant>
        <vt:i4>5</vt:i4>
      </vt:variant>
      <vt:variant>
        <vt:lpwstr>http://www.ly.gov.tw/</vt:lpwstr>
      </vt:variant>
      <vt:variant>
        <vt:lpwstr/>
      </vt:variant>
      <vt:variant>
        <vt:i4>786499</vt:i4>
      </vt:variant>
      <vt:variant>
        <vt:i4>93</vt:i4>
      </vt:variant>
      <vt:variant>
        <vt:i4>0</vt:i4>
      </vt:variant>
      <vt:variant>
        <vt:i4>5</vt:i4>
      </vt:variant>
      <vt:variant>
        <vt:lpwstr>http://www.president.gov.tw/</vt:lpwstr>
      </vt:variant>
      <vt:variant>
        <vt:lpwstr/>
      </vt:variant>
      <vt:variant>
        <vt:i4>7274612</vt:i4>
      </vt:variant>
      <vt:variant>
        <vt:i4>90</vt:i4>
      </vt:variant>
      <vt:variant>
        <vt:i4>0</vt:i4>
      </vt:variant>
      <vt:variant>
        <vt:i4>5</vt:i4>
      </vt:variant>
      <vt:variant>
        <vt:lpwstr/>
      </vt:variant>
      <vt:variant>
        <vt:lpwstr>top</vt:lpwstr>
      </vt:variant>
      <vt:variant>
        <vt:i4>4063358</vt:i4>
      </vt:variant>
      <vt:variant>
        <vt:i4>87</vt:i4>
      </vt:variant>
      <vt:variant>
        <vt:i4>0</vt:i4>
      </vt:variant>
      <vt:variant>
        <vt:i4>5</vt:i4>
      </vt:variant>
      <vt:variant>
        <vt:lpwstr>../diff/index.html</vt:lpwstr>
      </vt:variant>
      <vt:variant>
        <vt:lpwstr/>
      </vt:variant>
      <vt:variant>
        <vt:i4>4063358</vt:i4>
      </vt:variant>
      <vt:variant>
        <vt:i4>84</vt:i4>
      </vt:variant>
      <vt:variant>
        <vt:i4>0</vt:i4>
      </vt:variant>
      <vt:variant>
        <vt:i4>5</vt:i4>
      </vt:variant>
      <vt:variant>
        <vt:lpwstr>../diff/index.html</vt:lpwstr>
      </vt:variant>
      <vt:variant>
        <vt:lpwstr/>
      </vt:variant>
      <vt:variant>
        <vt:i4>1315574406</vt:i4>
      </vt:variant>
      <vt:variant>
        <vt:i4>81</vt:i4>
      </vt:variant>
      <vt:variant>
        <vt:i4>0</vt:i4>
      </vt:variant>
      <vt:variant>
        <vt:i4>5</vt:i4>
      </vt:variant>
      <vt:variant>
        <vt:lpwstr>../law/私立學校法.doc</vt:lpwstr>
      </vt:variant>
      <vt:variant>
        <vt:lpwstr>b47</vt:lpwstr>
      </vt:variant>
      <vt:variant>
        <vt:i4>-1210515165</vt:i4>
      </vt:variant>
      <vt:variant>
        <vt:i4>78</vt:i4>
      </vt:variant>
      <vt:variant>
        <vt:i4>0</vt:i4>
      </vt:variant>
      <vt:variant>
        <vt:i4>5</vt:i4>
      </vt:variant>
      <vt:variant>
        <vt:lpwstr>../law/職業學校法.doc</vt:lpwstr>
      </vt:variant>
      <vt:variant>
        <vt:lpwstr>a15</vt:lpwstr>
      </vt:variant>
      <vt:variant>
        <vt:i4>-1206573457</vt:i4>
      </vt:variant>
      <vt:variant>
        <vt:i4>75</vt:i4>
      </vt:variant>
      <vt:variant>
        <vt:i4>0</vt:i4>
      </vt:variant>
      <vt:variant>
        <vt:i4>5</vt:i4>
      </vt:variant>
      <vt:variant>
        <vt:lpwstr>../law/高級中學法.doc</vt:lpwstr>
      </vt:variant>
      <vt:variant>
        <vt:lpwstr>a6b1</vt:lpwstr>
      </vt:variant>
      <vt:variant>
        <vt:i4>2949124</vt:i4>
      </vt:variant>
      <vt:variant>
        <vt:i4>72</vt:i4>
      </vt:variant>
      <vt:variant>
        <vt:i4>0</vt:i4>
      </vt:variant>
      <vt:variant>
        <vt:i4>5</vt:i4>
      </vt:variant>
      <vt:variant>
        <vt:lpwstr>mailto:anita399646@hotmail.com</vt:lpwstr>
      </vt:variant>
      <vt:variant>
        <vt:lpwstr/>
      </vt:variant>
      <vt:variant>
        <vt:i4>8192049</vt:i4>
      </vt:variant>
      <vt:variant>
        <vt:i4>69</vt:i4>
      </vt:variant>
      <vt:variant>
        <vt:i4>0</vt:i4>
      </vt:variant>
      <vt:variant>
        <vt:i4>5</vt:i4>
      </vt:variant>
      <vt:variant>
        <vt:lpwstr>http://law.moj.gov.tw/</vt:lpwstr>
      </vt:variant>
      <vt:variant>
        <vt:lpwstr/>
      </vt:variant>
      <vt:variant>
        <vt:i4>6225996</vt:i4>
      </vt:variant>
      <vt:variant>
        <vt:i4>66</vt:i4>
      </vt:variant>
      <vt:variant>
        <vt:i4>0</vt:i4>
      </vt:variant>
      <vt:variant>
        <vt:i4>5</vt:i4>
      </vt:variant>
      <vt:variant>
        <vt:lpwstr>http://www.ly.gov.tw/</vt:lpwstr>
      </vt:variant>
      <vt:variant>
        <vt:lpwstr/>
      </vt:variant>
      <vt:variant>
        <vt:i4>786499</vt:i4>
      </vt:variant>
      <vt:variant>
        <vt:i4>63</vt:i4>
      </vt:variant>
      <vt:variant>
        <vt:i4>0</vt:i4>
      </vt:variant>
      <vt:variant>
        <vt:i4>5</vt:i4>
      </vt:variant>
      <vt:variant>
        <vt:lpwstr>http://www.president.gov.tw/</vt:lpwstr>
      </vt:variant>
      <vt:variant>
        <vt:lpwstr/>
      </vt:variant>
      <vt:variant>
        <vt:i4>7274612</vt:i4>
      </vt:variant>
      <vt:variant>
        <vt:i4>60</vt:i4>
      </vt:variant>
      <vt:variant>
        <vt:i4>0</vt:i4>
      </vt:variant>
      <vt:variant>
        <vt:i4>5</vt:i4>
      </vt:variant>
      <vt:variant>
        <vt:lpwstr/>
      </vt:variant>
      <vt:variant>
        <vt:lpwstr>top</vt:lpwstr>
      </vt:variant>
      <vt:variant>
        <vt:i4>3407970</vt:i4>
      </vt:variant>
      <vt:variant>
        <vt:i4>57</vt:i4>
      </vt:variant>
      <vt:variant>
        <vt:i4>0</vt:i4>
      </vt:variant>
      <vt:variant>
        <vt:i4>5</vt:i4>
      </vt:variant>
      <vt:variant>
        <vt:lpwstr/>
      </vt:variant>
      <vt:variant>
        <vt:lpwstr>b4</vt:lpwstr>
      </vt:variant>
      <vt:variant>
        <vt:i4>-1940649842</vt:i4>
      </vt:variant>
      <vt:variant>
        <vt:i4>54</vt:i4>
      </vt:variant>
      <vt:variant>
        <vt:i4>0</vt:i4>
      </vt:variant>
      <vt:variant>
        <vt:i4>5</vt:i4>
      </vt:variant>
      <vt:variant>
        <vt:lpwstr>../law/藝術教育法.doc</vt:lpwstr>
      </vt:variant>
      <vt:variant>
        <vt:lpwstr>a7</vt:lpwstr>
      </vt:variant>
      <vt:variant>
        <vt:i4>3407970</vt:i4>
      </vt:variant>
      <vt:variant>
        <vt:i4>51</vt:i4>
      </vt:variant>
      <vt:variant>
        <vt:i4>0</vt:i4>
      </vt:variant>
      <vt:variant>
        <vt:i4>5</vt:i4>
      </vt:variant>
      <vt:variant>
        <vt:lpwstr/>
      </vt:variant>
      <vt:variant>
        <vt:lpwstr>b4</vt:lpwstr>
      </vt:variant>
      <vt:variant>
        <vt:i4>-579303794</vt:i4>
      </vt:variant>
      <vt:variant>
        <vt:i4>48</vt:i4>
      </vt:variant>
      <vt:variant>
        <vt:i4>0</vt:i4>
      </vt:variant>
      <vt:variant>
        <vt:i4>5</vt:i4>
      </vt:variant>
      <vt:variant>
        <vt:lpwstr>../law/高級中等教育法.doc</vt:lpwstr>
      </vt:variant>
      <vt:variant>
        <vt:lpwstr>a35</vt:lpwstr>
      </vt:variant>
      <vt:variant>
        <vt:i4>3407970</vt:i4>
      </vt:variant>
      <vt:variant>
        <vt:i4>45</vt:i4>
      </vt:variant>
      <vt:variant>
        <vt:i4>0</vt:i4>
      </vt:variant>
      <vt:variant>
        <vt:i4>5</vt:i4>
      </vt:variant>
      <vt:variant>
        <vt:lpwstr/>
      </vt:variant>
      <vt:variant>
        <vt:lpwstr>b4</vt:lpwstr>
      </vt:variant>
      <vt:variant>
        <vt:i4>-579303794</vt:i4>
      </vt:variant>
      <vt:variant>
        <vt:i4>42</vt:i4>
      </vt:variant>
      <vt:variant>
        <vt:i4>0</vt:i4>
      </vt:variant>
      <vt:variant>
        <vt:i4>5</vt:i4>
      </vt:variant>
      <vt:variant>
        <vt:lpwstr>../law/高級中等教育法.doc</vt:lpwstr>
      </vt:variant>
      <vt:variant>
        <vt:lpwstr>a36</vt:lpwstr>
      </vt:variant>
      <vt:variant>
        <vt:i4>870179402</vt:i4>
      </vt:variant>
      <vt:variant>
        <vt:i4>39</vt:i4>
      </vt:variant>
      <vt:variant>
        <vt:i4>0</vt:i4>
      </vt:variant>
      <vt:variant>
        <vt:i4>5</vt:i4>
      </vt:variant>
      <vt:variant>
        <vt:lpwstr>../law2/附表二102學年度及以前學年度入學就讀高級中等學校學生免納學費條件及補助表.doc</vt:lpwstr>
      </vt:variant>
      <vt:variant>
        <vt:lpwstr/>
      </vt:variant>
      <vt:variant>
        <vt:i4>789931987</vt:i4>
      </vt:variant>
      <vt:variant>
        <vt:i4>36</vt:i4>
      </vt:variant>
      <vt:variant>
        <vt:i4>0</vt:i4>
      </vt:variant>
      <vt:variant>
        <vt:i4>5</vt:i4>
      </vt:variant>
      <vt:variant>
        <vt:lpwstr>../law2/附表一103學年度起入學就讀高級中等學校學生免納學費條件及補助表.doc</vt:lpwstr>
      </vt:variant>
      <vt:variant>
        <vt:lpwstr/>
      </vt:variant>
      <vt:variant>
        <vt:i4>-578910578</vt:i4>
      </vt:variant>
      <vt:variant>
        <vt:i4>33</vt:i4>
      </vt:variant>
      <vt:variant>
        <vt:i4>0</vt:i4>
      </vt:variant>
      <vt:variant>
        <vt:i4>5</vt:i4>
      </vt:variant>
      <vt:variant>
        <vt:lpwstr>../law/高級中等教育法.doc</vt:lpwstr>
      </vt:variant>
      <vt:variant>
        <vt:lpwstr>a56</vt:lpwstr>
      </vt:variant>
      <vt:variant>
        <vt:i4>745339496</vt:i4>
      </vt:variant>
      <vt:variant>
        <vt:i4>30</vt:i4>
      </vt:variant>
      <vt:variant>
        <vt:i4>0</vt:i4>
      </vt:variant>
      <vt:variant>
        <vt:i4>5</vt:i4>
      </vt:variant>
      <vt:variant>
        <vt:lpwstr/>
      </vt:variant>
      <vt:variant>
        <vt:lpwstr>_:::民國一百零一年七月十九日公布條文:::</vt:lpwstr>
      </vt:variant>
      <vt:variant>
        <vt:i4>3342433</vt:i4>
      </vt:variant>
      <vt:variant>
        <vt:i4>27</vt:i4>
      </vt:variant>
      <vt:variant>
        <vt:i4>0</vt:i4>
      </vt:variant>
      <vt:variant>
        <vt:i4>5</vt:i4>
      </vt:variant>
      <vt:variant>
        <vt:lpwstr/>
      </vt:variant>
      <vt:variant>
        <vt:lpwstr>a3</vt:lpwstr>
      </vt:variant>
      <vt:variant>
        <vt:i4>327683</vt:i4>
      </vt:variant>
      <vt:variant>
        <vt:i4>24</vt:i4>
      </vt:variant>
      <vt:variant>
        <vt:i4>0</vt:i4>
      </vt:variant>
      <vt:variant>
        <vt:i4>5</vt:i4>
      </vt:variant>
      <vt:variant>
        <vt:lpwstr/>
      </vt:variant>
      <vt:variant>
        <vt:lpwstr>a4b1</vt:lpwstr>
      </vt:variant>
      <vt:variant>
        <vt:i4>327683</vt:i4>
      </vt:variant>
      <vt:variant>
        <vt:i4>21</vt:i4>
      </vt:variant>
      <vt:variant>
        <vt:i4>0</vt:i4>
      </vt:variant>
      <vt:variant>
        <vt:i4>5</vt:i4>
      </vt:variant>
      <vt:variant>
        <vt:lpwstr/>
      </vt:variant>
      <vt:variant>
        <vt:lpwstr>a4b1</vt:lpwstr>
      </vt:variant>
      <vt:variant>
        <vt:i4>-454536357</vt:i4>
      </vt:variant>
      <vt:variant>
        <vt:i4>18</vt:i4>
      </vt:variant>
      <vt:variant>
        <vt:i4>0</vt:i4>
      </vt:variant>
      <vt:variant>
        <vt:i4>5</vt:i4>
      </vt:variant>
      <vt:variant>
        <vt:lpwstr>http://www.6law.idv.tw/6law/law3/高級中等學校向學生收取費用辦法.htm</vt:lpwstr>
      </vt:variant>
      <vt:variant>
        <vt:lpwstr/>
      </vt:variant>
      <vt:variant>
        <vt:i4>285132481</vt:i4>
      </vt:variant>
      <vt:variant>
        <vt:i4>15</vt:i4>
      </vt:variant>
      <vt:variant>
        <vt:i4>0</vt:i4>
      </vt:variant>
      <vt:variant>
        <vt:i4>5</vt:i4>
      </vt:variant>
      <vt:variant>
        <vt:lpwstr>../S-link分類法規索引02.doc</vt:lpwstr>
      </vt:variant>
      <vt:variant>
        <vt:lpwstr>高級中等學校向學生收取費用辦法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高級中等學校向學生收取費用辦法（原：高級中等學校收取學生費用辦法）</dc:title>
  <dc:subject/>
  <dc:creator>S-link 電子六法-黃婉玲</dc:creator>
  <cp:keywords/>
  <cp:lastModifiedBy>黃婉玲 S-link電子六法</cp:lastModifiedBy>
  <cp:revision>45</cp:revision>
  <dcterms:created xsi:type="dcterms:W3CDTF">2014-11-27T23:40:00Z</dcterms:created>
  <dcterms:modified xsi:type="dcterms:W3CDTF">2022-07-17T18:31:00Z</dcterms:modified>
</cp:coreProperties>
</file>