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0246B" w14:textId="23AD67F2" w:rsidR="00104EA4" w:rsidRDefault="00000000" w:rsidP="00C32EB5">
      <w:pPr>
        <w:adjustRightInd w:val="0"/>
        <w:snapToGrid w:val="0"/>
        <w:ind w:rightChars="8" w:right="16"/>
        <w:jc w:val="right"/>
        <w:rPr>
          <w:rFonts w:ascii="Arial Unicode MS" w:hAnsi="Arial Unicode MS"/>
        </w:rPr>
      </w:pPr>
      <w:hyperlink r:id="rId7" w:history="1">
        <w:r w:rsidR="005D7382">
          <w:rPr>
            <w:rFonts w:ascii="Calibri" w:hAnsi="Calibri"/>
            <w:noProof/>
            <w:color w:val="5F5F5F"/>
            <w:sz w:val="18"/>
            <w:szCs w:val="20"/>
            <w:lang w:val="zh-TW"/>
          </w:rPr>
          <w:pict w14:anchorId="7F16A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p>
    <w:p w14:paraId="5441EB52" w14:textId="32EB6C23" w:rsidR="00104EA4" w:rsidRDefault="00104EA4" w:rsidP="00C32EB5">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04EA4">
          <w:rPr>
            <w:rStyle w:val="a3"/>
            <w:sz w:val="18"/>
            <w:szCs w:val="20"/>
          </w:rPr>
          <w:t>更新</w:t>
        </w:r>
      </w:hyperlink>
      <w:r>
        <w:rPr>
          <w:rFonts w:hint="eastAsia"/>
          <w:color w:val="7F7F7F"/>
          <w:sz w:val="18"/>
          <w:szCs w:val="20"/>
          <w:lang w:val="zh-TW"/>
        </w:rPr>
        <w:t>】</w:t>
      </w:r>
      <w:r w:rsidR="005D7382">
        <w:rPr>
          <w:sz w:val="18"/>
        </w:rPr>
        <w:t>2024/8/9</w:t>
      </w:r>
      <w:r>
        <w:rPr>
          <w:rFonts w:hint="eastAsia"/>
          <w:color w:val="7F7F7F"/>
          <w:sz w:val="18"/>
          <w:szCs w:val="20"/>
          <w:lang w:val="zh-TW"/>
        </w:rPr>
        <w:t>【</w:t>
      </w:r>
      <w:hyperlink r:id="rId10" w:history="1">
        <w:r w:rsidRPr="003411E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F6755F">
          <w:rPr>
            <w:rStyle w:val="a3"/>
            <w:sz w:val="18"/>
            <w:szCs w:val="20"/>
          </w:rPr>
          <w:t>黃婉玲</w:t>
        </w:r>
      </w:hyperlink>
    </w:p>
    <w:p w14:paraId="7FED8971" w14:textId="77777777" w:rsidR="003211D5" w:rsidRPr="00736A2B" w:rsidRDefault="00104EA4" w:rsidP="00104EA4">
      <w:pPr>
        <w:adjustRightInd w:val="0"/>
        <w:snapToGrid w:val="0"/>
        <w:jc w:val="right"/>
        <w:rPr>
          <w:rFonts w:ascii="Arial Unicode MS" w:hAnsi="Arial Unicode MS"/>
          <w:color w:val="5F5F5F"/>
        </w:rPr>
      </w:pPr>
      <w:r w:rsidRPr="00736A2B">
        <w:rPr>
          <w:rFonts w:hint="eastAsia"/>
          <w:color w:val="5F5F5F"/>
          <w:sz w:val="18"/>
          <w:szCs w:val="20"/>
        </w:rPr>
        <w:t>（建議使用工具列</w:t>
      </w:r>
      <w:r w:rsidR="00F6755F" w:rsidRPr="00736A2B">
        <w:rPr>
          <w:color w:val="5F5F5F"/>
          <w:sz w:val="18"/>
          <w:szCs w:val="20"/>
        </w:rPr>
        <w:t>--</w:t>
      </w:r>
      <w:r w:rsidR="00F6755F" w:rsidRPr="00736A2B">
        <w:rPr>
          <w:color w:val="5F5F5F"/>
          <w:sz w:val="18"/>
          <w:szCs w:val="20"/>
        </w:rPr>
        <w:t>〉</w:t>
      </w:r>
      <w:r w:rsidRPr="00736A2B">
        <w:rPr>
          <w:rFonts w:hint="eastAsia"/>
          <w:color w:val="5F5F5F"/>
          <w:sz w:val="18"/>
          <w:szCs w:val="20"/>
        </w:rPr>
        <w:t>檢視</w:t>
      </w:r>
      <w:r w:rsidR="00F6755F" w:rsidRPr="00736A2B">
        <w:rPr>
          <w:color w:val="5F5F5F"/>
          <w:sz w:val="18"/>
          <w:szCs w:val="20"/>
        </w:rPr>
        <w:t>--</w:t>
      </w:r>
      <w:r w:rsidR="00F6755F" w:rsidRPr="00736A2B">
        <w:rPr>
          <w:color w:val="5F5F5F"/>
          <w:sz w:val="18"/>
          <w:szCs w:val="20"/>
        </w:rPr>
        <w:t>〉</w:t>
      </w:r>
      <w:r w:rsidRPr="00736A2B">
        <w:rPr>
          <w:rFonts w:hint="eastAsia"/>
          <w:color w:val="5F5F5F"/>
          <w:sz w:val="18"/>
          <w:szCs w:val="20"/>
        </w:rPr>
        <w:t>文件引導模式</w:t>
      </w:r>
      <w:r w:rsidRPr="00736A2B">
        <w:rPr>
          <w:color w:val="5F5F5F"/>
          <w:sz w:val="18"/>
          <w:szCs w:val="20"/>
        </w:rPr>
        <w:t>/</w:t>
      </w:r>
      <w:r w:rsidRPr="00736A2B">
        <w:rPr>
          <w:rFonts w:hint="eastAsia"/>
          <w:color w:val="5F5F5F"/>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417"/>
        <w:gridCol w:w="2531"/>
      </w:tblGrid>
      <w:tr w:rsidR="003211D5" w:rsidRPr="00EE2E37" w14:paraId="224038BF" w14:textId="77777777" w:rsidTr="00680F40">
        <w:trPr>
          <w:cantSplit/>
          <w:tblCellSpacing w:w="0" w:type="dxa"/>
        </w:trPr>
        <w:tc>
          <w:tcPr>
            <w:tcW w:w="556" w:type="pct"/>
            <w:tcBorders>
              <w:top w:val="nil"/>
              <w:left w:val="nil"/>
              <w:bottom w:val="nil"/>
              <w:right w:val="nil"/>
            </w:tcBorders>
            <w:shd w:val="clear" w:color="auto" w:fill="339966"/>
            <w:vAlign w:val="center"/>
          </w:tcPr>
          <w:p w14:paraId="56BEC064" w14:textId="77777777" w:rsidR="003211D5" w:rsidRPr="00EE2E37" w:rsidRDefault="00F6755F" w:rsidP="00C32EB5">
            <w:pPr>
              <w:ind w:leftChars="-6" w:left="-12"/>
              <w:jc w:val="center"/>
              <w:rPr>
                <w:rFonts w:ascii="Arial Unicode MS" w:hAnsi="Arial Unicode MS"/>
                <w:b/>
                <w:bCs/>
                <w:color w:val="FFFFFF"/>
                <w:sz w:val="22"/>
              </w:rPr>
            </w:pPr>
            <w:r w:rsidRPr="00F6755F">
              <w:rPr>
                <w:rFonts w:ascii="新細明體" w:cs="新細明體" w:hint="eastAsia"/>
                <w:b/>
                <w:bCs/>
                <w:color w:val="FFFFFF"/>
                <w:sz w:val="18"/>
                <w:szCs w:val="20"/>
                <w:lang w:val="zh-TW"/>
              </w:rPr>
              <w:t>法規名稱</w:t>
            </w:r>
          </w:p>
        </w:tc>
        <w:tc>
          <w:tcPr>
            <w:tcW w:w="3187" w:type="pct"/>
            <w:tcBorders>
              <w:top w:val="nil"/>
              <w:left w:val="nil"/>
              <w:bottom w:val="nil"/>
              <w:right w:val="nil"/>
            </w:tcBorders>
            <w:shd w:val="clear" w:color="auto" w:fill="F6FCF9"/>
            <w:vAlign w:val="center"/>
          </w:tcPr>
          <w:p w14:paraId="6EE79E68" w14:textId="77777777" w:rsidR="003211D5" w:rsidRPr="0013713A" w:rsidRDefault="003211D5" w:rsidP="00E9203D">
            <w:pPr>
              <w:jc w:val="center"/>
              <w:rPr>
                <w:rFonts w:eastAsia="標楷體"/>
                <w:shadow/>
                <w:sz w:val="28"/>
                <w:szCs w:val="28"/>
              </w:rPr>
            </w:pPr>
            <w:r w:rsidRPr="00337BAC">
              <w:rPr>
                <w:rFonts w:eastAsia="標楷體" w:hint="eastAsia"/>
                <w:shadow/>
                <w:sz w:val="28"/>
                <w:szCs w:val="28"/>
              </w:rPr>
              <w:t>在大陸地區從事投資或技術合作許可辦法</w:t>
            </w:r>
          </w:p>
        </w:tc>
        <w:tc>
          <w:tcPr>
            <w:tcW w:w="1257" w:type="pct"/>
            <w:tcBorders>
              <w:top w:val="nil"/>
              <w:left w:val="nil"/>
              <w:bottom w:val="nil"/>
              <w:right w:val="nil"/>
            </w:tcBorders>
            <w:shd w:val="clear" w:color="auto" w:fill="F6FCF9"/>
            <w:vAlign w:val="center"/>
          </w:tcPr>
          <w:p w14:paraId="46B4F311" w14:textId="580566E8" w:rsidR="003211D5" w:rsidRPr="00EE2E37" w:rsidRDefault="003211D5" w:rsidP="00C32EB5">
            <w:pPr>
              <w:ind w:leftChars="-6" w:left="-12"/>
              <w:jc w:val="both"/>
              <w:rPr>
                <w:rFonts w:ascii="Arial Unicode MS" w:hAnsi="Arial Unicode MS"/>
                <w:color w:val="000000"/>
              </w:rPr>
            </w:pPr>
            <w:r w:rsidRPr="00EE2E37">
              <w:rPr>
                <w:rFonts w:ascii="Arial Unicode MS" w:hAnsi="Arial Unicode MS"/>
                <w:color w:val="000000"/>
              </w:rPr>
              <w:t>【</w:t>
            </w:r>
            <w:r w:rsidR="00B8179E" w:rsidRPr="00B8179E">
              <w:rPr>
                <w:rFonts w:ascii="Arial Unicode MS" w:hAnsi="Arial Unicode MS" w:hint="eastAsia"/>
                <w:color w:val="000000"/>
              </w:rPr>
              <w:t>發</w:t>
            </w:r>
            <w:r w:rsidRPr="00EE2E37">
              <w:rPr>
                <w:rFonts w:ascii="Arial Unicode MS" w:hAnsi="Arial Unicode MS"/>
                <w:color w:val="000000"/>
              </w:rPr>
              <w:t>布日期】</w:t>
            </w:r>
            <w:r w:rsidR="00DC22CB" w:rsidRPr="002943B4">
              <w:rPr>
                <w:rFonts w:ascii="Arial Unicode MS" w:hAnsi="Arial Unicode MS"/>
                <w:color w:val="000000"/>
              </w:rPr>
              <w:t>113.08.0</w:t>
            </w:r>
            <w:r w:rsidR="00DC22CB">
              <w:rPr>
                <w:rFonts w:ascii="Arial Unicode MS" w:hAnsi="Arial Unicode MS"/>
                <w:color w:val="000000"/>
              </w:rPr>
              <w:t>8</w:t>
            </w:r>
          </w:p>
          <w:p w14:paraId="26DDB39C" w14:textId="28BF8C9E" w:rsidR="003211D5" w:rsidRPr="00EE2E37" w:rsidRDefault="003211D5" w:rsidP="00C32EB5">
            <w:pPr>
              <w:ind w:leftChars="-6" w:left="-12"/>
              <w:jc w:val="both"/>
              <w:rPr>
                <w:rFonts w:ascii="Arial Unicode MS" w:hAnsi="Arial Unicode MS"/>
                <w:color w:val="000000"/>
              </w:rPr>
            </w:pPr>
            <w:r w:rsidRPr="00EE2E37">
              <w:rPr>
                <w:rFonts w:ascii="Arial Unicode MS" w:hAnsi="Arial Unicode MS"/>
                <w:color w:val="000000"/>
              </w:rPr>
              <w:t>【</w:t>
            </w:r>
            <w:r w:rsidR="00B8179E" w:rsidRPr="00B8179E">
              <w:rPr>
                <w:rFonts w:ascii="Arial Unicode MS" w:hAnsi="Arial Unicode MS" w:hint="eastAsia"/>
                <w:color w:val="000000"/>
              </w:rPr>
              <w:t>發</w:t>
            </w:r>
            <w:r w:rsidRPr="00EE2E37">
              <w:rPr>
                <w:rFonts w:ascii="Arial Unicode MS" w:hAnsi="Arial Unicode MS"/>
                <w:color w:val="000000"/>
              </w:rPr>
              <w:t>布機關】</w:t>
            </w:r>
            <w:hyperlink r:id="rId13" w:tgtFrame="_blank" w:history="1">
              <w:r w:rsidR="00F819CA" w:rsidRPr="00F56F73">
                <w:rPr>
                  <w:rStyle w:val="a3"/>
                  <w:sz w:val="18"/>
                </w:rPr>
                <w:t>經濟部</w:t>
              </w:r>
            </w:hyperlink>
          </w:p>
        </w:tc>
      </w:tr>
    </w:tbl>
    <w:p w14:paraId="14CDBF65" w14:textId="5F26255F" w:rsidR="00AA0BF9" w:rsidRPr="00EE2E37" w:rsidRDefault="00BB03AB" w:rsidP="0013713A">
      <w:pPr>
        <w:jc w:val="center"/>
        <w:rPr>
          <w:rFonts w:ascii="Arial Unicode MS" w:hAnsi="Arial Unicode MS"/>
          <w:b/>
          <w:bCs/>
          <w:color w:val="800000"/>
        </w:rPr>
      </w:pPr>
      <w:hyperlink w:anchor="_【法規內容】" w:history="1">
        <w:r w:rsidRPr="003D4637">
          <w:rPr>
            <w:rStyle w:val="a3"/>
            <w:rFonts w:ascii="Arial Unicode MS" w:hAnsi="Arial Unicode MS"/>
            <w:sz w:val="18"/>
            <w:szCs w:val="20"/>
          </w:rPr>
          <w:t>法規內容</w:t>
        </w:r>
      </w:hyperlink>
      <w:r>
        <w:rPr>
          <w:rFonts w:hint="eastAsia"/>
          <w:b/>
          <w:color w:val="5F5F5F"/>
          <w:sz w:val="18"/>
        </w:rPr>
        <w:t>〉〉</w:t>
      </w:r>
      <w:hyperlink r:id="rId14" w:anchor="在大陸地區從事投資或技術合作許可辦法" w:history="1">
        <w:r w:rsidR="0013713A" w:rsidRPr="007E576E">
          <w:rPr>
            <w:rStyle w:val="a3"/>
            <w:rFonts w:ascii="Arial Unicode MS" w:hAnsi="Arial Unicode MS" w:hint="eastAsia"/>
            <w:sz w:val="18"/>
          </w:rPr>
          <w:t>S-link</w:t>
        </w:r>
        <w:r w:rsidR="0013713A" w:rsidRPr="007E576E">
          <w:rPr>
            <w:rStyle w:val="a3"/>
            <w:rFonts w:ascii="Arial Unicode MS" w:hAnsi="Arial Unicode MS" w:hint="eastAsia"/>
            <w:sz w:val="18"/>
          </w:rPr>
          <w:t>索引</w:t>
        </w:r>
      </w:hyperlink>
      <w:r w:rsidR="00F6755F" w:rsidRPr="0028126D">
        <w:rPr>
          <w:rFonts w:ascii="Arial Unicode MS" w:hAnsi="Arial Unicode MS" w:hint="eastAsia"/>
          <w:b/>
          <w:color w:val="5F5F5F"/>
          <w:sz w:val="18"/>
        </w:rPr>
        <w:t>〉〉</w:t>
      </w:r>
      <w:hyperlink r:id="rId15" w:tgtFrame="_blank" w:history="1">
        <w:r w:rsidR="0013713A" w:rsidRPr="007E576E">
          <w:rPr>
            <w:rStyle w:val="a3"/>
            <w:rFonts w:hint="eastAsia"/>
            <w:sz w:val="18"/>
          </w:rPr>
          <w:t>線上網頁版</w:t>
        </w:r>
      </w:hyperlink>
      <w:r w:rsidR="00F6755F" w:rsidRPr="0028126D">
        <w:rPr>
          <w:rFonts w:ascii="Arial Unicode MS" w:hAnsi="Arial Unicode MS" w:hint="eastAsia"/>
          <w:b/>
          <w:color w:val="5F5F5F"/>
          <w:sz w:val="18"/>
        </w:rPr>
        <w:t>〉〉</w:t>
      </w:r>
    </w:p>
    <w:p w14:paraId="34344E86" w14:textId="77777777" w:rsidR="003211D5" w:rsidRPr="00EE2E37" w:rsidRDefault="003211D5" w:rsidP="00104EA4">
      <w:pPr>
        <w:pStyle w:val="1"/>
        <w:snapToGrid w:val="0"/>
        <w:spacing w:before="100" w:beforeAutospacing="1" w:after="100" w:afterAutospacing="1"/>
        <w:textAlignment w:val="auto"/>
      </w:pPr>
      <w:r w:rsidRPr="00EE2E37">
        <w:t>【</w:t>
      </w:r>
      <w:r w:rsidRPr="00EE2E37">
        <w:rPr>
          <w:rFonts w:hint="eastAsia"/>
        </w:rPr>
        <w:t>法規沿革</w:t>
      </w:r>
      <w:r w:rsidRPr="00EE2E37">
        <w:t>】</w:t>
      </w:r>
    </w:p>
    <w:p w14:paraId="55B5336F" w14:textId="6F67F0C8" w:rsidR="003211D5" w:rsidRPr="00EE2E37" w:rsidRDefault="003211D5">
      <w:pPr>
        <w:ind w:left="181"/>
        <w:rPr>
          <w:rFonts w:ascii="Arial Unicode MS" w:hAnsi="Arial Unicode MS"/>
          <w:color w:val="000000"/>
          <w:sz w:val="18"/>
        </w:rPr>
      </w:pPr>
      <w:r w:rsidRPr="00EE2E37">
        <w:rPr>
          <w:rFonts w:ascii="Arial Unicode MS" w:hAnsi="Arial Unicode MS"/>
          <w:b/>
          <w:color w:val="000000"/>
          <w:sz w:val="18"/>
        </w:rPr>
        <w:t>1</w:t>
      </w:r>
      <w:r w:rsidR="0013713A">
        <w:rPr>
          <w:rFonts w:ascii="Arial Unicode MS" w:hAnsi="Arial Unicode MS" w:hint="eastAsia"/>
          <w:b/>
          <w:color w:val="000000"/>
          <w:sz w:val="18"/>
        </w:rPr>
        <w:t>‧</w:t>
      </w:r>
      <w:r w:rsidRPr="00EE2E37">
        <w:rPr>
          <w:rFonts w:ascii="Arial Unicode MS" w:hAnsi="Arial Unicode MS"/>
          <w:color w:val="000000"/>
          <w:sz w:val="18"/>
        </w:rPr>
        <w:t>中華民國八十二年三月一日經濟部</w:t>
      </w:r>
      <w:r w:rsidR="00843C66">
        <w:rPr>
          <w:rFonts w:ascii="Arial Unicode MS" w:hAnsi="Arial Unicode MS"/>
          <w:color w:val="000000"/>
          <w:sz w:val="18"/>
        </w:rPr>
        <w:t>（</w:t>
      </w:r>
      <w:r w:rsidRPr="00EE2E37">
        <w:rPr>
          <w:rFonts w:ascii="Arial Unicode MS" w:hAnsi="Arial Unicode MS"/>
          <w:color w:val="000000"/>
          <w:sz w:val="18"/>
        </w:rPr>
        <w:t>82</w:t>
      </w:r>
      <w:r w:rsidR="00843C66">
        <w:rPr>
          <w:rFonts w:ascii="Arial Unicode MS" w:hAnsi="Arial Unicode MS"/>
          <w:color w:val="000000"/>
          <w:sz w:val="18"/>
        </w:rPr>
        <w:t>）</w:t>
      </w:r>
      <w:r w:rsidRPr="00EE2E37">
        <w:rPr>
          <w:rFonts w:ascii="Arial Unicode MS" w:hAnsi="Arial Unicode MS"/>
          <w:color w:val="000000"/>
          <w:sz w:val="18"/>
        </w:rPr>
        <w:t>經投審字第</w:t>
      </w:r>
      <w:r w:rsidRPr="00EE2E37">
        <w:rPr>
          <w:rFonts w:ascii="Arial Unicode MS" w:hAnsi="Arial Unicode MS"/>
          <w:color w:val="000000"/>
          <w:sz w:val="18"/>
        </w:rPr>
        <w:t>006817</w:t>
      </w:r>
      <w:r w:rsidRPr="00EE2E37">
        <w:rPr>
          <w:rFonts w:ascii="Arial Unicode MS" w:hAnsi="Arial Unicode MS"/>
          <w:color w:val="000000"/>
          <w:sz w:val="18"/>
        </w:rPr>
        <w:t>號令訂定發布全文</w:t>
      </w:r>
      <w:r w:rsidRPr="00EE2E37">
        <w:rPr>
          <w:rFonts w:ascii="Arial Unicode MS" w:hAnsi="Arial Unicode MS"/>
          <w:color w:val="000000"/>
          <w:sz w:val="18"/>
        </w:rPr>
        <w:t>15</w:t>
      </w:r>
      <w:r w:rsidRPr="00EE2E37">
        <w:rPr>
          <w:rFonts w:ascii="Arial Unicode MS" w:hAnsi="Arial Unicode MS"/>
          <w:color w:val="000000"/>
          <w:sz w:val="18"/>
        </w:rPr>
        <w:t>條</w:t>
      </w:r>
      <w:r w:rsidR="009A21F7" w:rsidRPr="003411EF">
        <w:rPr>
          <w:rFonts w:ascii="Arial Unicode MS" w:hAnsi="Arial Unicode MS" w:hint="eastAsia"/>
          <w:b/>
          <w:sz w:val="18"/>
        </w:rPr>
        <w:t>【</w:t>
      </w:r>
      <w:hyperlink w:anchor="_:::民國八十二年三月一日公布條文:::" w:history="1">
        <w:r w:rsidR="004A4E84" w:rsidRPr="00843C66">
          <w:rPr>
            <w:rStyle w:val="a3"/>
            <w:rFonts w:ascii="Arial Unicode MS" w:hAnsi="Arial Unicode MS" w:hint="eastAsia"/>
            <w:sz w:val="18"/>
          </w:rPr>
          <w:t>原條文</w:t>
        </w:r>
      </w:hyperlink>
      <w:r w:rsidR="009A21F7" w:rsidRPr="009A21F7">
        <w:rPr>
          <w:rFonts w:ascii="Arial Unicode MS" w:hAnsi="Arial Unicode MS"/>
          <w:color w:val="000000"/>
          <w:sz w:val="18"/>
        </w:rPr>
        <w:t>】</w:t>
      </w:r>
      <w:r w:rsidR="001D639D" w:rsidRPr="0071579D">
        <w:rPr>
          <w:rFonts w:ascii="Arial Unicode MS" w:hAnsi="Arial Unicode MS" w:hint="eastAsia"/>
          <w:color w:val="FFFFFF"/>
          <w:sz w:val="18"/>
        </w:rPr>
        <w:t>▲</w:t>
      </w:r>
    </w:p>
    <w:p w14:paraId="2383117A" w14:textId="77777777" w:rsidR="003211D5" w:rsidRPr="00EE2E37" w:rsidRDefault="003211D5">
      <w:pPr>
        <w:ind w:left="181"/>
        <w:rPr>
          <w:rFonts w:ascii="Arial Unicode MS" w:hAnsi="Arial Unicode MS"/>
          <w:color w:val="000000"/>
          <w:sz w:val="18"/>
        </w:rPr>
      </w:pPr>
      <w:r w:rsidRPr="00EE2E37">
        <w:rPr>
          <w:rFonts w:ascii="Arial Unicode MS" w:hAnsi="Arial Unicode MS"/>
          <w:b/>
          <w:color w:val="000000"/>
          <w:sz w:val="18"/>
        </w:rPr>
        <w:t>2</w:t>
      </w:r>
      <w:r w:rsidR="0013713A">
        <w:rPr>
          <w:rFonts w:ascii="Arial Unicode MS" w:hAnsi="Arial Unicode MS" w:hint="eastAsia"/>
          <w:b/>
          <w:color w:val="000000"/>
          <w:sz w:val="18"/>
        </w:rPr>
        <w:t>‧</w:t>
      </w:r>
      <w:r w:rsidRPr="00EE2E37">
        <w:rPr>
          <w:rFonts w:ascii="Arial Unicode MS" w:hAnsi="Arial Unicode MS"/>
          <w:color w:val="000000"/>
          <w:sz w:val="18"/>
        </w:rPr>
        <w:t>中華民國九十一年四月二十四日經濟部</w:t>
      </w:r>
      <w:r w:rsidR="00843C66">
        <w:rPr>
          <w:rFonts w:ascii="Arial Unicode MS" w:hAnsi="Arial Unicode MS"/>
          <w:color w:val="000000"/>
          <w:sz w:val="18"/>
        </w:rPr>
        <w:t>（</w:t>
      </w:r>
      <w:r w:rsidRPr="00EE2E37">
        <w:rPr>
          <w:rFonts w:ascii="Arial Unicode MS" w:hAnsi="Arial Unicode MS"/>
          <w:color w:val="000000"/>
          <w:sz w:val="18"/>
        </w:rPr>
        <w:t>91</w:t>
      </w:r>
      <w:r w:rsidR="00843C66">
        <w:rPr>
          <w:rFonts w:ascii="Arial Unicode MS" w:hAnsi="Arial Unicode MS"/>
          <w:color w:val="000000"/>
          <w:sz w:val="18"/>
        </w:rPr>
        <w:t>）</w:t>
      </w:r>
      <w:r w:rsidRPr="00EE2E37">
        <w:rPr>
          <w:rFonts w:ascii="Arial Unicode MS" w:hAnsi="Arial Unicode MS"/>
          <w:color w:val="000000"/>
          <w:sz w:val="18"/>
        </w:rPr>
        <w:t>經審字第</w:t>
      </w:r>
      <w:r w:rsidRPr="00EE2E37">
        <w:rPr>
          <w:rFonts w:ascii="Arial Unicode MS" w:hAnsi="Arial Unicode MS"/>
          <w:color w:val="000000"/>
          <w:sz w:val="18"/>
        </w:rPr>
        <w:t>09104610350</w:t>
      </w:r>
      <w:r w:rsidRPr="00EE2E37">
        <w:rPr>
          <w:rFonts w:ascii="Arial Unicode MS" w:hAnsi="Arial Unicode MS"/>
          <w:color w:val="000000"/>
          <w:sz w:val="18"/>
        </w:rPr>
        <w:t>號令修正發布</w:t>
      </w:r>
      <w:hyperlink w:anchor="z7" w:history="1">
        <w:r w:rsidRPr="00F67A04">
          <w:rPr>
            <w:rStyle w:val="a3"/>
            <w:rFonts w:ascii="Arial Unicode MS" w:hAnsi="Arial Unicode MS"/>
            <w:sz w:val="18"/>
          </w:rPr>
          <w:t>第</w:t>
        </w:r>
        <w:r w:rsidRPr="00F67A04">
          <w:rPr>
            <w:rStyle w:val="a3"/>
            <w:rFonts w:ascii="Arial Unicode MS" w:hAnsi="Arial Unicode MS"/>
            <w:sz w:val="18"/>
          </w:rPr>
          <w:t>7</w:t>
        </w:r>
        <w:r w:rsidRPr="00F67A04">
          <w:rPr>
            <w:rStyle w:val="a3"/>
            <w:rFonts w:ascii="Arial Unicode MS" w:hAnsi="Arial Unicode MS"/>
            <w:sz w:val="18"/>
          </w:rPr>
          <w:t>條</w:t>
        </w:r>
      </w:hyperlink>
      <w:r w:rsidRPr="00EE2E37">
        <w:rPr>
          <w:rFonts w:ascii="Arial Unicode MS" w:hAnsi="Arial Unicode MS"/>
          <w:color w:val="000000"/>
          <w:sz w:val="18"/>
        </w:rPr>
        <w:t>條文</w:t>
      </w:r>
    </w:p>
    <w:p w14:paraId="76423B3A" w14:textId="06BF4C87" w:rsidR="003211D5" w:rsidRPr="00EE2E37" w:rsidRDefault="003211D5">
      <w:pPr>
        <w:ind w:left="181"/>
        <w:rPr>
          <w:rFonts w:ascii="Arial Unicode MS" w:hAnsi="Arial Unicode MS"/>
          <w:color w:val="808080"/>
        </w:rPr>
      </w:pPr>
      <w:r w:rsidRPr="00EE2E37">
        <w:rPr>
          <w:rFonts w:ascii="Arial Unicode MS" w:hAnsi="Arial Unicode MS"/>
          <w:b/>
          <w:color w:val="000000"/>
          <w:sz w:val="18"/>
        </w:rPr>
        <w:t>3</w:t>
      </w:r>
      <w:r w:rsidR="0013713A">
        <w:rPr>
          <w:rFonts w:ascii="Arial Unicode MS" w:hAnsi="Arial Unicode MS" w:hint="eastAsia"/>
          <w:b/>
          <w:color w:val="000000"/>
          <w:sz w:val="18"/>
        </w:rPr>
        <w:t>‧</w:t>
      </w:r>
      <w:r w:rsidRPr="00EE2E37">
        <w:rPr>
          <w:rFonts w:ascii="Arial Unicode MS" w:hAnsi="Arial Unicode MS"/>
          <w:color w:val="000000"/>
          <w:sz w:val="18"/>
        </w:rPr>
        <w:t>中華民國九十一年七月三十一日經濟部經審字第</w:t>
      </w:r>
      <w:r w:rsidRPr="00EE2E37">
        <w:rPr>
          <w:rFonts w:ascii="Arial Unicode MS" w:hAnsi="Arial Unicode MS"/>
          <w:color w:val="000000"/>
          <w:sz w:val="18"/>
        </w:rPr>
        <w:t>09104618630</w:t>
      </w:r>
      <w:r w:rsidRPr="00EE2E37">
        <w:rPr>
          <w:rFonts w:ascii="Arial Unicode MS" w:hAnsi="Arial Unicode MS"/>
          <w:color w:val="000000"/>
          <w:sz w:val="18"/>
        </w:rPr>
        <w:t>號令修正發布全文</w:t>
      </w:r>
      <w:r w:rsidRPr="00EE2E37">
        <w:rPr>
          <w:rFonts w:ascii="Arial Unicode MS" w:hAnsi="Arial Unicode MS"/>
          <w:color w:val="000000"/>
          <w:sz w:val="18"/>
        </w:rPr>
        <w:t>15</w:t>
      </w:r>
      <w:r w:rsidRPr="00EE2E37">
        <w:rPr>
          <w:rFonts w:ascii="Arial Unicode MS" w:hAnsi="Arial Unicode MS"/>
          <w:color w:val="000000"/>
          <w:sz w:val="18"/>
        </w:rPr>
        <w:t>條；並自發布日施行</w:t>
      </w:r>
      <w:r w:rsidR="003411EF" w:rsidRPr="009A21F7">
        <w:rPr>
          <w:rFonts w:ascii="Arial Unicode MS" w:hAnsi="Arial Unicode MS" w:hint="eastAsia"/>
          <w:b/>
          <w:sz w:val="18"/>
        </w:rPr>
        <w:t>【</w:t>
      </w:r>
      <w:hyperlink w:anchor="_:::民國九十一年七月三十一日公布條文:::" w:history="1">
        <w:r w:rsidR="001F0485" w:rsidRPr="009A21F7">
          <w:rPr>
            <w:rStyle w:val="a3"/>
            <w:rFonts w:ascii="Arial Unicode MS" w:hAnsi="Arial Unicode MS" w:hint="eastAsia"/>
            <w:sz w:val="18"/>
          </w:rPr>
          <w:t>原條文</w:t>
        </w:r>
      </w:hyperlink>
      <w:r w:rsidR="003411EF" w:rsidRPr="009A21F7">
        <w:rPr>
          <w:rFonts w:ascii="Arial Unicode MS" w:hAnsi="Arial Unicode MS"/>
          <w:color w:val="000000"/>
          <w:sz w:val="18"/>
        </w:rPr>
        <w:t>】</w:t>
      </w:r>
      <w:r w:rsidR="00BB03AB" w:rsidRPr="0071579D">
        <w:rPr>
          <w:rFonts w:ascii="Arial Unicode MS" w:hAnsi="Arial Unicode MS" w:hint="eastAsia"/>
          <w:color w:val="FFFFFF"/>
          <w:sz w:val="18"/>
        </w:rPr>
        <w:t>▲</w:t>
      </w:r>
    </w:p>
    <w:p w14:paraId="65E70BF7" w14:textId="77777777" w:rsidR="003211D5" w:rsidRPr="00EE2E37" w:rsidRDefault="003211D5" w:rsidP="00AA0BF9">
      <w:pPr>
        <w:ind w:firstLineChars="100" w:firstLine="180"/>
        <w:rPr>
          <w:rFonts w:ascii="Arial Unicode MS" w:hAnsi="Arial Unicode MS"/>
          <w:color w:val="000000"/>
          <w:sz w:val="18"/>
        </w:rPr>
      </w:pPr>
      <w:r w:rsidRPr="00EE2E37">
        <w:rPr>
          <w:rFonts w:ascii="Arial Unicode MS" w:hAnsi="Arial Unicode MS" w:hint="eastAsia"/>
          <w:b/>
          <w:color w:val="000000"/>
          <w:sz w:val="18"/>
        </w:rPr>
        <w:t>4</w:t>
      </w:r>
      <w:r w:rsidR="0013713A">
        <w:rPr>
          <w:rFonts w:ascii="Arial Unicode MS" w:hAnsi="Arial Unicode MS" w:hint="eastAsia"/>
          <w:b/>
          <w:color w:val="000000"/>
          <w:sz w:val="18"/>
        </w:rPr>
        <w:t>‧</w:t>
      </w:r>
      <w:r w:rsidRPr="00EE2E37">
        <w:rPr>
          <w:rFonts w:ascii="Arial Unicode MS" w:hAnsi="Arial Unicode MS"/>
          <w:color w:val="000000"/>
          <w:sz w:val="18"/>
        </w:rPr>
        <w:t>中華民國九十三年二月二十八日經濟部經審字第</w:t>
      </w:r>
      <w:r w:rsidRPr="00EE2E37">
        <w:rPr>
          <w:rFonts w:ascii="Arial Unicode MS" w:hAnsi="Arial Unicode MS"/>
          <w:color w:val="000000"/>
          <w:sz w:val="18"/>
        </w:rPr>
        <w:t>09304602270</w:t>
      </w:r>
      <w:r w:rsidRPr="00EE2E37">
        <w:rPr>
          <w:rFonts w:ascii="Arial Unicode MS" w:hAnsi="Arial Unicode MS"/>
          <w:color w:val="000000"/>
          <w:sz w:val="18"/>
        </w:rPr>
        <w:t>號令修正發布全文</w:t>
      </w:r>
      <w:r w:rsidRPr="00EE2E37">
        <w:rPr>
          <w:rFonts w:ascii="Arial Unicode MS" w:hAnsi="Arial Unicode MS"/>
          <w:color w:val="000000"/>
          <w:sz w:val="18"/>
        </w:rPr>
        <w:t>15</w:t>
      </w:r>
      <w:r w:rsidRPr="00EE2E37">
        <w:rPr>
          <w:rFonts w:ascii="Arial Unicode MS" w:hAnsi="Arial Unicode MS"/>
          <w:color w:val="000000"/>
          <w:sz w:val="18"/>
        </w:rPr>
        <w:t>條；並自發布日施行</w:t>
      </w:r>
    </w:p>
    <w:p w14:paraId="6BC2F226" w14:textId="77777777" w:rsidR="007B33C9" w:rsidRPr="00EE2E37" w:rsidRDefault="007B33C9" w:rsidP="00C32EB5">
      <w:pPr>
        <w:ind w:leftChars="75" w:left="150"/>
        <w:jc w:val="both"/>
        <w:rPr>
          <w:rFonts w:ascii="Arial Unicode MS" w:hAnsi="Arial Unicode MS" w:cs="細明體"/>
          <w:color w:val="000000"/>
          <w:sz w:val="18"/>
        </w:rPr>
      </w:pPr>
      <w:r w:rsidRPr="00EE2E37">
        <w:rPr>
          <w:rFonts w:ascii="Arial Unicode MS" w:hAnsi="Arial Unicode MS" w:hint="eastAsia"/>
          <w:b/>
          <w:color w:val="000000"/>
          <w:sz w:val="18"/>
        </w:rPr>
        <w:t>5</w:t>
      </w:r>
      <w:r w:rsidR="0013713A">
        <w:rPr>
          <w:rFonts w:ascii="Arial Unicode MS" w:hAnsi="Arial Unicode MS" w:hint="eastAsia"/>
          <w:b/>
          <w:color w:val="000000"/>
          <w:sz w:val="18"/>
        </w:rPr>
        <w:t>‧</w:t>
      </w:r>
      <w:r w:rsidRPr="00EE2E37">
        <w:rPr>
          <w:rFonts w:ascii="Arial Unicode MS" w:hAnsi="Arial Unicode MS" w:cs="細明體"/>
          <w:color w:val="000000"/>
          <w:sz w:val="18"/>
        </w:rPr>
        <w:t>中華民國九十六年十一月十二日經濟部經審字第</w:t>
      </w:r>
      <w:r w:rsidRPr="00EE2E37">
        <w:rPr>
          <w:rFonts w:ascii="Arial Unicode MS" w:hAnsi="Arial Unicode MS" w:cs="細明體"/>
          <w:color w:val="000000"/>
          <w:sz w:val="18"/>
        </w:rPr>
        <w:t>09604605440</w:t>
      </w:r>
      <w:r w:rsidRPr="00EE2E37">
        <w:rPr>
          <w:rFonts w:ascii="Arial Unicode MS" w:hAnsi="Arial Unicode MS" w:cs="細明體"/>
          <w:color w:val="000000"/>
          <w:sz w:val="18"/>
        </w:rPr>
        <w:t>號令修正發布</w:t>
      </w:r>
      <w:hyperlink w:anchor="b4" w:history="1">
        <w:r w:rsidRPr="00EE2E37">
          <w:rPr>
            <w:rStyle w:val="a3"/>
            <w:rFonts w:ascii="Arial Unicode MS" w:hAnsi="Arial Unicode MS" w:cs="細明體"/>
            <w:sz w:val="18"/>
          </w:rPr>
          <w:t>第</w:t>
        </w:r>
        <w:r w:rsidR="001D30A8" w:rsidRPr="00EE2E37">
          <w:rPr>
            <w:rStyle w:val="a3"/>
            <w:rFonts w:ascii="Arial Unicode MS" w:hAnsi="Arial Unicode MS" w:cs="細明體"/>
            <w:sz w:val="18"/>
          </w:rPr>
          <w:t>4</w:t>
        </w:r>
        <w:r w:rsidRPr="00EE2E37">
          <w:rPr>
            <w:rStyle w:val="a3"/>
            <w:rFonts w:ascii="Arial Unicode MS" w:hAnsi="Arial Unicode MS" w:cs="細明體"/>
            <w:sz w:val="18"/>
          </w:rPr>
          <w:t>條</w:t>
        </w:r>
      </w:hyperlink>
      <w:r w:rsidRPr="00EE2E37">
        <w:rPr>
          <w:rFonts w:ascii="Arial Unicode MS" w:hAnsi="Arial Unicode MS" w:cs="細明體"/>
          <w:color w:val="000000"/>
          <w:sz w:val="18"/>
        </w:rPr>
        <w:t>條文</w:t>
      </w:r>
    </w:p>
    <w:p w14:paraId="30D07977" w14:textId="77777777" w:rsidR="00D20FD9" w:rsidRPr="00EE2E37" w:rsidRDefault="00D20FD9" w:rsidP="00C32EB5">
      <w:pPr>
        <w:ind w:leftChars="75" w:left="150"/>
        <w:jc w:val="both"/>
        <w:rPr>
          <w:rFonts w:ascii="Arial Unicode MS" w:hAnsi="Arial Unicode MS"/>
          <w:sz w:val="18"/>
        </w:rPr>
      </w:pPr>
      <w:r w:rsidRPr="00EE2E37">
        <w:rPr>
          <w:rFonts w:ascii="Arial Unicode MS" w:hAnsi="Arial Unicode MS" w:hint="eastAsia"/>
          <w:b/>
          <w:color w:val="000000"/>
          <w:sz w:val="18"/>
        </w:rPr>
        <w:t>6</w:t>
      </w:r>
      <w:r w:rsidR="0013713A">
        <w:rPr>
          <w:rFonts w:ascii="Arial Unicode MS" w:hAnsi="Arial Unicode MS" w:hint="eastAsia"/>
          <w:b/>
          <w:color w:val="000000"/>
          <w:sz w:val="18"/>
        </w:rPr>
        <w:t>‧</w:t>
      </w:r>
      <w:r w:rsidRPr="00EE2E37">
        <w:rPr>
          <w:rFonts w:ascii="Arial Unicode MS" w:hAnsi="Arial Unicode MS" w:hint="eastAsia"/>
          <w:sz w:val="18"/>
        </w:rPr>
        <w:t>中華民國九十七年八月二十九日經濟部經審字第</w:t>
      </w:r>
      <w:r w:rsidRPr="00EE2E37">
        <w:rPr>
          <w:rFonts w:ascii="Arial Unicode MS" w:hAnsi="Arial Unicode MS" w:hint="eastAsia"/>
          <w:sz w:val="18"/>
        </w:rPr>
        <w:t>09700609630</w:t>
      </w:r>
      <w:r w:rsidRPr="00EE2E37">
        <w:rPr>
          <w:rFonts w:ascii="Arial Unicode MS" w:hAnsi="Arial Unicode MS" w:hint="eastAsia"/>
          <w:sz w:val="18"/>
        </w:rPr>
        <w:t>號令修正發布第</w:t>
      </w:r>
      <w:hyperlink w:anchor="b7" w:history="1">
        <w:r w:rsidRPr="00EE2E37">
          <w:rPr>
            <w:rStyle w:val="a3"/>
            <w:rFonts w:ascii="Arial Unicode MS" w:hAnsi="Arial Unicode MS" w:hint="eastAsia"/>
            <w:sz w:val="18"/>
          </w:rPr>
          <w:t>7</w:t>
        </w:r>
      </w:hyperlink>
      <w:r w:rsidRPr="00EE2E37">
        <w:rPr>
          <w:rFonts w:ascii="Arial Unicode MS" w:hAnsi="Arial Unicode MS" w:hint="eastAsia"/>
          <w:sz w:val="18"/>
        </w:rPr>
        <w:t>、</w:t>
      </w:r>
      <w:hyperlink w:anchor="b9" w:history="1">
        <w:r w:rsidRPr="00EE2E37">
          <w:rPr>
            <w:rStyle w:val="a3"/>
            <w:rFonts w:ascii="Arial Unicode MS" w:hAnsi="Arial Unicode MS" w:hint="eastAsia"/>
            <w:sz w:val="18"/>
          </w:rPr>
          <w:t>9</w:t>
        </w:r>
      </w:hyperlink>
      <w:r w:rsidRPr="00EE2E37">
        <w:rPr>
          <w:rFonts w:ascii="Arial Unicode MS" w:hAnsi="Arial Unicode MS" w:hint="eastAsia"/>
          <w:sz w:val="18"/>
        </w:rPr>
        <w:t>、</w:t>
      </w:r>
      <w:hyperlink w:anchor="b10" w:history="1">
        <w:r w:rsidRPr="00EE2E37">
          <w:rPr>
            <w:rStyle w:val="a3"/>
            <w:rFonts w:ascii="Arial Unicode MS" w:hAnsi="Arial Unicode MS" w:hint="eastAsia"/>
            <w:sz w:val="18"/>
          </w:rPr>
          <w:t>10</w:t>
        </w:r>
      </w:hyperlink>
      <w:r w:rsidRPr="00EE2E37">
        <w:rPr>
          <w:rFonts w:ascii="Arial Unicode MS" w:hAnsi="Arial Unicode MS" w:hint="eastAsia"/>
          <w:sz w:val="18"/>
        </w:rPr>
        <w:t>、</w:t>
      </w:r>
      <w:hyperlink w:anchor="b15" w:history="1">
        <w:r w:rsidRPr="00EE2E37">
          <w:rPr>
            <w:rStyle w:val="a3"/>
            <w:rFonts w:ascii="Arial Unicode MS" w:hAnsi="Arial Unicode MS" w:hint="eastAsia"/>
            <w:sz w:val="18"/>
          </w:rPr>
          <w:t>15</w:t>
        </w:r>
      </w:hyperlink>
      <w:r w:rsidRPr="00EE2E37">
        <w:rPr>
          <w:rFonts w:ascii="Arial Unicode MS" w:hAnsi="Arial Unicode MS" w:hint="eastAsia"/>
          <w:sz w:val="18"/>
        </w:rPr>
        <w:t>條條文；並自九十七年八月一日施行</w:t>
      </w:r>
    </w:p>
    <w:p w14:paraId="48D0A62B" w14:textId="77777777" w:rsidR="001D4210" w:rsidRDefault="00C40034" w:rsidP="00C32EB5">
      <w:pPr>
        <w:ind w:leftChars="75" w:left="150"/>
        <w:jc w:val="both"/>
        <w:rPr>
          <w:rFonts w:ascii="Arial Unicode MS" w:hAnsi="Arial Unicode MS"/>
          <w:color w:val="000000"/>
          <w:sz w:val="18"/>
        </w:rPr>
      </w:pPr>
      <w:r w:rsidRPr="00C40034">
        <w:rPr>
          <w:rFonts w:ascii="Arial Unicode MS" w:hAnsi="Arial Unicode MS" w:hint="eastAsia"/>
          <w:b/>
          <w:color w:val="000000"/>
          <w:sz w:val="18"/>
        </w:rPr>
        <w:t>7</w:t>
      </w:r>
      <w:r w:rsidR="0013713A">
        <w:rPr>
          <w:rFonts w:ascii="Arial Unicode MS" w:hAnsi="Arial Unicode MS" w:hint="eastAsia"/>
          <w:b/>
          <w:color w:val="000000"/>
          <w:sz w:val="18"/>
        </w:rPr>
        <w:t>‧</w:t>
      </w:r>
      <w:r w:rsidR="00A84501" w:rsidRPr="00C40034">
        <w:rPr>
          <w:rFonts w:ascii="Arial Unicode MS" w:hAnsi="Arial Unicode MS" w:hint="eastAsia"/>
          <w:color w:val="000000"/>
          <w:sz w:val="18"/>
        </w:rPr>
        <w:t>中華民國九十七年九月十二日經濟部經審字第</w:t>
      </w:r>
      <w:r w:rsidR="00A84501" w:rsidRPr="00C40034">
        <w:rPr>
          <w:rFonts w:ascii="Arial Unicode MS" w:hAnsi="Arial Unicode MS" w:hint="eastAsia"/>
          <w:color w:val="000000"/>
          <w:sz w:val="18"/>
        </w:rPr>
        <w:t>09702612000</w:t>
      </w:r>
      <w:r w:rsidR="00A84501" w:rsidRPr="00C40034">
        <w:rPr>
          <w:rFonts w:ascii="Arial Unicode MS" w:hAnsi="Arial Unicode MS" w:hint="eastAsia"/>
          <w:color w:val="000000"/>
          <w:sz w:val="18"/>
        </w:rPr>
        <w:t>號令修正發布</w:t>
      </w:r>
      <w:hyperlink w:anchor="b4" w:history="1">
        <w:r w:rsidR="00A84501" w:rsidRPr="00C40034">
          <w:rPr>
            <w:rStyle w:val="a3"/>
            <w:rFonts w:ascii="Arial Unicode MS" w:hAnsi="Arial Unicode MS" w:hint="eastAsia"/>
            <w:sz w:val="18"/>
          </w:rPr>
          <w:t>第</w:t>
        </w:r>
        <w:r w:rsidR="00A84501" w:rsidRPr="00C40034">
          <w:rPr>
            <w:rStyle w:val="a3"/>
            <w:rFonts w:ascii="Arial Unicode MS" w:hAnsi="Arial Unicode MS" w:hint="eastAsia"/>
            <w:sz w:val="18"/>
          </w:rPr>
          <w:t>4</w:t>
        </w:r>
        <w:r w:rsidR="00A84501" w:rsidRPr="00C40034">
          <w:rPr>
            <w:rStyle w:val="a3"/>
            <w:rFonts w:ascii="Arial Unicode MS" w:hAnsi="Arial Unicode MS" w:hint="eastAsia"/>
            <w:sz w:val="18"/>
          </w:rPr>
          <w:t>條</w:t>
        </w:r>
      </w:hyperlink>
      <w:r w:rsidR="00A84501" w:rsidRPr="00C40034">
        <w:rPr>
          <w:rFonts w:ascii="Arial Unicode MS" w:hAnsi="Arial Unicode MS" w:hint="eastAsia"/>
          <w:color w:val="000000"/>
          <w:sz w:val="18"/>
        </w:rPr>
        <w:t>條文</w:t>
      </w:r>
    </w:p>
    <w:p w14:paraId="07839498" w14:textId="77777777" w:rsidR="00D661A4" w:rsidRPr="001D4210" w:rsidRDefault="0013713A" w:rsidP="00C32EB5">
      <w:pPr>
        <w:ind w:leftChars="75" w:left="150"/>
        <w:jc w:val="both"/>
        <w:rPr>
          <w:rFonts w:ascii="Arial Unicode MS" w:hAnsi="Arial Unicode MS"/>
          <w:sz w:val="18"/>
          <w:szCs w:val="20"/>
        </w:rPr>
      </w:pPr>
      <w:r w:rsidRPr="001D4210">
        <w:rPr>
          <w:rFonts w:ascii="Arial Unicode MS" w:hAnsi="Arial Unicode MS" w:hint="eastAsia"/>
          <w:b/>
          <w:color w:val="000000"/>
          <w:sz w:val="18"/>
        </w:rPr>
        <w:t>8</w:t>
      </w:r>
      <w:r>
        <w:rPr>
          <w:rFonts w:ascii="Arial Unicode MS" w:hAnsi="Arial Unicode MS" w:hint="eastAsia"/>
          <w:b/>
          <w:color w:val="000000"/>
          <w:sz w:val="18"/>
        </w:rPr>
        <w:t>‧</w:t>
      </w:r>
      <w:r w:rsidR="00D661A4" w:rsidRPr="001D4210">
        <w:rPr>
          <w:rFonts w:ascii="Arial Unicode MS" w:hAnsi="Arial Unicode MS" w:hint="eastAsia"/>
          <w:sz w:val="18"/>
          <w:szCs w:val="20"/>
        </w:rPr>
        <w:t>中華民國九十九年八月二日經濟部經審字第</w:t>
      </w:r>
      <w:r w:rsidR="00D661A4" w:rsidRPr="001D4210">
        <w:rPr>
          <w:rFonts w:ascii="Arial Unicode MS" w:hAnsi="Arial Unicode MS" w:hint="eastAsia"/>
          <w:sz w:val="18"/>
          <w:szCs w:val="20"/>
        </w:rPr>
        <w:t>09902635070</w:t>
      </w:r>
      <w:r w:rsidR="00D661A4" w:rsidRPr="001D4210">
        <w:rPr>
          <w:rFonts w:ascii="Arial Unicode MS" w:hAnsi="Arial Unicode MS" w:hint="eastAsia"/>
          <w:sz w:val="18"/>
          <w:szCs w:val="20"/>
        </w:rPr>
        <w:t>號令修正發布</w:t>
      </w:r>
      <w:hyperlink w:anchor="b4" w:history="1">
        <w:r w:rsidR="001D4210" w:rsidRPr="00C40034">
          <w:rPr>
            <w:rStyle w:val="a3"/>
            <w:rFonts w:ascii="Arial Unicode MS" w:hAnsi="Arial Unicode MS" w:hint="eastAsia"/>
            <w:sz w:val="18"/>
          </w:rPr>
          <w:t>第</w:t>
        </w:r>
        <w:r w:rsidR="001D4210" w:rsidRPr="00C40034">
          <w:rPr>
            <w:rStyle w:val="a3"/>
            <w:rFonts w:ascii="Arial Unicode MS" w:hAnsi="Arial Unicode MS" w:hint="eastAsia"/>
            <w:sz w:val="18"/>
          </w:rPr>
          <w:t>4</w:t>
        </w:r>
        <w:r w:rsidR="001D4210" w:rsidRPr="00C40034">
          <w:rPr>
            <w:rStyle w:val="a3"/>
            <w:rFonts w:ascii="Arial Unicode MS" w:hAnsi="Arial Unicode MS" w:hint="eastAsia"/>
            <w:sz w:val="18"/>
          </w:rPr>
          <w:t>條</w:t>
        </w:r>
      </w:hyperlink>
      <w:r w:rsidR="00D661A4" w:rsidRPr="001D4210">
        <w:rPr>
          <w:rFonts w:ascii="Arial Unicode MS" w:hAnsi="Arial Unicode MS" w:hint="eastAsia"/>
          <w:sz w:val="18"/>
          <w:szCs w:val="20"/>
        </w:rPr>
        <w:t>條文</w:t>
      </w:r>
    </w:p>
    <w:p w14:paraId="5DE83DF2" w14:textId="5AB542A6" w:rsidR="00D661A4" w:rsidRDefault="0013713A" w:rsidP="00C32EB5">
      <w:pPr>
        <w:ind w:leftChars="75" w:left="150"/>
        <w:jc w:val="both"/>
        <w:rPr>
          <w:rFonts w:ascii="Arial Unicode MS" w:hAnsi="Arial Unicode MS"/>
          <w:color w:val="000000"/>
          <w:sz w:val="18"/>
        </w:rPr>
      </w:pPr>
      <w:r>
        <w:rPr>
          <w:rFonts w:ascii="Arial Unicode MS" w:hAnsi="Arial Unicode MS" w:hint="eastAsia"/>
          <w:b/>
          <w:color w:val="000000"/>
          <w:sz w:val="18"/>
        </w:rPr>
        <w:t>9</w:t>
      </w:r>
      <w:r>
        <w:rPr>
          <w:rFonts w:ascii="Arial Unicode MS" w:hAnsi="Arial Unicode MS" w:hint="eastAsia"/>
          <w:b/>
          <w:color w:val="000000"/>
          <w:sz w:val="18"/>
        </w:rPr>
        <w:t>‧</w:t>
      </w:r>
      <w:r w:rsidRPr="0013713A">
        <w:rPr>
          <w:rFonts w:ascii="Arial Unicode MS" w:hAnsi="Arial Unicode MS" w:hint="eastAsia"/>
          <w:color w:val="000000"/>
          <w:sz w:val="18"/>
        </w:rPr>
        <w:t>中華民國一百零二年一月十六日經濟部經審字第</w:t>
      </w:r>
      <w:r w:rsidRPr="0013713A">
        <w:rPr>
          <w:rFonts w:ascii="Arial Unicode MS" w:hAnsi="Arial Unicode MS" w:hint="eastAsia"/>
          <w:color w:val="000000"/>
          <w:sz w:val="18"/>
        </w:rPr>
        <w:t>10204600200</w:t>
      </w:r>
      <w:r w:rsidRPr="0013713A">
        <w:rPr>
          <w:rFonts w:ascii="Arial Unicode MS" w:hAnsi="Arial Unicode MS" w:hint="eastAsia"/>
          <w:color w:val="000000"/>
          <w:sz w:val="18"/>
        </w:rPr>
        <w:t>號令修正發布</w:t>
      </w:r>
      <w:hyperlink w:anchor="b4" w:history="1">
        <w:r w:rsidRPr="00C40034">
          <w:rPr>
            <w:rStyle w:val="a3"/>
            <w:rFonts w:ascii="Arial Unicode MS" w:hAnsi="Arial Unicode MS" w:hint="eastAsia"/>
            <w:sz w:val="18"/>
          </w:rPr>
          <w:t>第</w:t>
        </w:r>
        <w:r w:rsidRPr="00C40034">
          <w:rPr>
            <w:rStyle w:val="a3"/>
            <w:rFonts w:ascii="Arial Unicode MS" w:hAnsi="Arial Unicode MS" w:hint="eastAsia"/>
            <w:sz w:val="18"/>
          </w:rPr>
          <w:t>4</w:t>
        </w:r>
        <w:r w:rsidRPr="00C40034">
          <w:rPr>
            <w:rStyle w:val="a3"/>
            <w:rFonts w:ascii="Arial Unicode MS" w:hAnsi="Arial Unicode MS" w:hint="eastAsia"/>
            <w:sz w:val="18"/>
          </w:rPr>
          <w:t>條</w:t>
        </w:r>
      </w:hyperlink>
      <w:r w:rsidRPr="0013713A">
        <w:rPr>
          <w:rFonts w:ascii="Arial Unicode MS" w:hAnsi="Arial Unicode MS" w:hint="eastAsia"/>
          <w:color w:val="000000"/>
          <w:sz w:val="18"/>
        </w:rPr>
        <w:t>條文</w:t>
      </w:r>
    </w:p>
    <w:p w14:paraId="76CACD04" w14:textId="0109B67E" w:rsidR="001C2C11" w:rsidRDefault="001C2C11" w:rsidP="00C32EB5">
      <w:pPr>
        <w:ind w:leftChars="75" w:left="150"/>
        <w:jc w:val="both"/>
        <w:rPr>
          <w:rFonts w:ascii="Arial Unicode MS" w:hAnsi="Arial Unicode MS"/>
          <w:color w:val="000000"/>
          <w:sz w:val="18"/>
        </w:rPr>
      </w:pPr>
      <w:r w:rsidRPr="001C2C11">
        <w:rPr>
          <w:rFonts w:ascii="Arial Unicode MS" w:hAnsi="Arial Unicode MS" w:hint="eastAsia"/>
          <w:b/>
          <w:color w:val="000000"/>
          <w:sz w:val="18"/>
        </w:rPr>
        <w:t>10</w:t>
      </w:r>
      <w:r w:rsidRPr="001C2C11">
        <w:rPr>
          <w:rFonts w:ascii="Arial Unicode MS" w:hAnsi="Arial Unicode MS" w:hint="eastAsia"/>
          <w:b/>
          <w:color w:val="000000"/>
          <w:sz w:val="18"/>
        </w:rPr>
        <w:t>‧</w:t>
      </w:r>
      <w:r w:rsidRPr="001C2C11">
        <w:rPr>
          <w:rFonts w:ascii="Arial Unicode MS" w:hAnsi="Arial Unicode MS" w:hint="eastAsia"/>
          <w:color w:val="000000"/>
          <w:sz w:val="18"/>
        </w:rPr>
        <w:t>中華民國一百零九年十二月三十日經濟部經審字第</w:t>
      </w:r>
      <w:r w:rsidRPr="001C2C11">
        <w:rPr>
          <w:rFonts w:ascii="Arial Unicode MS" w:hAnsi="Arial Unicode MS" w:hint="eastAsia"/>
          <w:color w:val="000000"/>
          <w:sz w:val="18"/>
        </w:rPr>
        <w:t>10904606700</w:t>
      </w:r>
      <w:r w:rsidRPr="001C2C11">
        <w:rPr>
          <w:rFonts w:ascii="Arial Unicode MS" w:hAnsi="Arial Unicode MS" w:hint="eastAsia"/>
          <w:color w:val="000000"/>
          <w:sz w:val="18"/>
        </w:rPr>
        <w:t>號令修正發布</w:t>
      </w:r>
      <w:hyperlink w:anchor="b5" w:history="1">
        <w:r w:rsidRPr="001C2C11">
          <w:rPr>
            <w:rStyle w:val="a3"/>
            <w:rFonts w:ascii="Arial Unicode MS" w:hAnsi="Arial Unicode MS" w:hint="eastAsia"/>
            <w:sz w:val="18"/>
          </w:rPr>
          <w:t>第</w:t>
        </w:r>
        <w:r w:rsidRPr="001C2C11">
          <w:rPr>
            <w:rStyle w:val="a3"/>
            <w:rFonts w:ascii="Arial Unicode MS" w:hAnsi="Arial Unicode MS" w:hint="eastAsia"/>
            <w:sz w:val="18"/>
          </w:rPr>
          <w:t>5</w:t>
        </w:r>
        <w:r w:rsidRPr="001C2C11">
          <w:rPr>
            <w:rStyle w:val="a3"/>
            <w:rFonts w:ascii="Arial Unicode MS" w:hAnsi="Arial Unicode MS" w:hint="eastAsia"/>
            <w:sz w:val="18"/>
          </w:rPr>
          <w:t>條</w:t>
        </w:r>
      </w:hyperlink>
      <w:r w:rsidRPr="001C2C11">
        <w:rPr>
          <w:rFonts w:ascii="Arial Unicode MS" w:hAnsi="Arial Unicode MS" w:hint="eastAsia"/>
          <w:color w:val="000000"/>
          <w:sz w:val="18"/>
        </w:rPr>
        <w:t>條文</w:t>
      </w:r>
    </w:p>
    <w:p w14:paraId="63D0A392" w14:textId="5ADBE963" w:rsidR="00BB03AB" w:rsidRDefault="00B11E1D" w:rsidP="00BB03AB">
      <w:pPr>
        <w:ind w:leftChars="75" w:left="150"/>
        <w:jc w:val="both"/>
        <w:rPr>
          <w:rFonts w:ascii="Arial Unicode MS" w:hAnsi="Arial Unicode MS"/>
          <w:sz w:val="18"/>
        </w:rPr>
      </w:pPr>
      <w:r w:rsidRPr="00B11E1D">
        <w:rPr>
          <w:rFonts w:ascii="Arial Unicode MS" w:hAnsi="Arial Unicode MS" w:hint="eastAsia"/>
          <w:b/>
          <w:color w:val="000000"/>
          <w:sz w:val="18"/>
        </w:rPr>
        <w:t>11</w:t>
      </w:r>
      <w:r w:rsidRPr="00B11E1D">
        <w:rPr>
          <w:rFonts w:ascii="Arial Unicode MS" w:hAnsi="Arial Unicode MS" w:hint="eastAsia"/>
          <w:b/>
          <w:color w:val="000000"/>
          <w:sz w:val="18"/>
        </w:rPr>
        <w:t>‧</w:t>
      </w:r>
      <w:r w:rsidRPr="00B11E1D">
        <w:rPr>
          <w:rFonts w:ascii="Arial Unicode MS" w:hAnsi="Arial Unicode MS" w:hint="eastAsia"/>
          <w:color w:val="000000"/>
          <w:sz w:val="18"/>
        </w:rPr>
        <w:t>中華民國一百十一年四月二十一日經濟部經審字第</w:t>
      </w:r>
      <w:r w:rsidRPr="00B11E1D">
        <w:rPr>
          <w:rFonts w:ascii="Arial Unicode MS" w:hAnsi="Arial Unicode MS" w:hint="eastAsia"/>
          <w:color w:val="000000"/>
          <w:sz w:val="18"/>
        </w:rPr>
        <w:t>11104601590</w:t>
      </w:r>
      <w:r w:rsidRPr="00B11E1D">
        <w:rPr>
          <w:rFonts w:ascii="Arial Unicode MS" w:hAnsi="Arial Unicode MS" w:hint="eastAsia"/>
          <w:color w:val="000000"/>
          <w:sz w:val="18"/>
        </w:rPr>
        <w:t>號令修正發布第</w:t>
      </w:r>
      <w:hyperlink w:anchor="b5" w:history="1">
        <w:r w:rsidRPr="00B11E1D">
          <w:rPr>
            <w:rStyle w:val="a3"/>
            <w:rFonts w:ascii="Arial Unicode MS" w:hAnsi="Arial Unicode MS" w:hint="eastAsia"/>
            <w:sz w:val="18"/>
          </w:rPr>
          <w:t>5</w:t>
        </w:r>
      </w:hyperlink>
      <w:r w:rsidRPr="00B11E1D">
        <w:rPr>
          <w:rFonts w:ascii="Arial Unicode MS" w:hAnsi="Arial Unicode MS" w:hint="eastAsia"/>
          <w:color w:val="000000"/>
          <w:sz w:val="18"/>
        </w:rPr>
        <w:t>、</w:t>
      </w:r>
      <w:hyperlink w:anchor="b10" w:history="1">
        <w:r w:rsidRPr="00B11E1D">
          <w:rPr>
            <w:rStyle w:val="a3"/>
            <w:rFonts w:ascii="Arial Unicode MS" w:hAnsi="Arial Unicode MS" w:hint="eastAsia"/>
            <w:sz w:val="18"/>
          </w:rPr>
          <w:t>10</w:t>
        </w:r>
      </w:hyperlink>
      <w:r w:rsidRPr="00B11E1D">
        <w:rPr>
          <w:rFonts w:ascii="Arial Unicode MS" w:hAnsi="Arial Unicode MS" w:hint="eastAsia"/>
          <w:color w:val="000000"/>
          <w:sz w:val="18"/>
        </w:rPr>
        <w:t>條條文</w:t>
      </w:r>
      <w:r w:rsidR="00BB03AB" w:rsidRPr="000724E2">
        <w:rPr>
          <w:rFonts w:ascii="Arial Unicode MS" w:hAnsi="Arial Unicode MS"/>
          <w:sz w:val="18"/>
        </w:rPr>
        <w:t xml:space="preserve">　中華民國一百十二年九月十三日行政院院臺規字第</w:t>
      </w:r>
      <w:r w:rsidR="00BB03AB" w:rsidRPr="000724E2">
        <w:rPr>
          <w:rFonts w:ascii="Arial Unicode MS" w:hAnsi="Arial Unicode MS"/>
          <w:sz w:val="18"/>
        </w:rPr>
        <w:t>1121031987</w:t>
      </w:r>
      <w:r w:rsidR="00BB03AB" w:rsidRPr="000724E2">
        <w:rPr>
          <w:rFonts w:ascii="Arial Unicode MS" w:hAnsi="Arial Unicode MS"/>
          <w:sz w:val="18"/>
        </w:rPr>
        <w:t>號公告</w:t>
      </w:r>
      <w:hyperlink w:anchor="b3" w:history="1">
        <w:r w:rsidR="00BB03AB" w:rsidRPr="000724E2">
          <w:rPr>
            <w:rStyle w:val="a3"/>
            <w:rFonts w:ascii="Arial Unicode MS" w:hAnsi="Arial Unicode MS"/>
            <w:sz w:val="18"/>
          </w:rPr>
          <w:t>第</w:t>
        </w:r>
        <w:r w:rsidR="00BB03AB" w:rsidRPr="000724E2">
          <w:rPr>
            <w:rStyle w:val="a3"/>
            <w:rFonts w:ascii="Arial Unicode MS" w:hAnsi="Arial Unicode MS"/>
            <w:sz w:val="18"/>
          </w:rPr>
          <w:t>3</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5" w:history="1">
        <w:r w:rsidR="00BB03AB" w:rsidRPr="000724E2">
          <w:rPr>
            <w:rStyle w:val="a3"/>
            <w:rFonts w:ascii="Arial Unicode MS" w:hAnsi="Arial Unicode MS"/>
            <w:sz w:val="18"/>
          </w:rPr>
          <w:t>第</w:t>
        </w:r>
        <w:r w:rsidR="00BB03AB" w:rsidRPr="000724E2">
          <w:rPr>
            <w:rStyle w:val="a3"/>
            <w:rFonts w:ascii="Arial Unicode MS" w:hAnsi="Arial Unicode MS"/>
            <w:sz w:val="18"/>
          </w:rPr>
          <w:t>5</w:t>
        </w:r>
        <w:r w:rsidR="00BB03AB" w:rsidRPr="000724E2">
          <w:rPr>
            <w:rStyle w:val="a3"/>
            <w:rFonts w:ascii="Arial Unicode MS" w:hAnsi="Arial Unicode MS"/>
            <w:sz w:val="18"/>
          </w:rPr>
          <w:t>條</w:t>
        </w:r>
      </w:hyperlink>
      <w:r w:rsidR="00BB03AB" w:rsidRPr="000724E2">
        <w:rPr>
          <w:rFonts w:ascii="Arial Unicode MS" w:hAnsi="Arial Unicode MS"/>
          <w:sz w:val="18"/>
        </w:rPr>
        <w:t>第</w:t>
      </w:r>
      <w:r w:rsidR="00BB03AB" w:rsidRPr="000724E2">
        <w:rPr>
          <w:rFonts w:ascii="Arial Unicode MS" w:hAnsi="Arial Unicode MS"/>
          <w:sz w:val="18"/>
        </w:rPr>
        <w:t>2</w:t>
      </w:r>
      <w:r w:rsidR="00BB03AB" w:rsidRPr="000724E2">
        <w:rPr>
          <w:rFonts w:ascii="Arial Unicode MS" w:hAnsi="Arial Unicode MS"/>
          <w:sz w:val="18"/>
        </w:rPr>
        <w:t>項、</w:t>
      </w:r>
      <w:hyperlink w:anchor="b7" w:history="1">
        <w:r w:rsidR="00BB03AB" w:rsidRPr="000724E2">
          <w:rPr>
            <w:rStyle w:val="a3"/>
            <w:rFonts w:ascii="Arial Unicode MS" w:hAnsi="Arial Unicode MS"/>
            <w:sz w:val="18"/>
          </w:rPr>
          <w:t>第</w:t>
        </w:r>
        <w:r w:rsidR="00BB03AB" w:rsidRPr="000724E2">
          <w:rPr>
            <w:rStyle w:val="a3"/>
            <w:rFonts w:ascii="Arial Unicode MS" w:hAnsi="Arial Unicode MS"/>
            <w:sz w:val="18"/>
          </w:rPr>
          <w:t>7</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8" w:history="1">
        <w:r w:rsidR="00BB03AB" w:rsidRPr="000724E2">
          <w:rPr>
            <w:rStyle w:val="a3"/>
            <w:rFonts w:ascii="Arial Unicode MS" w:hAnsi="Arial Unicode MS"/>
            <w:sz w:val="18"/>
          </w:rPr>
          <w:t>第</w:t>
        </w:r>
        <w:r w:rsidR="00BB03AB" w:rsidRPr="000724E2">
          <w:rPr>
            <w:rStyle w:val="a3"/>
            <w:rFonts w:ascii="Arial Unicode MS" w:hAnsi="Arial Unicode MS"/>
            <w:sz w:val="18"/>
          </w:rPr>
          <w:t>8</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9" w:history="1">
        <w:r w:rsidR="00BB03AB" w:rsidRPr="000724E2">
          <w:rPr>
            <w:rStyle w:val="a3"/>
            <w:rFonts w:ascii="Arial Unicode MS" w:hAnsi="Arial Unicode MS"/>
            <w:sz w:val="18"/>
          </w:rPr>
          <w:t>第</w:t>
        </w:r>
        <w:r w:rsidR="00BB03AB" w:rsidRPr="000724E2">
          <w:rPr>
            <w:rStyle w:val="a3"/>
            <w:rFonts w:ascii="Arial Unicode MS" w:hAnsi="Arial Unicode MS"/>
            <w:sz w:val="18"/>
          </w:rPr>
          <w:t>9</w:t>
        </w:r>
        <w:r w:rsidR="00BB03AB" w:rsidRPr="000724E2">
          <w:rPr>
            <w:rStyle w:val="a3"/>
            <w:rFonts w:ascii="Arial Unicode MS" w:hAnsi="Arial Unicode MS"/>
            <w:sz w:val="18"/>
          </w:rPr>
          <w:t>條</w:t>
        </w:r>
      </w:hyperlink>
      <w:r w:rsidR="00BB03AB" w:rsidRPr="000724E2">
        <w:rPr>
          <w:rFonts w:ascii="Arial Unicode MS" w:hAnsi="Arial Unicode MS"/>
          <w:sz w:val="18"/>
        </w:rPr>
        <w:t>第</w:t>
      </w:r>
      <w:r w:rsidR="00BB03AB" w:rsidRPr="000724E2">
        <w:rPr>
          <w:rFonts w:ascii="Arial Unicode MS" w:hAnsi="Arial Unicode MS"/>
          <w:sz w:val="18"/>
        </w:rPr>
        <w:t>1</w:t>
      </w:r>
      <w:r w:rsidR="00BB03AB" w:rsidRPr="000724E2">
        <w:rPr>
          <w:rFonts w:ascii="Arial Unicode MS" w:hAnsi="Arial Unicode MS"/>
          <w:sz w:val="18"/>
        </w:rPr>
        <w:t>項序文、第</w:t>
      </w:r>
      <w:r w:rsidR="00BB03AB" w:rsidRPr="000724E2">
        <w:rPr>
          <w:rFonts w:ascii="Arial Unicode MS" w:hAnsi="Arial Unicode MS"/>
          <w:sz w:val="18"/>
        </w:rPr>
        <w:t>2</w:t>
      </w:r>
      <w:r w:rsidR="00BB03AB" w:rsidRPr="000724E2">
        <w:rPr>
          <w:rFonts w:ascii="Arial Unicode MS" w:hAnsi="Arial Unicode MS"/>
          <w:sz w:val="18"/>
        </w:rPr>
        <w:t>項、第</w:t>
      </w:r>
      <w:r w:rsidR="00BB03AB" w:rsidRPr="000724E2">
        <w:rPr>
          <w:rFonts w:ascii="Arial Unicode MS" w:hAnsi="Arial Unicode MS"/>
          <w:sz w:val="18"/>
        </w:rPr>
        <w:t>3</w:t>
      </w:r>
      <w:r w:rsidR="00BB03AB" w:rsidRPr="000724E2">
        <w:rPr>
          <w:rFonts w:ascii="Arial Unicode MS" w:hAnsi="Arial Unicode MS"/>
          <w:sz w:val="18"/>
        </w:rPr>
        <w:t>項、第</w:t>
      </w:r>
      <w:r w:rsidR="00BB03AB" w:rsidRPr="000724E2">
        <w:rPr>
          <w:rFonts w:ascii="Arial Unicode MS" w:hAnsi="Arial Unicode MS"/>
          <w:sz w:val="18"/>
        </w:rPr>
        <w:t>4</w:t>
      </w:r>
      <w:r w:rsidR="00BB03AB" w:rsidRPr="000724E2">
        <w:rPr>
          <w:rFonts w:ascii="Arial Unicode MS" w:hAnsi="Arial Unicode MS"/>
          <w:sz w:val="18"/>
        </w:rPr>
        <w:t>項、第</w:t>
      </w:r>
      <w:r w:rsidR="00BB03AB" w:rsidRPr="000724E2">
        <w:rPr>
          <w:rFonts w:ascii="Arial Unicode MS" w:hAnsi="Arial Unicode MS"/>
          <w:sz w:val="18"/>
        </w:rPr>
        <w:t>5</w:t>
      </w:r>
      <w:r w:rsidR="00BB03AB" w:rsidRPr="000724E2">
        <w:rPr>
          <w:rFonts w:ascii="Arial Unicode MS" w:hAnsi="Arial Unicode MS"/>
          <w:sz w:val="18"/>
        </w:rPr>
        <w:t>項、</w:t>
      </w:r>
      <w:hyperlink w:anchor="b10" w:history="1">
        <w:r w:rsidR="00BB03AB" w:rsidRPr="000724E2">
          <w:rPr>
            <w:rStyle w:val="a3"/>
            <w:rFonts w:ascii="Arial Unicode MS" w:hAnsi="Arial Unicode MS"/>
            <w:sz w:val="18"/>
          </w:rPr>
          <w:t>第</w:t>
        </w:r>
        <w:r w:rsidR="00BB03AB" w:rsidRPr="000724E2">
          <w:rPr>
            <w:rStyle w:val="a3"/>
            <w:rFonts w:ascii="Arial Unicode MS" w:hAnsi="Arial Unicode MS"/>
            <w:sz w:val="18"/>
          </w:rPr>
          <w:t>10</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11" w:history="1">
        <w:r w:rsidR="00BB03AB" w:rsidRPr="000724E2">
          <w:rPr>
            <w:rStyle w:val="a3"/>
            <w:rFonts w:ascii="Arial Unicode MS" w:hAnsi="Arial Unicode MS"/>
            <w:sz w:val="18"/>
          </w:rPr>
          <w:t>第</w:t>
        </w:r>
        <w:r w:rsidR="00BB03AB" w:rsidRPr="000724E2">
          <w:rPr>
            <w:rStyle w:val="a3"/>
            <w:rFonts w:ascii="Arial Unicode MS" w:hAnsi="Arial Unicode MS"/>
            <w:sz w:val="18"/>
          </w:rPr>
          <w:t>11</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12" w:history="1">
        <w:r w:rsidR="00BB03AB" w:rsidRPr="000724E2">
          <w:rPr>
            <w:rStyle w:val="a3"/>
            <w:rFonts w:ascii="Arial Unicode MS" w:hAnsi="Arial Unicode MS"/>
            <w:sz w:val="18"/>
          </w:rPr>
          <w:t>第</w:t>
        </w:r>
        <w:r w:rsidR="00BB03AB" w:rsidRPr="000724E2">
          <w:rPr>
            <w:rStyle w:val="a3"/>
            <w:rFonts w:ascii="Arial Unicode MS" w:hAnsi="Arial Unicode MS"/>
            <w:sz w:val="18"/>
          </w:rPr>
          <w:t>12</w:t>
        </w:r>
        <w:r w:rsidR="00BB03AB" w:rsidRPr="000724E2">
          <w:rPr>
            <w:rStyle w:val="a3"/>
            <w:rFonts w:ascii="Arial Unicode MS" w:hAnsi="Arial Unicode MS"/>
            <w:sz w:val="18"/>
          </w:rPr>
          <w:t>條</w:t>
        </w:r>
      </w:hyperlink>
      <w:r w:rsidR="00BB03AB" w:rsidRPr="000724E2">
        <w:rPr>
          <w:rFonts w:ascii="Arial Unicode MS" w:hAnsi="Arial Unicode MS"/>
          <w:sz w:val="18"/>
        </w:rPr>
        <w:t>第</w:t>
      </w:r>
      <w:r w:rsidR="00BB03AB" w:rsidRPr="000724E2">
        <w:rPr>
          <w:rFonts w:ascii="Arial Unicode MS" w:hAnsi="Arial Unicode MS"/>
          <w:sz w:val="18"/>
        </w:rPr>
        <w:t>3</w:t>
      </w:r>
      <w:r w:rsidR="00BB03AB" w:rsidRPr="000724E2">
        <w:rPr>
          <w:rFonts w:ascii="Arial Unicode MS" w:hAnsi="Arial Unicode MS"/>
          <w:sz w:val="18"/>
        </w:rPr>
        <w:t>項、</w:t>
      </w:r>
      <w:hyperlink w:anchor="b13" w:history="1">
        <w:r w:rsidR="00BB03AB" w:rsidRPr="000724E2">
          <w:rPr>
            <w:rStyle w:val="a3"/>
            <w:rFonts w:ascii="Arial Unicode MS" w:hAnsi="Arial Unicode MS"/>
            <w:sz w:val="18"/>
          </w:rPr>
          <w:t>第</w:t>
        </w:r>
        <w:r w:rsidR="00BB03AB" w:rsidRPr="000724E2">
          <w:rPr>
            <w:rStyle w:val="a3"/>
            <w:rFonts w:ascii="Arial Unicode MS" w:hAnsi="Arial Unicode MS"/>
            <w:sz w:val="18"/>
          </w:rPr>
          <w:t>13</w:t>
        </w:r>
        <w:r w:rsidR="00BB03AB" w:rsidRPr="000724E2">
          <w:rPr>
            <w:rStyle w:val="a3"/>
            <w:rFonts w:ascii="Arial Unicode MS" w:hAnsi="Arial Unicode MS"/>
            <w:sz w:val="18"/>
          </w:rPr>
          <w:t>條</w:t>
        </w:r>
      </w:hyperlink>
      <w:r w:rsidR="00BB03AB" w:rsidRPr="000724E2">
        <w:rPr>
          <w:rFonts w:ascii="Arial Unicode MS" w:hAnsi="Arial Unicode MS"/>
          <w:sz w:val="18"/>
        </w:rPr>
        <w:t>、</w:t>
      </w:r>
      <w:hyperlink w:anchor="b14" w:history="1">
        <w:r w:rsidR="00BB03AB" w:rsidRPr="000724E2">
          <w:rPr>
            <w:rStyle w:val="a3"/>
            <w:rFonts w:ascii="Arial Unicode MS" w:hAnsi="Arial Unicode MS"/>
            <w:sz w:val="18"/>
          </w:rPr>
          <w:t>第</w:t>
        </w:r>
        <w:r w:rsidR="00BB03AB" w:rsidRPr="000724E2">
          <w:rPr>
            <w:rStyle w:val="a3"/>
            <w:rFonts w:ascii="Arial Unicode MS" w:hAnsi="Arial Unicode MS"/>
            <w:sz w:val="18"/>
          </w:rPr>
          <w:t>14</w:t>
        </w:r>
        <w:r w:rsidR="00BB03AB" w:rsidRPr="000724E2">
          <w:rPr>
            <w:rStyle w:val="a3"/>
            <w:rFonts w:ascii="Arial Unicode MS" w:hAnsi="Arial Unicode MS"/>
            <w:sz w:val="18"/>
          </w:rPr>
          <w:t>條</w:t>
        </w:r>
      </w:hyperlink>
      <w:r w:rsidR="00BB03AB" w:rsidRPr="000724E2">
        <w:rPr>
          <w:rFonts w:ascii="Arial Unicode MS" w:hAnsi="Arial Unicode MS"/>
          <w:sz w:val="18"/>
        </w:rPr>
        <w:t>所列屬「</w:t>
      </w:r>
      <w:hyperlink r:id="rId16" w:tgtFrame="_blank" w:history="1">
        <w:r w:rsidR="00BB03AB" w:rsidRPr="000724E2">
          <w:rPr>
            <w:rStyle w:val="a3"/>
            <w:rFonts w:ascii="Arial Unicode MS" w:hAnsi="Arial Unicode MS"/>
            <w:sz w:val="18"/>
          </w:rPr>
          <w:t>經濟部</w:t>
        </w:r>
      </w:hyperlink>
      <w:r w:rsidR="00BB03AB" w:rsidRPr="000724E2">
        <w:rPr>
          <w:rFonts w:ascii="Arial Unicode MS" w:hAnsi="Arial Unicode MS"/>
          <w:sz w:val="18"/>
        </w:rPr>
        <w:t>投資審議委員會」之權責事項，自一百十二年九月二十六日起改由「</w:t>
      </w:r>
      <w:hyperlink r:id="rId17" w:tgtFrame="_blank" w:history="1">
        <w:r w:rsidR="00BB03AB" w:rsidRPr="000724E2">
          <w:rPr>
            <w:rStyle w:val="a3"/>
            <w:rFonts w:ascii="Arial Unicode MS" w:hAnsi="Arial Unicode MS"/>
            <w:sz w:val="18"/>
          </w:rPr>
          <w:t>經濟部</w:t>
        </w:r>
      </w:hyperlink>
      <w:r w:rsidR="00BB03AB" w:rsidRPr="000724E2">
        <w:rPr>
          <w:rFonts w:ascii="Arial Unicode MS" w:hAnsi="Arial Unicode MS"/>
          <w:sz w:val="18"/>
        </w:rPr>
        <w:t>」管轄</w:t>
      </w:r>
      <w:r w:rsidR="00BB03AB" w:rsidRPr="009A21F7">
        <w:rPr>
          <w:rFonts w:ascii="Arial Unicode MS" w:hAnsi="Arial Unicode MS" w:hint="eastAsia"/>
          <w:b/>
          <w:sz w:val="18"/>
        </w:rPr>
        <w:t>【</w:t>
      </w:r>
      <w:hyperlink w:anchor="_:::民國一百十一年四月二十一日發布條文:::" w:history="1">
        <w:r w:rsidR="00BB03AB" w:rsidRPr="009A21F7">
          <w:rPr>
            <w:rStyle w:val="a3"/>
            <w:rFonts w:ascii="Arial Unicode MS" w:hAnsi="Arial Unicode MS" w:hint="eastAsia"/>
            <w:sz w:val="18"/>
          </w:rPr>
          <w:t>原條文</w:t>
        </w:r>
      </w:hyperlink>
      <w:r w:rsidR="00BB03AB" w:rsidRPr="009A21F7">
        <w:rPr>
          <w:rFonts w:ascii="Arial Unicode MS" w:hAnsi="Arial Unicode MS"/>
          <w:color w:val="000000"/>
          <w:sz w:val="18"/>
        </w:rPr>
        <w:t>】</w:t>
      </w:r>
    </w:p>
    <w:p w14:paraId="6BB7C1BC" w14:textId="5B36E3DE" w:rsidR="00BB03AB" w:rsidRPr="000724E2" w:rsidRDefault="00BB03AB" w:rsidP="00BB03AB">
      <w:pPr>
        <w:ind w:leftChars="75" w:left="150"/>
        <w:jc w:val="both"/>
        <w:rPr>
          <w:rFonts w:ascii="Arial Unicode MS" w:hAnsi="Arial Unicode MS"/>
          <w:sz w:val="18"/>
        </w:rPr>
      </w:pPr>
      <w:r w:rsidRPr="00B11E1D">
        <w:rPr>
          <w:rFonts w:ascii="Arial Unicode MS" w:hAnsi="Arial Unicode MS" w:hint="eastAsia"/>
          <w:b/>
          <w:color w:val="000000"/>
          <w:sz w:val="18"/>
        </w:rPr>
        <w:t>1</w:t>
      </w:r>
      <w:r>
        <w:rPr>
          <w:rFonts w:ascii="Arial Unicode MS" w:hAnsi="Arial Unicode MS"/>
          <w:b/>
          <w:color w:val="000000"/>
          <w:sz w:val="18"/>
        </w:rPr>
        <w:t>2</w:t>
      </w:r>
      <w:r w:rsidRPr="00B11E1D">
        <w:rPr>
          <w:rFonts w:ascii="Arial Unicode MS" w:hAnsi="Arial Unicode MS" w:hint="eastAsia"/>
          <w:b/>
          <w:color w:val="000000"/>
          <w:sz w:val="18"/>
        </w:rPr>
        <w:t>‧</w:t>
      </w:r>
      <w:r w:rsidRPr="000724E2">
        <w:rPr>
          <w:rFonts w:ascii="Arial Unicode MS" w:hAnsi="Arial Unicode MS"/>
          <w:sz w:val="18"/>
        </w:rPr>
        <w:t>中華民國一百十三年八月八日經濟部經審字第</w:t>
      </w:r>
      <w:r w:rsidRPr="000724E2">
        <w:rPr>
          <w:rFonts w:ascii="Arial Unicode MS" w:hAnsi="Arial Unicode MS"/>
          <w:sz w:val="18"/>
        </w:rPr>
        <w:t>11320966040</w:t>
      </w:r>
      <w:r w:rsidRPr="000724E2">
        <w:rPr>
          <w:rFonts w:ascii="Arial Unicode MS" w:hAnsi="Arial Unicode MS"/>
          <w:sz w:val="18"/>
        </w:rPr>
        <w:t>號令修正發布全文</w:t>
      </w:r>
      <w:r w:rsidRPr="000724E2">
        <w:rPr>
          <w:rFonts w:ascii="Arial Unicode MS" w:hAnsi="Arial Unicode MS"/>
          <w:sz w:val="18"/>
        </w:rPr>
        <w:t>14</w:t>
      </w:r>
      <w:r w:rsidRPr="000724E2">
        <w:rPr>
          <w:rFonts w:ascii="Arial Unicode MS" w:hAnsi="Arial Unicode MS"/>
          <w:sz w:val="18"/>
        </w:rPr>
        <w:t>條；並自發布日施行</w:t>
      </w:r>
    </w:p>
    <w:p w14:paraId="79966836" w14:textId="2DD7CC99" w:rsidR="00BB03AB" w:rsidRDefault="00BB03AB" w:rsidP="00C32EB5">
      <w:pPr>
        <w:ind w:leftChars="75" w:left="150"/>
        <w:jc w:val="both"/>
        <w:rPr>
          <w:rStyle w:val="a3"/>
          <w:rFonts w:ascii="Arial Unicode MS" w:hAnsi="Arial Unicode MS"/>
          <w:sz w:val="18"/>
          <w:szCs w:val="20"/>
          <w:u w:val="none"/>
        </w:rPr>
      </w:pPr>
      <w:r w:rsidRPr="00237037">
        <w:rPr>
          <w:rStyle w:val="a3"/>
          <w:rFonts w:ascii="Arial Unicode MS" w:hAnsi="Arial Unicode MS"/>
          <w:sz w:val="18"/>
          <w:szCs w:val="20"/>
          <w:u w:val="none"/>
        </w:rPr>
        <w:t xml:space="preserve">　　　　　　　　　　　　　　　　　　　　　　　　　　　　　　　　　　　　　　　　　　　　　　　　</w:t>
      </w:r>
      <w:hyperlink w:anchor="top" w:history="1">
        <w:r w:rsidRPr="00237037">
          <w:rPr>
            <w:rStyle w:val="a3"/>
            <w:sz w:val="18"/>
          </w:rPr>
          <w:t>回頁首</w:t>
        </w:r>
      </w:hyperlink>
      <w:r w:rsidRPr="00237037">
        <w:rPr>
          <w:rStyle w:val="a3"/>
          <w:rFonts w:ascii="Arial Unicode MS" w:hAnsi="Arial Unicode MS"/>
          <w:sz w:val="18"/>
          <w:szCs w:val="20"/>
          <w:u w:val="none"/>
        </w:rPr>
        <w:t>〉〉</w:t>
      </w:r>
    </w:p>
    <w:p w14:paraId="4BF5DBA8" w14:textId="77777777" w:rsidR="00557734" w:rsidRPr="00EE2E37" w:rsidRDefault="00557734" w:rsidP="00557734">
      <w:pPr>
        <w:pStyle w:val="1"/>
        <w:snapToGrid w:val="0"/>
        <w:spacing w:before="108" w:beforeAutospacing="1" w:after="108" w:afterAutospacing="1"/>
        <w:textAlignment w:val="auto"/>
      </w:pPr>
      <w:r>
        <w:t>【法規內容】</w:t>
      </w:r>
    </w:p>
    <w:p w14:paraId="31F88982" w14:textId="77777777" w:rsidR="00557734" w:rsidRDefault="00557734" w:rsidP="00557734">
      <w:pPr>
        <w:pStyle w:val="2"/>
      </w:pPr>
      <w:bookmarkStart w:id="1" w:name="c1"/>
      <w:bookmarkEnd w:id="1"/>
      <w:r>
        <w:t>第</w:t>
      </w:r>
      <w:r>
        <w:t>1</w:t>
      </w:r>
      <w:r>
        <w:t>條</w:t>
      </w:r>
    </w:p>
    <w:p w14:paraId="26C01306" w14:textId="792B4D19"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本辦法依臺灣地區與大陸地區人民關係條例（以下簡稱本條例）</w:t>
      </w:r>
      <w:r w:rsidR="004F15F2" w:rsidRPr="00EE2E37">
        <w:rPr>
          <w:rFonts w:ascii="Arial Unicode MS" w:hAnsi="Arial Unicode MS"/>
          <w:color w:val="000000"/>
        </w:rPr>
        <w:t>第</w:t>
      </w:r>
      <w:hyperlink r:id="rId18" w:anchor="b35" w:history="1">
        <w:r w:rsidR="004F15F2" w:rsidRPr="00EE2E37">
          <w:rPr>
            <w:rStyle w:val="a3"/>
            <w:rFonts w:ascii="Arial Unicode MS" w:hAnsi="Arial Unicode MS"/>
          </w:rPr>
          <w:t>三十五</w:t>
        </w:r>
      </w:hyperlink>
      <w:r w:rsidR="004F15F2" w:rsidRPr="00EE2E37">
        <w:rPr>
          <w:rFonts w:ascii="Arial Unicode MS" w:hAnsi="Arial Unicode MS"/>
          <w:color w:val="000000"/>
        </w:rPr>
        <w:t>條</w:t>
      </w:r>
      <w:r>
        <w:t>第四項規定訂定之。</w:t>
      </w:r>
    </w:p>
    <w:p w14:paraId="31A69C01" w14:textId="77777777" w:rsidR="00557734" w:rsidRDefault="00557734" w:rsidP="00557734">
      <w:pPr>
        <w:pStyle w:val="2"/>
      </w:pPr>
      <w:bookmarkStart w:id="2" w:name="c2"/>
      <w:bookmarkEnd w:id="2"/>
      <w:r>
        <w:t>第</w:t>
      </w:r>
      <w:r>
        <w:t>2</w:t>
      </w:r>
      <w:r>
        <w:t>條</w:t>
      </w:r>
    </w:p>
    <w:p w14:paraId="5FBBAF7F"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本辦法之主管機關為經濟部。</w:t>
      </w:r>
    </w:p>
    <w:p w14:paraId="3E4892DF" w14:textId="77777777" w:rsidR="00557734" w:rsidRDefault="00557734" w:rsidP="00557734">
      <w:pPr>
        <w:pStyle w:val="2"/>
      </w:pPr>
      <w:bookmarkStart w:id="3" w:name="c3"/>
      <w:bookmarkEnd w:id="3"/>
      <w:r>
        <w:t>第</w:t>
      </w:r>
      <w:r>
        <w:t>3</w:t>
      </w:r>
      <w:r>
        <w:t>條</w:t>
      </w:r>
    </w:p>
    <w:p w14:paraId="013758E5"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本辦法所稱在大陸地區從事投資，指臺灣地區人民、法人、團體或其他機構在大陸地區有下列行為之一者：</w:t>
      </w:r>
    </w:p>
    <w:p w14:paraId="435A018A" w14:textId="77777777" w:rsidR="00557734" w:rsidRDefault="00557734" w:rsidP="00557734">
      <w:pPr>
        <w:ind w:left="142"/>
      </w:pPr>
      <w:r>
        <w:t xml:space="preserve">　　一、創設新公司或事業。</w:t>
      </w:r>
    </w:p>
    <w:p w14:paraId="6EF9D563" w14:textId="77777777" w:rsidR="00557734" w:rsidRDefault="00557734" w:rsidP="00557734">
      <w:pPr>
        <w:ind w:left="142"/>
      </w:pPr>
      <w:r>
        <w:t xml:space="preserve">　　二、對當地原有之公司或事業增資。</w:t>
      </w:r>
    </w:p>
    <w:p w14:paraId="017C1C7F" w14:textId="77777777" w:rsidR="00557734" w:rsidRDefault="00557734" w:rsidP="00557734">
      <w:pPr>
        <w:ind w:left="142"/>
      </w:pPr>
      <w:r>
        <w:t xml:space="preserve">　　三、取得當地現有公司或事業之股權。但不包括購買上市公司股票。</w:t>
      </w:r>
    </w:p>
    <w:p w14:paraId="115DEC69" w14:textId="77777777" w:rsidR="00557734" w:rsidRDefault="00557734" w:rsidP="00557734">
      <w:pPr>
        <w:ind w:left="142"/>
      </w:pPr>
      <w:r>
        <w:t xml:space="preserve">　　四、設置或擴展分公司或事業。</w:t>
      </w:r>
    </w:p>
    <w:p w14:paraId="5B433B6E" w14:textId="77777777"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臺灣地區人民、法人、團體或其他機構直接或間接投資第三地區公司或事業，並擔任其董事、監察人、經理人或相當職位，或持有其股份或出資額超過百分之十，而該公司或事業有前項各款行為之一者，亦屬本辦法</w:t>
      </w:r>
      <w:r>
        <w:lastRenderedPageBreak/>
        <w:t>所稱在大陸地區從事投資。</w:t>
      </w:r>
    </w:p>
    <w:p w14:paraId="3D4BD4A6" w14:textId="77777777" w:rsidR="00557734" w:rsidRDefault="00557734" w:rsidP="00557734">
      <w:pPr>
        <w:ind w:left="142"/>
      </w:pPr>
      <w:r w:rsidRPr="00557734">
        <w:rPr>
          <w:color w:val="404040"/>
          <w:sz w:val="18"/>
        </w:rPr>
        <w:t>﹝</w:t>
      </w:r>
      <w:r w:rsidRPr="00557734">
        <w:rPr>
          <w:color w:val="404040"/>
          <w:sz w:val="18"/>
        </w:rPr>
        <w:t>3</w:t>
      </w:r>
      <w:r w:rsidRPr="00557734">
        <w:rPr>
          <w:color w:val="404040"/>
          <w:sz w:val="18"/>
        </w:rPr>
        <w:t>﹞</w:t>
      </w:r>
      <w:r>
        <w:t>臺灣地區人民、法人、團體或其他機構取得外國發行人在臺灣地區上市、上櫃或登錄興櫃公司之股票，而該外國發行人在大陸地區有第一項各款行為之一，如未擔任其董事、監察人、經理人，且持有其股份百分之十以下者，不屬本辦法所稱在大陸地區從事投資。</w:t>
      </w:r>
    </w:p>
    <w:p w14:paraId="2129B2D5" w14:textId="77777777" w:rsidR="00557734" w:rsidRDefault="00557734" w:rsidP="00557734">
      <w:pPr>
        <w:ind w:left="142"/>
      </w:pPr>
      <w:r w:rsidRPr="00557734">
        <w:rPr>
          <w:color w:val="404040"/>
          <w:sz w:val="18"/>
        </w:rPr>
        <w:t>﹝</w:t>
      </w:r>
      <w:r w:rsidRPr="00557734">
        <w:rPr>
          <w:color w:val="404040"/>
          <w:sz w:val="18"/>
        </w:rPr>
        <w:t>4</w:t>
      </w:r>
      <w:r w:rsidRPr="00557734">
        <w:rPr>
          <w:color w:val="404040"/>
          <w:sz w:val="18"/>
        </w:rPr>
        <w:t>﹞</w:t>
      </w:r>
      <w:r>
        <w:t>金融監督管理委員會組織法所稱金融服務業所管理或運用之特定資產或特定資金，其投資大陸地區發行之有價證券，由目的事業主管機關另行規定，不受第一項第三款之限制。</w:t>
      </w:r>
    </w:p>
    <w:p w14:paraId="57BE56A4" w14:textId="77777777" w:rsidR="00557734" w:rsidRDefault="00557734" w:rsidP="00557734">
      <w:pPr>
        <w:pStyle w:val="2"/>
      </w:pPr>
      <w:bookmarkStart w:id="4" w:name="c4"/>
      <w:bookmarkEnd w:id="4"/>
      <w:r>
        <w:t>第</w:t>
      </w:r>
      <w:r>
        <w:t>4</w:t>
      </w:r>
      <w:r>
        <w:t>條</w:t>
      </w:r>
    </w:p>
    <w:p w14:paraId="3C0EB36F"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本辦法所稱在大陸地區從事技術合作，指臺灣地區人民、法人、團體或其他機構，直接或間接轉讓或授權專門技術、專利權或電腦程式著作財產權與大陸地區人民、法人、團體或其他機構。</w:t>
      </w:r>
    </w:p>
    <w:p w14:paraId="1B068BB5" w14:textId="77777777"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臺灣地區人民、法人、團體或其他機構在大陸地區從事投資，曾經主管機關召集組成之關鍵技術小組審查通過並經主管機關許可者，其轉讓出資與大陸地區人民、法人、團體或其他機構，視為前項所定之技術合作。</w:t>
      </w:r>
    </w:p>
    <w:p w14:paraId="652A652F" w14:textId="77777777" w:rsidR="00557734" w:rsidRDefault="00557734" w:rsidP="00557734">
      <w:pPr>
        <w:pStyle w:val="2"/>
      </w:pPr>
      <w:bookmarkStart w:id="5" w:name="c5"/>
      <w:bookmarkEnd w:id="5"/>
      <w:r>
        <w:t>第</w:t>
      </w:r>
      <w:r>
        <w:t>5</w:t>
      </w:r>
      <w:r>
        <w:t>條</w:t>
      </w:r>
    </w:p>
    <w:p w14:paraId="2678B263"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臺灣地區人民、法人、團體或其他機構在大陸地區從事投資，其出資之種類，以下列各款為限：</w:t>
      </w:r>
    </w:p>
    <w:p w14:paraId="7F605288" w14:textId="77777777" w:rsidR="00557734" w:rsidRDefault="00557734" w:rsidP="00557734">
      <w:pPr>
        <w:ind w:left="142"/>
      </w:pPr>
      <w:r>
        <w:t xml:space="preserve">　　一、現金。</w:t>
      </w:r>
    </w:p>
    <w:p w14:paraId="2D4B320E" w14:textId="77777777" w:rsidR="00557734" w:rsidRDefault="00557734" w:rsidP="00557734">
      <w:pPr>
        <w:ind w:left="142"/>
      </w:pPr>
      <w:r>
        <w:t xml:space="preserve">　　二、機器設備、零配件。</w:t>
      </w:r>
    </w:p>
    <w:p w14:paraId="38CC064C" w14:textId="77777777" w:rsidR="00557734" w:rsidRDefault="00557734" w:rsidP="00557734">
      <w:pPr>
        <w:ind w:left="142"/>
      </w:pPr>
      <w:r>
        <w:t xml:space="preserve">　　三、原料、半成品或成品。</w:t>
      </w:r>
    </w:p>
    <w:p w14:paraId="061A68D4" w14:textId="77777777" w:rsidR="00557734" w:rsidRDefault="00557734" w:rsidP="00557734">
      <w:pPr>
        <w:ind w:left="142"/>
      </w:pPr>
      <w:r>
        <w:t xml:space="preserve">　　四、專門技術、專利權、商標專用權或著作財產權。</w:t>
      </w:r>
    </w:p>
    <w:p w14:paraId="3E3450FA" w14:textId="77777777" w:rsidR="00557734" w:rsidRDefault="00557734" w:rsidP="00557734">
      <w:pPr>
        <w:ind w:left="142"/>
      </w:pPr>
      <w:r>
        <w:t xml:space="preserve">　　五、其他經主管機關認可投資之財產。</w:t>
      </w:r>
    </w:p>
    <w:p w14:paraId="781356FE" w14:textId="77777777" w:rsidR="00557734" w:rsidRDefault="00557734" w:rsidP="00557734">
      <w:pPr>
        <w:pStyle w:val="2"/>
      </w:pPr>
      <w:bookmarkStart w:id="6" w:name="c6"/>
      <w:bookmarkEnd w:id="6"/>
      <w:r>
        <w:t>第</w:t>
      </w:r>
      <w:r>
        <w:t>6</w:t>
      </w:r>
      <w:r>
        <w:t>條</w:t>
      </w:r>
    </w:p>
    <w:p w14:paraId="18FD35C1"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臺灣地區人民、法人、團體或其他機構依本辦法規定在大陸地區從事投資或技術合作者，應先備具申請書件向主管機關申請許可。但個案累計投資金額在主管機關公告之限額以下者，得以申報方式為之。</w:t>
      </w:r>
    </w:p>
    <w:p w14:paraId="4503DABF" w14:textId="77777777"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前項申請書、申報書格式及相關文件由主管機關定之。</w:t>
      </w:r>
    </w:p>
    <w:p w14:paraId="3FEB9C9D" w14:textId="77777777" w:rsidR="00557734" w:rsidRDefault="00557734" w:rsidP="00557734">
      <w:pPr>
        <w:pStyle w:val="2"/>
      </w:pPr>
      <w:bookmarkStart w:id="7" w:name="c7"/>
      <w:bookmarkEnd w:id="7"/>
      <w:r>
        <w:t>第</w:t>
      </w:r>
      <w:r>
        <w:t>7</w:t>
      </w:r>
      <w:r>
        <w:t>條</w:t>
      </w:r>
    </w:p>
    <w:p w14:paraId="4CE41AF6" w14:textId="353831F8"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未經申報或許可在大陸地區從事投資或技術合作，經主管機關依本條</w:t>
      </w:r>
      <w:r w:rsidR="00F360F3" w:rsidRPr="00EE2E37">
        <w:rPr>
          <w:rFonts w:ascii="Arial Unicode MS" w:hAnsi="Arial Unicode MS"/>
          <w:color w:val="000000"/>
        </w:rPr>
        <w:t>例第</w:t>
      </w:r>
      <w:hyperlink r:id="rId19" w:anchor="b86" w:history="1">
        <w:r w:rsidR="00F360F3" w:rsidRPr="00EE2E37">
          <w:rPr>
            <w:rStyle w:val="a3"/>
            <w:rFonts w:ascii="Arial Unicode MS" w:hAnsi="Arial Unicode MS"/>
          </w:rPr>
          <w:t>八十六</w:t>
        </w:r>
      </w:hyperlink>
      <w:r w:rsidR="00F360F3" w:rsidRPr="00EE2E37">
        <w:rPr>
          <w:rFonts w:ascii="Arial Unicode MS" w:hAnsi="Arial Unicode MS"/>
          <w:color w:val="000000"/>
        </w:rPr>
        <w:t>條</w:t>
      </w:r>
      <w:r>
        <w:t>第一項或第二項規定處以罰鍰並限期命其停止者，受處分人應於主管機關所定期限內，將停止情形報請備查。</w:t>
      </w:r>
    </w:p>
    <w:p w14:paraId="65EB26BB" w14:textId="5E1C5309"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未經申報或許可在大陸地區從事一般類項目之投資或技術合作，主管機關依本條</w:t>
      </w:r>
      <w:r w:rsidR="00F360F3" w:rsidRPr="00EE2E37">
        <w:rPr>
          <w:rFonts w:ascii="Arial Unicode MS" w:hAnsi="Arial Unicode MS"/>
          <w:color w:val="000000"/>
        </w:rPr>
        <w:t>例第</w:t>
      </w:r>
      <w:hyperlink r:id="rId20" w:anchor="b86" w:history="1">
        <w:r w:rsidR="00F360F3" w:rsidRPr="00EE2E37">
          <w:rPr>
            <w:rStyle w:val="a3"/>
            <w:rFonts w:ascii="Arial Unicode MS" w:hAnsi="Arial Unicode MS"/>
          </w:rPr>
          <w:t>八十六</w:t>
        </w:r>
      </w:hyperlink>
      <w:r w:rsidR="00F360F3" w:rsidRPr="00EE2E37">
        <w:rPr>
          <w:rFonts w:ascii="Arial Unicode MS" w:hAnsi="Arial Unicode MS"/>
          <w:color w:val="000000"/>
        </w:rPr>
        <w:t>條</w:t>
      </w:r>
      <w:r>
        <w:t>第一項規定處以罰鍰並限期命其改正者，處分書應記載受處分人應於主管機關所定期限內申報或申請許可。</w:t>
      </w:r>
    </w:p>
    <w:p w14:paraId="0939CC32" w14:textId="77777777" w:rsidR="00557734" w:rsidRDefault="00557734" w:rsidP="00557734">
      <w:pPr>
        <w:pStyle w:val="2"/>
      </w:pPr>
      <w:bookmarkStart w:id="8" w:name="c8"/>
      <w:bookmarkEnd w:id="8"/>
      <w:r>
        <w:t>第</w:t>
      </w:r>
      <w:r>
        <w:t>8</w:t>
      </w:r>
      <w:r>
        <w:t>條</w:t>
      </w:r>
    </w:p>
    <w:p w14:paraId="095B6219"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經許可在大陸地區從事投資者，應於開始實行後六個月內，檢具下列有關文件報請主管機關備查，並應按時填報投資事業營運狀況調查表：</w:t>
      </w:r>
    </w:p>
    <w:p w14:paraId="11CF1AF2" w14:textId="77777777" w:rsidR="00557734" w:rsidRDefault="00557734" w:rsidP="00557734">
      <w:pPr>
        <w:ind w:left="142"/>
      </w:pPr>
      <w:r>
        <w:t xml:space="preserve">　　一、實行投資證明文件影本。</w:t>
      </w:r>
    </w:p>
    <w:p w14:paraId="514982CA" w14:textId="77777777" w:rsidR="00557734" w:rsidRDefault="00557734" w:rsidP="00557734">
      <w:pPr>
        <w:ind w:left="142"/>
      </w:pPr>
      <w:r>
        <w:t xml:space="preserve">　　二、投資事業設立登記證明之文件或營業執照影本。</w:t>
      </w:r>
    </w:p>
    <w:p w14:paraId="0C2B6729" w14:textId="77777777" w:rsidR="00557734" w:rsidRDefault="00557734" w:rsidP="00557734">
      <w:pPr>
        <w:ind w:left="142"/>
      </w:pPr>
      <w:r>
        <w:t xml:space="preserve">　　三、投資事業之股東名冊或持股證明文件影本。</w:t>
      </w:r>
    </w:p>
    <w:p w14:paraId="78215952" w14:textId="77777777" w:rsidR="00557734" w:rsidRDefault="00557734" w:rsidP="00557734">
      <w:pPr>
        <w:ind w:left="142"/>
      </w:pPr>
      <w:r>
        <w:t xml:space="preserve">　　四、其他經主管機關要求提供之文件。</w:t>
      </w:r>
    </w:p>
    <w:p w14:paraId="326C9F4B" w14:textId="62277D56"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依</w:t>
      </w:r>
      <w:hyperlink w:anchor="c6" w:history="1">
        <w:r w:rsidRPr="00740A85">
          <w:rPr>
            <w:rStyle w:val="a3"/>
            <w:rFonts w:ascii="Times New Roman" w:hAnsi="Times New Roman"/>
          </w:rPr>
          <w:t>第六條</w:t>
        </w:r>
      </w:hyperlink>
      <w:r>
        <w:t>第一項但書規定在大陸地區從事投資者，應於實行後六個月內，檢具前項各款文件向主管機關申報。</w:t>
      </w:r>
    </w:p>
    <w:p w14:paraId="0C27C782" w14:textId="77777777" w:rsidR="00557734" w:rsidRDefault="00557734" w:rsidP="00557734">
      <w:pPr>
        <w:ind w:left="142"/>
      </w:pPr>
      <w:r w:rsidRPr="00557734">
        <w:rPr>
          <w:color w:val="404040"/>
          <w:sz w:val="18"/>
        </w:rPr>
        <w:t>﹝</w:t>
      </w:r>
      <w:r w:rsidRPr="00557734">
        <w:rPr>
          <w:color w:val="404040"/>
          <w:sz w:val="18"/>
        </w:rPr>
        <w:t>3</w:t>
      </w:r>
      <w:r w:rsidRPr="00557734">
        <w:rPr>
          <w:color w:val="404040"/>
          <w:sz w:val="18"/>
        </w:rPr>
        <w:t>﹞</w:t>
      </w:r>
      <w:r>
        <w:t>經許可在大陸地區從事技術合作者，應於開始實行後六個月內，檢具相關文件，向主管機關報備技術合作開始日期。</w:t>
      </w:r>
    </w:p>
    <w:p w14:paraId="6D1D6FBC" w14:textId="77777777" w:rsidR="00557734" w:rsidRDefault="00557734" w:rsidP="00557734">
      <w:pPr>
        <w:ind w:left="142"/>
      </w:pPr>
      <w:r w:rsidRPr="00557734">
        <w:rPr>
          <w:color w:val="404040"/>
          <w:sz w:val="18"/>
        </w:rPr>
        <w:lastRenderedPageBreak/>
        <w:t>﹝</w:t>
      </w:r>
      <w:r w:rsidRPr="00557734">
        <w:rPr>
          <w:color w:val="404040"/>
          <w:sz w:val="18"/>
        </w:rPr>
        <w:t>4</w:t>
      </w:r>
      <w:r w:rsidRPr="00557734">
        <w:rPr>
          <w:color w:val="404040"/>
          <w:sz w:val="18"/>
        </w:rPr>
        <w:t>﹞</w:t>
      </w:r>
      <w:r>
        <w:t>第一項第二款、第三款及第二項之相關文件，主管機關認為必要時，得要求其須經有關機構或受委託民間機構驗證。</w:t>
      </w:r>
    </w:p>
    <w:p w14:paraId="1D547144" w14:textId="77777777" w:rsidR="00557734" w:rsidRDefault="00557734" w:rsidP="00557734">
      <w:pPr>
        <w:ind w:left="142"/>
      </w:pPr>
      <w:r w:rsidRPr="00557734">
        <w:rPr>
          <w:color w:val="404040"/>
          <w:sz w:val="18"/>
        </w:rPr>
        <w:t>﹝</w:t>
      </w:r>
      <w:r w:rsidRPr="00557734">
        <w:rPr>
          <w:color w:val="404040"/>
          <w:sz w:val="18"/>
        </w:rPr>
        <w:t>5</w:t>
      </w:r>
      <w:r w:rsidRPr="00557734">
        <w:rPr>
          <w:color w:val="404040"/>
          <w:sz w:val="18"/>
        </w:rPr>
        <w:t>﹞</w:t>
      </w:r>
      <w:r>
        <w:t>經許可在大陸地區從事投資者，如其累計投資金額達主管機關所定金額以上時，應於開始實行後每年前三季結束後十日內按季提報投資計畫執行情形，並於每一營業年度終了五個月內向主管機關提報其年度投資計畫執行情形及經會計師簽證之財務報表。</w:t>
      </w:r>
    </w:p>
    <w:p w14:paraId="4B89FBD1" w14:textId="77777777" w:rsidR="00557734" w:rsidRDefault="00557734" w:rsidP="00557734">
      <w:pPr>
        <w:pStyle w:val="2"/>
      </w:pPr>
      <w:bookmarkStart w:id="9" w:name="c9"/>
      <w:bookmarkEnd w:id="9"/>
      <w:r>
        <w:t>第</w:t>
      </w:r>
      <w:r>
        <w:t>9</w:t>
      </w:r>
      <w:r>
        <w:t>條</w:t>
      </w:r>
    </w:p>
    <w:p w14:paraId="078E7106" w14:textId="14CA76DE"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經申報或許可在大陸地區投資之出資或技術合作之轉讓，應於轉讓後二個月內向主管機關報備。但</w:t>
      </w:r>
      <w:hyperlink w:anchor="c4" w:history="1">
        <w:r w:rsidRPr="00740A85">
          <w:rPr>
            <w:rStyle w:val="a3"/>
            <w:rFonts w:ascii="Times New Roman" w:hAnsi="Times New Roman"/>
          </w:rPr>
          <w:t>第四條</w:t>
        </w:r>
      </w:hyperlink>
      <w:r>
        <w:t>第二項規定情形，應依</w:t>
      </w:r>
      <w:hyperlink w:anchor="c6" w:history="1">
        <w:r w:rsidR="00740A85" w:rsidRPr="00740A85">
          <w:rPr>
            <w:rStyle w:val="a3"/>
            <w:rFonts w:ascii="Times New Roman" w:hAnsi="Times New Roman"/>
          </w:rPr>
          <w:t>第六條</w:t>
        </w:r>
      </w:hyperlink>
      <w:r>
        <w:t>第一項規定申請許可。</w:t>
      </w:r>
    </w:p>
    <w:p w14:paraId="7E929C76" w14:textId="255928E1"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前項受讓人為臺灣地區人民、法人、團體或其他機構，或屬</w:t>
      </w:r>
      <w:hyperlink w:anchor="c3" w:history="1">
        <w:r w:rsidRPr="00740A85">
          <w:rPr>
            <w:rStyle w:val="a3"/>
            <w:rFonts w:ascii="Times New Roman" w:hAnsi="Times New Roman"/>
          </w:rPr>
          <w:t>第三條</w:t>
        </w:r>
      </w:hyperlink>
      <w:r>
        <w:t>第二項之第三地區公司或事業者，受讓人應依</w:t>
      </w:r>
      <w:hyperlink w:anchor="c6" w:history="1">
        <w:r w:rsidR="00621707" w:rsidRPr="00740A85">
          <w:rPr>
            <w:rStyle w:val="a3"/>
            <w:rFonts w:ascii="Times New Roman" w:hAnsi="Times New Roman"/>
          </w:rPr>
          <w:t>第六條</w:t>
        </w:r>
      </w:hyperlink>
      <w:r>
        <w:t>及前條規定向主管機關申報或申請許可。</w:t>
      </w:r>
    </w:p>
    <w:p w14:paraId="59895E4A" w14:textId="77777777" w:rsidR="00557734" w:rsidRDefault="00557734" w:rsidP="00557734">
      <w:pPr>
        <w:pStyle w:val="2"/>
      </w:pPr>
      <w:bookmarkStart w:id="10" w:name="c10"/>
      <w:bookmarkEnd w:id="10"/>
      <w:r>
        <w:t>第</w:t>
      </w:r>
      <w:r>
        <w:t>10</w:t>
      </w:r>
      <w:r>
        <w:t>條</w:t>
      </w:r>
    </w:p>
    <w:p w14:paraId="05F32DCE"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經申報或許可在大陸地區從事投資或技術合作者，於實行後因故中止時，應於中止後二個月內向主管機關報備。</w:t>
      </w:r>
    </w:p>
    <w:p w14:paraId="5D30E10C" w14:textId="77777777"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經申報或許可在大陸地區從事投資者，於實行後將大陸投資事業之股本或盈餘匯回時，應於匯回後一個月內檢附相關證明文件向主管機關報備。</w:t>
      </w:r>
    </w:p>
    <w:p w14:paraId="37365F74" w14:textId="77777777" w:rsidR="00557734" w:rsidRDefault="00557734" w:rsidP="00557734">
      <w:pPr>
        <w:pStyle w:val="2"/>
      </w:pPr>
      <w:bookmarkStart w:id="11" w:name="c11"/>
      <w:bookmarkEnd w:id="11"/>
      <w:r>
        <w:t>第</w:t>
      </w:r>
      <w:r>
        <w:t>11</w:t>
      </w:r>
      <w:r>
        <w:t>條</w:t>
      </w:r>
    </w:p>
    <w:p w14:paraId="3BF8B3AB"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經許可在大陸地區從事投資或技術合作，於核定實行之期限內，尚未實行投資或技術合作者，期限屆滿時其許可失效。</w:t>
      </w:r>
    </w:p>
    <w:p w14:paraId="4F116862" w14:textId="77777777" w:rsidR="00557734" w:rsidRDefault="00557734" w:rsidP="00557734">
      <w:pPr>
        <w:ind w:left="142"/>
      </w:pPr>
      <w:r w:rsidRPr="00557734">
        <w:rPr>
          <w:color w:val="404040"/>
          <w:sz w:val="18"/>
        </w:rPr>
        <w:t>﹝</w:t>
      </w:r>
      <w:r w:rsidRPr="00557734">
        <w:rPr>
          <w:color w:val="404040"/>
          <w:sz w:val="18"/>
        </w:rPr>
        <w:t>2</w:t>
      </w:r>
      <w:r w:rsidRPr="00557734">
        <w:rPr>
          <w:color w:val="404040"/>
          <w:sz w:val="18"/>
        </w:rPr>
        <w:t>﹞</w:t>
      </w:r>
      <w:r>
        <w:t>已實行投資而未能於核定之期限內完成投資計畫者，其未完成部分之許可，於期限屆滿時失效。</w:t>
      </w:r>
    </w:p>
    <w:p w14:paraId="69DE5975" w14:textId="77777777" w:rsidR="00557734" w:rsidRDefault="00557734" w:rsidP="00557734">
      <w:pPr>
        <w:ind w:left="142"/>
      </w:pPr>
      <w:r w:rsidRPr="00557734">
        <w:rPr>
          <w:color w:val="404040"/>
          <w:sz w:val="18"/>
        </w:rPr>
        <w:t>﹝</w:t>
      </w:r>
      <w:r w:rsidRPr="00557734">
        <w:rPr>
          <w:color w:val="404040"/>
          <w:sz w:val="18"/>
        </w:rPr>
        <w:t>3</w:t>
      </w:r>
      <w:r w:rsidRPr="00557734">
        <w:rPr>
          <w:color w:val="404040"/>
          <w:sz w:val="18"/>
        </w:rPr>
        <w:t>﹞</w:t>
      </w:r>
      <w:r>
        <w:t>前項所定期限，如有正當理由，得於期限屆滿前，向主管機關申請核准延展。</w:t>
      </w:r>
    </w:p>
    <w:p w14:paraId="121ABFE3" w14:textId="77777777" w:rsidR="00557734" w:rsidRDefault="00557734" w:rsidP="00557734">
      <w:pPr>
        <w:pStyle w:val="2"/>
      </w:pPr>
      <w:bookmarkStart w:id="12" w:name="c12"/>
      <w:bookmarkEnd w:id="12"/>
      <w:r>
        <w:t>第</w:t>
      </w:r>
      <w:r>
        <w:t>12</w:t>
      </w:r>
      <w:r>
        <w:t>條</w:t>
      </w:r>
    </w:p>
    <w:p w14:paraId="27402DE6" w14:textId="77777777"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經許可在大陸地區從事投資或技術合作，申請事項有虛偽記載或提供不實文件，主管機關得撤銷許可。</w:t>
      </w:r>
    </w:p>
    <w:p w14:paraId="642DA080" w14:textId="77777777" w:rsidR="00557734" w:rsidRDefault="00557734" w:rsidP="00557734">
      <w:pPr>
        <w:pStyle w:val="2"/>
      </w:pPr>
      <w:bookmarkStart w:id="13" w:name="c13"/>
      <w:bookmarkEnd w:id="13"/>
      <w:r>
        <w:t>第</w:t>
      </w:r>
      <w:r>
        <w:t>13</w:t>
      </w:r>
      <w:r>
        <w:t>條</w:t>
      </w:r>
    </w:p>
    <w:p w14:paraId="4573476F" w14:textId="5FFEA05B" w:rsidR="00557734" w:rsidRDefault="00557734" w:rsidP="00557734">
      <w:pPr>
        <w:ind w:left="142"/>
      </w:pPr>
      <w:r w:rsidRPr="00557734">
        <w:rPr>
          <w:color w:val="404040"/>
          <w:sz w:val="18"/>
        </w:rPr>
        <w:t>﹝</w:t>
      </w:r>
      <w:r w:rsidRPr="00557734">
        <w:rPr>
          <w:color w:val="404040"/>
          <w:sz w:val="18"/>
        </w:rPr>
        <w:t>1</w:t>
      </w:r>
      <w:r w:rsidRPr="00557734">
        <w:rPr>
          <w:color w:val="404040"/>
          <w:sz w:val="18"/>
        </w:rPr>
        <w:t>﹞</w:t>
      </w:r>
      <w:r>
        <w:t>經許可在大陸地區從事投資或技術合作，違反</w:t>
      </w:r>
      <w:hyperlink w:anchor="c8" w:history="1">
        <w:r w:rsidRPr="00740A85">
          <w:rPr>
            <w:rStyle w:val="a3"/>
            <w:rFonts w:ascii="Times New Roman" w:hAnsi="Times New Roman"/>
          </w:rPr>
          <w:t>第八條</w:t>
        </w:r>
      </w:hyperlink>
      <w:r>
        <w:t>第一項、第三項、第五項、</w:t>
      </w:r>
      <w:hyperlink w:anchor="c9" w:history="1">
        <w:r w:rsidRPr="00740A85">
          <w:rPr>
            <w:rStyle w:val="a3"/>
            <w:rFonts w:ascii="Times New Roman" w:hAnsi="Times New Roman"/>
          </w:rPr>
          <w:t>第九條</w:t>
        </w:r>
      </w:hyperlink>
      <w:r>
        <w:t>第一項或</w:t>
      </w:r>
      <w:hyperlink w:anchor="c10" w:history="1">
        <w:r w:rsidRPr="00740A85">
          <w:rPr>
            <w:rStyle w:val="a3"/>
            <w:rFonts w:ascii="Times New Roman" w:hAnsi="Times New Roman"/>
          </w:rPr>
          <w:t>第十條</w:t>
        </w:r>
      </w:hyperlink>
      <w:r>
        <w:t>第一項規定者，主管機關得廢止許可，並限期命其將資金匯回。</w:t>
      </w:r>
    </w:p>
    <w:p w14:paraId="72884D9B" w14:textId="77777777" w:rsidR="00557734" w:rsidRPr="00557734" w:rsidRDefault="00557734" w:rsidP="00557734">
      <w:pPr>
        <w:pStyle w:val="2"/>
      </w:pPr>
      <w:bookmarkStart w:id="14" w:name="c14"/>
      <w:bookmarkEnd w:id="14"/>
      <w:r w:rsidRPr="00557734">
        <w:t>第</w:t>
      </w:r>
      <w:r w:rsidRPr="00557734">
        <w:t>14</w:t>
      </w:r>
      <w:r w:rsidRPr="00557734">
        <w:t>條</w:t>
      </w:r>
    </w:p>
    <w:p w14:paraId="72161CCE" w14:textId="77777777" w:rsidR="00557734" w:rsidRDefault="00557734" w:rsidP="00557734">
      <w:pPr>
        <w:ind w:leftChars="75" w:left="150"/>
        <w:jc w:val="both"/>
        <w:rPr>
          <w:rStyle w:val="a3"/>
          <w:rFonts w:ascii="Arial Unicode MS" w:hAnsi="Arial Unicode MS"/>
          <w:sz w:val="18"/>
          <w:szCs w:val="20"/>
          <w:u w:val="none"/>
        </w:rPr>
      </w:pPr>
      <w:r w:rsidRPr="00557734">
        <w:rPr>
          <w:color w:val="404040"/>
          <w:sz w:val="18"/>
        </w:rPr>
        <w:t>﹝</w:t>
      </w:r>
      <w:r w:rsidRPr="00557734">
        <w:rPr>
          <w:color w:val="404040"/>
          <w:sz w:val="18"/>
        </w:rPr>
        <w:t>1</w:t>
      </w:r>
      <w:r w:rsidRPr="00557734">
        <w:rPr>
          <w:color w:val="404040"/>
          <w:sz w:val="18"/>
        </w:rPr>
        <w:t>﹞</w:t>
      </w:r>
      <w:r>
        <w:t>本辦法自發布日施行。</w:t>
      </w:r>
    </w:p>
    <w:p w14:paraId="555C0172" w14:textId="77777777" w:rsidR="00557734" w:rsidRDefault="00557734" w:rsidP="00557734"/>
    <w:p w14:paraId="6C87A246" w14:textId="77777777" w:rsidR="00DC22CB" w:rsidRPr="000724E2" w:rsidRDefault="00DC22CB" w:rsidP="00557734"/>
    <w:p w14:paraId="51F869A1" w14:textId="77777777" w:rsidR="00763749" w:rsidRPr="00C1655B" w:rsidRDefault="00763749" w:rsidP="00763749">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D85A45">
        <w:rPr>
          <w:rStyle w:val="a3"/>
          <w:rFonts w:hint="eastAsia"/>
          <w:b/>
          <w:sz w:val="18"/>
          <w:u w:val="none"/>
        </w:rPr>
        <w:t>〉〉</w:t>
      </w:r>
    </w:p>
    <w:p w14:paraId="41F92B04" w14:textId="77777777" w:rsidR="00763749" w:rsidRPr="00BA7CC2" w:rsidRDefault="00763749" w:rsidP="00763749">
      <w:pPr>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8A65C2">
          <w:rPr>
            <w:rStyle w:val="a3"/>
            <w:sz w:val="18"/>
            <w:szCs w:val="20"/>
          </w:rPr>
          <w:t>告知</w:t>
        </w:r>
      </w:hyperlink>
      <w:r w:rsidRPr="003D460F">
        <w:rPr>
          <w:rFonts w:hint="eastAsia"/>
          <w:color w:val="5F5F5F"/>
          <w:sz w:val="18"/>
          <w:szCs w:val="20"/>
        </w:rPr>
        <w:t>，謝謝！</w:t>
      </w:r>
    </w:p>
    <w:p w14:paraId="6E901507" w14:textId="77777777" w:rsidR="00BB03AB" w:rsidRPr="00763749" w:rsidRDefault="00BB03AB" w:rsidP="00C32EB5">
      <w:pPr>
        <w:ind w:leftChars="75" w:left="150"/>
        <w:jc w:val="both"/>
        <w:rPr>
          <w:rStyle w:val="a3"/>
          <w:rFonts w:ascii="Arial Unicode MS" w:hAnsi="Arial Unicode MS"/>
          <w:sz w:val="18"/>
          <w:szCs w:val="20"/>
          <w:u w:val="none"/>
        </w:rPr>
      </w:pPr>
    </w:p>
    <w:p w14:paraId="3C218911" w14:textId="0AA9CD03" w:rsidR="00BB03AB" w:rsidRPr="00BB03AB" w:rsidRDefault="00763749" w:rsidP="00BB03AB">
      <w:pPr>
        <w:pStyle w:val="1"/>
        <w:rPr>
          <w:color w:val="000080"/>
        </w:rPr>
      </w:pPr>
      <w:bookmarkStart w:id="15" w:name="_:::民國一百十一年四月二十一日發布條文:::"/>
      <w:bookmarkEnd w:id="15"/>
      <w:r w:rsidRPr="00763749">
        <w:rPr>
          <w:rFonts w:hint="eastAsia"/>
          <w:color w:val="000080"/>
        </w:rPr>
        <w:lastRenderedPageBreak/>
        <w:t>:::</w:t>
      </w:r>
      <w:r w:rsidR="00BB03AB" w:rsidRPr="00BB03AB">
        <w:rPr>
          <w:rFonts w:hint="eastAsia"/>
          <w:color w:val="000080"/>
        </w:rPr>
        <w:t>民國一百十一年四月二十一日</w:t>
      </w:r>
      <w:r w:rsidRPr="00763749">
        <w:rPr>
          <w:rFonts w:hint="eastAsia"/>
          <w:color w:val="000080"/>
        </w:rPr>
        <w:t>發布條文</w:t>
      </w:r>
      <w:r w:rsidRPr="00763749">
        <w:rPr>
          <w:rFonts w:hint="eastAsia"/>
          <w:color w:val="000080"/>
        </w:rPr>
        <w:t>:::</w:t>
      </w:r>
    </w:p>
    <w:p w14:paraId="79850DB9" w14:textId="3F2D4B82" w:rsidR="0035558C" w:rsidRPr="00EE2E37" w:rsidRDefault="00B8179E" w:rsidP="00104EA4">
      <w:pPr>
        <w:pStyle w:val="1"/>
        <w:snapToGrid w:val="0"/>
        <w:spacing w:before="100" w:beforeAutospacing="1" w:after="100" w:afterAutospacing="1"/>
        <w:textAlignment w:val="auto"/>
      </w:pPr>
      <w:bookmarkStart w:id="16" w:name="_【法規內容】"/>
      <w:bookmarkEnd w:id="16"/>
      <w:r>
        <w:t>【法規內容】</w:t>
      </w:r>
    </w:p>
    <w:p w14:paraId="64901786" w14:textId="77777777" w:rsidR="00B8179E" w:rsidRDefault="003211D5" w:rsidP="00557734">
      <w:pPr>
        <w:pStyle w:val="2"/>
        <w:rPr>
          <w:color w:val="548DD4"/>
        </w:rPr>
      </w:pPr>
      <w:bookmarkStart w:id="17" w:name="b1"/>
      <w:bookmarkEnd w:id="17"/>
      <w:r>
        <w:rPr>
          <w:color w:val="548DD4"/>
        </w:rPr>
        <w:t>第</w:t>
      </w:r>
      <w:r>
        <w:rPr>
          <w:color w:val="548DD4"/>
        </w:rPr>
        <w:t>1</w:t>
      </w:r>
      <w:r w:rsidR="00B8179E">
        <w:rPr>
          <w:color w:val="548DD4"/>
        </w:rPr>
        <w:t>條</w:t>
      </w:r>
    </w:p>
    <w:p w14:paraId="5920B27A" w14:textId="69284682"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本辦法依臺灣地區與大陸地區人民關係條例</w:t>
      </w:r>
      <w:r w:rsidR="00843C66">
        <w:rPr>
          <w:rFonts w:ascii="Arial Unicode MS" w:hAnsi="Arial Unicode MS"/>
          <w:color w:val="000000"/>
        </w:rPr>
        <w:t>（</w:t>
      </w:r>
      <w:r w:rsidR="003211D5" w:rsidRPr="00EE2E37">
        <w:rPr>
          <w:rFonts w:ascii="Arial Unicode MS" w:hAnsi="Arial Unicode MS"/>
          <w:color w:val="000000"/>
        </w:rPr>
        <w:t>以下簡稱本條例</w:t>
      </w:r>
      <w:r w:rsidR="00843C66">
        <w:rPr>
          <w:rFonts w:ascii="Arial Unicode MS" w:hAnsi="Arial Unicode MS"/>
          <w:color w:val="000000"/>
        </w:rPr>
        <w:t>）</w:t>
      </w:r>
      <w:r w:rsidR="003211D5" w:rsidRPr="00EE2E37">
        <w:rPr>
          <w:rFonts w:ascii="Arial Unicode MS" w:hAnsi="Arial Unicode MS"/>
          <w:color w:val="000000"/>
        </w:rPr>
        <w:t>第</w:t>
      </w:r>
      <w:hyperlink r:id="rId22" w:anchor="b35" w:history="1">
        <w:r w:rsidR="003211D5" w:rsidRPr="00EE2E37">
          <w:rPr>
            <w:rStyle w:val="a3"/>
            <w:rFonts w:ascii="Arial Unicode MS" w:hAnsi="Arial Unicode MS"/>
          </w:rPr>
          <w:t>三十五</w:t>
        </w:r>
      </w:hyperlink>
      <w:r w:rsidR="003211D5" w:rsidRPr="00EE2E37">
        <w:rPr>
          <w:rFonts w:ascii="Arial Unicode MS" w:hAnsi="Arial Unicode MS"/>
          <w:color w:val="000000"/>
        </w:rPr>
        <w:t>條第四項規定訂定之。</w:t>
      </w:r>
    </w:p>
    <w:p w14:paraId="0403AF11" w14:textId="77777777" w:rsidR="00B8179E" w:rsidRDefault="003211D5" w:rsidP="00557734">
      <w:pPr>
        <w:pStyle w:val="2"/>
        <w:rPr>
          <w:color w:val="548DD4"/>
        </w:rPr>
      </w:pPr>
      <w:r>
        <w:rPr>
          <w:color w:val="548DD4"/>
        </w:rPr>
        <w:t>第</w:t>
      </w:r>
      <w:r>
        <w:rPr>
          <w:color w:val="548DD4"/>
        </w:rPr>
        <w:t>2</w:t>
      </w:r>
      <w:r w:rsidR="00B8179E">
        <w:rPr>
          <w:color w:val="548DD4"/>
        </w:rPr>
        <w:t>條</w:t>
      </w:r>
    </w:p>
    <w:p w14:paraId="02A92555" w14:textId="74D698E9"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臺灣地區人民、法人、團體或其他機構在大陸地區從事投資或技術合作，依本辦法之規定辦理；本辦法未規定者，適用其他有關法令之規定。</w:t>
      </w:r>
    </w:p>
    <w:p w14:paraId="782ADEB3" w14:textId="77777777" w:rsidR="00B8179E" w:rsidRDefault="003211D5" w:rsidP="00557734">
      <w:pPr>
        <w:pStyle w:val="2"/>
        <w:rPr>
          <w:color w:val="548DD4"/>
        </w:rPr>
      </w:pPr>
      <w:r>
        <w:rPr>
          <w:color w:val="548DD4"/>
        </w:rPr>
        <w:t>第</w:t>
      </w:r>
      <w:r>
        <w:rPr>
          <w:color w:val="548DD4"/>
        </w:rPr>
        <w:t>3</w:t>
      </w:r>
      <w:r w:rsidR="00B8179E">
        <w:rPr>
          <w:color w:val="548DD4"/>
        </w:rPr>
        <w:t>條</w:t>
      </w:r>
    </w:p>
    <w:p w14:paraId="4D986067" w14:textId="1802C318"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本辦法之主管機關為經濟部，執行單位為經濟部投資審議委員會</w:t>
      </w:r>
      <w:r w:rsidR="00843C66">
        <w:rPr>
          <w:rFonts w:ascii="Arial Unicode MS" w:hAnsi="Arial Unicode MS"/>
          <w:color w:val="000000"/>
        </w:rPr>
        <w:t>（</w:t>
      </w:r>
      <w:r w:rsidR="003211D5" w:rsidRPr="00EE2E37">
        <w:rPr>
          <w:rFonts w:ascii="Arial Unicode MS" w:hAnsi="Arial Unicode MS"/>
          <w:color w:val="000000"/>
        </w:rPr>
        <w:t>以下簡稱投審會</w:t>
      </w:r>
      <w:r w:rsidR="00843C66">
        <w:rPr>
          <w:rFonts w:ascii="Arial Unicode MS" w:hAnsi="Arial Unicode MS"/>
          <w:color w:val="000000"/>
        </w:rPr>
        <w:t>）</w:t>
      </w:r>
      <w:r w:rsidR="003211D5" w:rsidRPr="00EE2E37">
        <w:rPr>
          <w:rFonts w:ascii="Arial Unicode MS" w:hAnsi="Arial Unicode MS"/>
          <w:color w:val="000000"/>
        </w:rPr>
        <w:t>。</w:t>
      </w:r>
    </w:p>
    <w:p w14:paraId="39BBA9B7" w14:textId="77777777" w:rsidR="00B8179E" w:rsidRDefault="003211D5" w:rsidP="00557734">
      <w:pPr>
        <w:pStyle w:val="2"/>
        <w:rPr>
          <w:rFonts w:ascii="新細明體" w:hAnsi="新細明體"/>
          <w:color w:val="548DD4"/>
        </w:rPr>
      </w:pPr>
      <w:bookmarkStart w:id="18" w:name="b4"/>
      <w:bookmarkEnd w:id="18"/>
      <w:r>
        <w:rPr>
          <w:color w:val="548DD4"/>
        </w:rPr>
        <w:t>第</w:t>
      </w:r>
      <w:r>
        <w:rPr>
          <w:color w:val="548DD4"/>
        </w:rPr>
        <w:t>4</w:t>
      </w:r>
      <w:r>
        <w:rPr>
          <w:color w:val="548DD4"/>
        </w:rPr>
        <w:t>條</w:t>
      </w:r>
      <w:r w:rsidR="00B8179E">
        <w:rPr>
          <w:rFonts w:ascii="新細明體" w:hAnsi="新細明體" w:hint="eastAsia"/>
          <w:b w:val="0"/>
          <w:bCs w:val="0"/>
          <w:color w:val="FFFFFF"/>
        </w:rPr>
        <w:t>∵</w:t>
      </w:r>
    </w:p>
    <w:p w14:paraId="33D32DD9" w14:textId="498CF8A6" w:rsidR="0013713A" w:rsidRPr="0013713A" w:rsidRDefault="00444EF9" w:rsidP="00C32EB5">
      <w:pPr>
        <w:ind w:leftChars="75" w:left="150"/>
        <w:jc w:val="both"/>
        <w:rPr>
          <w:rFonts w:ascii="Arial Unicode MS" w:hAnsi="Arial Unicode MS"/>
          <w:color w:val="000000"/>
          <w:szCs w:val="20"/>
        </w:rPr>
      </w:pPr>
      <w:r w:rsidRPr="009D3694">
        <w:rPr>
          <w:rFonts w:ascii="Calibri" w:hAnsi="Calibri" w:hint="eastAsia"/>
          <w:bCs/>
          <w:color w:val="404040"/>
          <w:sz w:val="18"/>
        </w:rPr>
        <w:t>﹝</w:t>
      </w:r>
      <w:r w:rsidRPr="009D3694">
        <w:rPr>
          <w:rFonts w:ascii="Calibri" w:hAnsi="Calibri" w:hint="eastAsia"/>
          <w:bCs/>
          <w:color w:val="404040"/>
          <w:sz w:val="18"/>
        </w:rPr>
        <w:t>1</w:t>
      </w:r>
      <w:r w:rsidRPr="009D3694">
        <w:rPr>
          <w:rFonts w:ascii="Calibri" w:hAnsi="Calibri" w:hint="eastAsia"/>
          <w:bCs/>
          <w:color w:val="404040"/>
          <w:sz w:val="18"/>
        </w:rPr>
        <w:t>﹞</w:t>
      </w:r>
      <w:r w:rsidR="0013713A" w:rsidRPr="0013713A">
        <w:rPr>
          <w:rFonts w:ascii="Arial Unicode MS" w:hAnsi="Arial Unicode MS" w:hint="eastAsia"/>
          <w:color w:val="000000"/>
          <w:szCs w:val="20"/>
        </w:rPr>
        <w:t>本辦法所稱在大陸地區從事投資，指臺灣地區人民、法人、團體或其他機構在大陸地區有下列行為之一者：</w:t>
      </w:r>
    </w:p>
    <w:p w14:paraId="24BD0EF9" w14:textId="77777777" w:rsidR="00B8179E" w:rsidRDefault="0013713A" w:rsidP="00C32EB5">
      <w:pPr>
        <w:ind w:leftChars="75" w:left="150"/>
        <w:jc w:val="both"/>
        <w:rPr>
          <w:rFonts w:ascii="Arial Unicode MS" w:hAnsi="Arial Unicode MS"/>
          <w:color w:val="000000"/>
          <w:szCs w:val="20"/>
        </w:rPr>
      </w:pPr>
      <w:r w:rsidRPr="0013713A">
        <w:rPr>
          <w:rFonts w:ascii="Arial Unicode MS" w:hAnsi="Arial Unicode MS" w:hint="eastAsia"/>
          <w:color w:val="000000"/>
          <w:szCs w:val="20"/>
        </w:rPr>
        <w:t xml:space="preserve">　　一、創設新公司或事業</w:t>
      </w:r>
      <w:r w:rsidR="00B8179E">
        <w:rPr>
          <w:rFonts w:ascii="Arial Unicode MS" w:hAnsi="Arial Unicode MS" w:hint="eastAsia"/>
          <w:color w:val="000000"/>
          <w:szCs w:val="20"/>
        </w:rPr>
        <w:t>。</w:t>
      </w:r>
    </w:p>
    <w:p w14:paraId="72BA97DB" w14:textId="4DFA9287" w:rsidR="00B8179E" w:rsidRDefault="00B8179E" w:rsidP="00C32EB5">
      <w:pPr>
        <w:ind w:leftChars="75" w:left="150"/>
        <w:jc w:val="both"/>
        <w:rPr>
          <w:rFonts w:ascii="Arial Unicode MS" w:hAnsi="Arial Unicode MS"/>
          <w:color w:val="000000"/>
          <w:szCs w:val="20"/>
        </w:rPr>
      </w:pPr>
      <w:r>
        <w:rPr>
          <w:rFonts w:ascii="Arial Unicode MS" w:hAnsi="Arial Unicode MS" w:hint="eastAsia"/>
          <w:color w:val="000000"/>
          <w:szCs w:val="20"/>
        </w:rPr>
        <w:t xml:space="preserve">　　</w:t>
      </w:r>
      <w:r w:rsidRPr="0013713A">
        <w:rPr>
          <w:rFonts w:ascii="Arial Unicode MS" w:hAnsi="Arial Unicode MS" w:hint="eastAsia"/>
          <w:color w:val="000000"/>
          <w:szCs w:val="20"/>
        </w:rPr>
        <w:t>二</w:t>
      </w:r>
      <w:r>
        <w:rPr>
          <w:rFonts w:ascii="Arial Unicode MS" w:hAnsi="Arial Unicode MS" w:hint="eastAsia"/>
          <w:color w:val="000000"/>
          <w:szCs w:val="20"/>
        </w:rPr>
        <w:t>、</w:t>
      </w:r>
      <w:r w:rsidR="0013713A" w:rsidRPr="0013713A">
        <w:rPr>
          <w:rFonts w:ascii="Arial Unicode MS" w:hAnsi="Arial Unicode MS" w:hint="eastAsia"/>
          <w:color w:val="000000"/>
          <w:szCs w:val="20"/>
        </w:rPr>
        <w:t>對當地原有之公司或事業增資</w:t>
      </w:r>
      <w:r>
        <w:rPr>
          <w:rFonts w:ascii="Arial Unicode MS" w:hAnsi="Arial Unicode MS" w:hint="eastAsia"/>
          <w:color w:val="000000"/>
          <w:szCs w:val="20"/>
        </w:rPr>
        <w:t>。</w:t>
      </w:r>
    </w:p>
    <w:p w14:paraId="59364C81" w14:textId="23A976F3" w:rsidR="00B8179E" w:rsidRDefault="00B8179E" w:rsidP="00C32EB5">
      <w:pPr>
        <w:ind w:leftChars="75" w:left="150"/>
        <w:jc w:val="both"/>
        <w:rPr>
          <w:rFonts w:ascii="Arial Unicode MS" w:hAnsi="Arial Unicode MS"/>
          <w:color w:val="000000"/>
          <w:szCs w:val="20"/>
        </w:rPr>
      </w:pPr>
      <w:r>
        <w:rPr>
          <w:rFonts w:ascii="Arial Unicode MS" w:hAnsi="Arial Unicode MS" w:hint="eastAsia"/>
          <w:color w:val="000000"/>
          <w:szCs w:val="20"/>
        </w:rPr>
        <w:t xml:space="preserve">　　</w:t>
      </w:r>
      <w:r w:rsidRPr="0013713A">
        <w:rPr>
          <w:rFonts w:ascii="Arial Unicode MS" w:hAnsi="Arial Unicode MS" w:hint="eastAsia"/>
          <w:color w:val="000000"/>
          <w:szCs w:val="20"/>
        </w:rPr>
        <w:t>三</w:t>
      </w:r>
      <w:r>
        <w:rPr>
          <w:rFonts w:ascii="Arial Unicode MS" w:hAnsi="Arial Unicode MS" w:hint="eastAsia"/>
          <w:color w:val="000000"/>
          <w:szCs w:val="20"/>
        </w:rPr>
        <w:t>、</w:t>
      </w:r>
      <w:r w:rsidR="0013713A" w:rsidRPr="0013713A">
        <w:rPr>
          <w:rFonts w:ascii="Arial Unicode MS" w:hAnsi="Arial Unicode MS" w:hint="eastAsia"/>
          <w:color w:val="000000"/>
          <w:szCs w:val="20"/>
        </w:rPr>
        <w:t>取得當地現有公司或事業之股權。但不包括購買上市公司股票</w:t>
      </w:r>
      <w:r>
        <w:rPr>
          <w:rFonts w:ascii="Arial Unicode MS" w:hAnsi="Arial Unicode MS" w:hint="eastAsia"/>
          <w:color w:val="000000"/>
          <w:szCs w:val="20"/>
        </w:rPr>
        <w:t>。</w:t>
      </w:r>
    </w:p>
    <w:p w14:paraId="2D97A4F9" w14:textId="7ADBD9C8" w:rsidR="00B8179E" w:rsidRDefault="00B8179E" w:rsidP="00C32EB5">
      <w:pPr>
        <w:ind w:leftChars="75" w:left="150"/>
        <w:jc w:val="both"/>
        <w:rPr>
          <w:rFonts w:ascii="Arial Unicode MS" w:hAnsi="Arial Unicode MS"/>
          <w:color w:val="000000"/>
          <w:szCs w:val="20"/>
        </w:rPr>
      </w:pPr>
      <w:r>
        <w:rPr>
          <w:rFonts w:ascii="Arial Unicode MS" w:hAnsi="Arial Unicode MS" w:hint="eastAsia"/>
          <w:color w:val="000000"/>
          <w:szCs w:val="20"/>
        </w:rPr>
        <w:t xml:space="preserve">　　</w:t>
      </w:r>
      <w:r w:rsidRPr="0013713A">
        <w:rPr>
          <w:rFonts w:ascii="Arial Unicode MS" w:hAnsi="Arial Unicode MS" w:hint="eastAsia"/>
          <w:color w:val="000000"/>
          <w:szCs w:val="20"/>
        </w:rPr>
        <w:t>四</w:t>
      </w:r>
      <w:r>
        <w:rPr>
          <w:rFonts w:ascii="Arial Unicode MS" w:hAnsi="Arial Unicode MS" w:hint="eastAsia"/>
          <w:color w:val="000000"/>
          <w:szCs w:val="20"/>
        </w:rPr>
        <w:t>、</w:t>
      </w:r>
      <w:r w:rsidR="0013713A" w:rsidRPr="0013713A">
        <w:rPr>
          <w:rFonts w:ascii="Arial Unicode MS" w:hAnsi="Arial Unicode MS" w:hint="eastAsia"/>
          <w:color w:val="000000"/>
          <w:szCs w:val="20"/>
        </w:rPr>
        <w:t>設置或擴展分公司或事業</w:t>
      </w:r>
      <w:r>
        <w:rPr>
          <w:rFonts w:ascii="Arial Unicode MS" w:hAnsi="Arial Unicode MS" w:hint="eastAsia"/>
          <w:color w:val="000000"/>
          <w:szCs w:val="20"/>
        </w:rPr>
        <w:t>。</w:t>
      </w:r>
    </w:p>
    <w:p w14:paraId="10CD6FBD" w14:textId="4617E7CF" w:rsidR="00B8179E" w:rsidRDefault="00444EF9" w:rsidP="00C32EB5">
      <w:pPr>
        <w:ind w:leftChars="75" w:left="150"/>
        <w:jc w:val="both"/>
        <w:rPr>
          <w:rFonts w:ascii="Arial Unicode MS" w:hAnsi="Arial Unicode MS"/>
          <w:color w:val="000000"/>
          <w:szCs w:val="20"/>
        </w:rPr>
      </w:pPr>
      <w:r w:rsidRPr="009D3694">
        <w:rPr>
          <w:rFonts w:ascii="Calibri" w:hAnsi="Calibri" w:hint="eastAsia"/>
          <w:color w:val="404040"/>
          <w:sz w:val="18"/>
          <w:szCs w:val="20"/>
        </w:rPr>
        <w:t>﹝</w:t>
      </w:r>
      <w:r w:rsidRPr="009D3694">
        <w:rPr>
          <w:rFonts w:ascii="Calibri" w:hAnsi="Calibri" w:hint="eastAsia"/>
          <w:color w:val="404040"/>
          <w:sz w:val="18"/>
          <w:szCs w:val="20"/>
        </w:rPr>
        <w:t>2</w:t>
      </w:r>
      <w:r w:rsidRPr="009D3694">
        <w:rPr>
          <w:rFonts w:ascii="Calibri" w:hAnsi="Calibri" w:hint="eastAsia"/>
          <w:color w:val="404040"/>
          <w:sz w:val="18"/>
          <w:szCs w:val="20"/>
        </w:rPr>
        <w:t>﹞</w:t>
      </w:r>
      <w:r w:rsidR="00B8179E" w:rsidRPr="0013713A">
        <w:rPr>
          <w:rFonts w:ascii="Arial Unicode MS" w:hAnsi="Arial Unicode MS" w:hint="eastAsia"/>
          <w:color w:val="17365D"/>
          <w:szCs w:val="20"/>
        </w:rPr>
        <w:t>臺灣地區人民、法人、團體或其他機構直接或間接投資第三地區公司或事業，並擔任其董事、監察人、經理人或相當職位，或持有其股份或出資額超過百分之十，而該公司或事業有前項各款行為之一者，亦屬本辦法所稱在大陸地區從事投資</w:t>
      </w:r>
      <w:r w:rsidR="00B8179E">
        <w:rPr>
          <w:rFonts w:ascii="Arial Unicode MS" w:hAnsi="Arial Unicode MS" w:hint="eastAsia"/>
          <w:color w:val="000000"/>
          <w:szCs w:val="20"/>
        </w:rPr>
        <w:t>。</w:t>
      </w:r>
    </w:p>
    <w:p w14:paraId="7A8CDBDD" w14:textId="11348CE6" w:rsidR="00B8179E" w:rsidRDefault="00444EF9" w:rsidP="00C32EB5">
      <w:pPr>
        <w:ind w:leftChars="75" w:left="150"/>
        <w:jc w:val="both"/>
        <w:rPr>
          <w:rFonts w:ascii="Arial Unicode MS" w:hAnsi="Arial Unicode MS"/>
          <w:color w:val="000000"/>
          <w:szCs w:val="20"/>
        </w:rPr>
      </w:pPr>
      <w:r w:rsidRPr="009D3694">
        <w:rPr>
          <w:rFonts w:ascii="Calibri" w:hAnsi="Calibri" w:hint="eastAsia"/>
          <w:color w:val="404040"/>
          <w:sz w:val="18"/>
          <w:szCs w:val="20"/>
        </w:rPr>
        <w:t>﹝</w:t>
      </w:r>
      <w:r w:rsidRPr="009D3694">
        <w:rPr>
          <w:rFonts w:ascii="Calibri" w:hAnsi="Calibri" w:hint="eastAsia"/>
          <w:color w:val="404040"/>
          <w:sz w:val="18"/>
          <w:szCs w:val="20"/>
        </w:rPr>
        <w:t>3</w:t>
      </w:r>
      <w:r w:rsidRPr="009D3694">
        <w:rPr>
          <w:rFonts w:ascii="Calibri" w:hAnsi="Calibri" w:hint="eastAsia"/>
          <w:color w:val="404040"/>
          <w:sz w:val="18"/>
          <w:szCs w:val="20"/>
        </w:rPr>
        <w:t>﹞</w:t>
      </w:r>
      <w:r w:rsidR="00B8179E" w:rsidRPr="0013713A">
        <w:rPr>
          <w:rFonts w:ascii="Arial Unicode MS" w:hAnsi="Arial Unicode MS" w:hint="eastAsia"/>
          <w:color w:val="000000"/>
          <w:szCs w:val="20"/>
        </w:rPr>
        <w:t>臺灣地區人民、法人、團體或其他機構取得外國發行人在臺灣地區上市、上櫃或登錄興櫃公司之股票，而該外國發行人在大陸地區有第一項各款行為之一，如未擔任其董事、監察人、經理人，且持有其股份百分之十以下者，不屬本辦法所稱在大陸地區從事投資</w:t>
      </w:r>
      <w:r w:rsidR="00B8179E">
        <w:rPr>
          <w:rFonts w:ascii="Arial Unicode MS" w:hAnsi="Arial Unicode MS" w:hint="eastAsia"/>
          <w:color w:val="000000"/>
          <w:szCs w:val="20"/>
        </w:rPr>
        <w:t>。</w:t>
      </w:r>
    </w:p>
    <w:p w14:paraId="36EA44FE" w14:textId="5B77CF8F" w:rsidR="0013713A" w:rsidRPr="0013713A" w:rsidRDefault="00444EF9" w:rsidP="00C32EB5">
      <w:pPr>
        <w:ind w:leftChars="75" w:left="150"/>
        <w:jc w:val="both"/>
        <w:rPr>
          <w:rFonts w:ascii="Arial Unicode MS" w:hAnsi="Arial Unicode MS"/>
          <w:color w:val="17365D"/>
          <w:szCs w:val="20"/>
        </w:rPr>
      </w:pPr>
      <w:r w:rsidRPr="009D3694">
        <w:rPr>
          <w:rFonts w:ascii="Calibri" w:hAnsi="Calibri" w:hint="eastAsia"/>
          <w:color w:val="404040"/>
          <w:sz w:val="18"/>
          <w:szCs w:val="20"/>
        </w:rPr>
        <w:t>﹝</w:t>
      </w:r>
      <w:r w:rsidRPr="009D3694">
        <w:rPr>
          <w:rFonts w:ascii="Calibri" w:hAnsi="Calibri" w:hint="eastAsia"/>
          <w:color w:val="404040"/>
          <w:sz w:val="18"/>
          <w:szCs w:val="20"/>
        </w:rPr>
        <w:t>4</w:t>
      </w:r>
      <w:r w:rsidRPr="009D3694">
        <w:rPr>
          <w:rFonts w:ascii="Calibri" w:hAnsi="Calibri" w:hint="eastAsia"/>
          <w:color w:val="404040"/>
          <w:sz w:val="18"/>
          <w:szCs w:val="20"/>
        </w:rPr>
        <w:t>﹞</w:t>
      </w:r>
      <w:hyperlink r:id="rId23" w:history="1">
        <w:r w:rsidR="0013713A" w:rsidRPr="0013713A">
          <w:rPr>
            <w:rStyle w:val="a3"/>
            <w:rFonts w:ascii="Arial Unicode MS" w:hAnsi="Arial Unicode MS" w:hint="eastAsia"/>
            <w:szCs w:val="20"/>
          </w:rPr>
          <w:t>金融監督管理委員會組織法</w:t>
        </w:r>
      </w:hyperlink>
      <w:r w:rsidR="0013713A" w:rsidRPr="0013713A">
        <w:rPr>
          <w:rFonts w:ascii="Arial Unicode MS" w:hAnsi="Arial Unicode MS" w:hint="eastAsia"/>
          <w:color w:val="17365D"/>
          <w:szCs w:val="20"/>
        </w:rPr>
        <w:t>所稱金融服務業所管理或運用之特定資產或特定資金，其投資大陸地區發行之有價證券，由目的事業主管機關另行規定，不受第一項第三款之限制。</w:t>
      </w:r>
    </w:p>
    <w:p w14:paraId="78E4C5DE" w14:textId="22A2DAB5" w:rsidR="00B8179E" w:rsidRDefault="00B8179E" w:rsidP="00C32EB5">
      <w:pPr>
        <w:pStyle w:val="3"/>
        <w:ind w:left="118"/>
      </w:pPr>
      <w:r>
        <w:rPr>
          <w:rFonts w:hint="eastAsia"/>
        </w:rPr>
        <w:t>--</w:t>
      </w:r>
      <w:r w:rsidRPr="00866B1E">
        <w:rPr>
          <w:rFonts w:hint="eastAsia"/>
        </w:rPr>
        <w:t>102</w:t>
      </w:r>
      <w:r w:rsidRPr="00866B1E">
        <w:t>年</w:t>
      </w:r>
      <w:r w:rsidRPr="00866B1E">
        <w:rPr>
          <w:rFonts w:hint="eastAsia"/>
        </w:rPr>
        <w:t>1</w:t>
      </w:r>
      <w:r w:rsidRPr="00866B1E">
        <w:t>月</w:t>
      </w:r>
      <w:r>
        <w:rPr>
          <w:rFonts w:hint="eastAsia"/>
        </w:rPr>
        <w:t>16</w:t>
      </w:r>
      <w:r>
        <w:t>日修正前條文</w:t>
      </w:r>
      <w:r>
        <w:t>--</w:t>
      </w:r>
      <w:hyperlink r:id="rId24" w:history="1">
        <w:r w:rsidRPr="00866B1E">
          <w:rPr>
            <w:rStyle w:val="a3"/>
          </w:rPr>
          <w:t>比對程式</w:t>
        </w:r>
      </w:hyperlink>
    </w:p>
    <w:p w14:paraId="593EB268" w14:textId="4E3455E1" w:rsidR="001D4210" w:rsidRPr="0013713A" w:rsidRDefault="00444EF9" w:rsidP="00C32EB5">
      <w:pPr>
        <w:ind w:leftChars="75" w:left="150"/>
        <w:rPr>
          <w:rFonts w:ascii="Arial Unicode MS" w:hAnsi="Arial Unicode MS"/>
          <w:color w:val="5F5F5F"/>
          <w:szCs w:val="20"/>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1D4210" w:rsidRPr="0013713A">
        <w:rPr>
          <w:rFonts w:ascii="Arial Unicode MS" w:hAnsi="Arial Unicode MS" w:hint="eastAsia"/>
          <w:color w:val="5F5F5F"/>
          <w:szCs w:val="20"/>
        </w:rPr>
        <w:t>本辦法所稱在大陸地區從事投資，係指臺灣地區人民、法人、團體或其他機構在大陸地區有下列行為之一者：</w:t>
      </w:r>
    </w:p>
    <w:p w14:paraId="3D5DB342" w14:textId="77777777" w:rsidR="00B8179E" w:rsidRDefault="001D4210" w:rsidP="00C32EB5">
      <w:pPr>
        <w:ind w:leftChars="75" w:left="150"/>
        <w:rPr>
          <w:rFonts w:ascii="Arial Unicode MS" w:hAnsi="Arial Unicode MS"/>
          <w:color w:val="5F5F5F"/>
          <w:szCs w:val="20"/>
        </w:rPr>
      </w:pPr>
      <w:r w:rsidRPr="0013713A">
        <w:rPr>
          <w:rFonts w:ascii="Arial Unicode MS" w:hAnsi="Arial Unicode MS" w:hint="eastAsia"/>
          <w:color w:val="5F5F5F"/>
          <w:szCs w:val="20"/>
        </w:rPr>
        <w:t xml:space="preserve">　　一、創設新公司或事業</w:t>
      </w:r>
      <w:r w:rsidR="00B8179E">
        <w:rPr>
          <w:rFonts w:ascii="Arial Unicode MS" w:hAnsi="Arial Unicode MS" w:hint="eastAsia"/>
          <w:color w:val="5F5F5F"/>
          <w:szCs w:val="20"/>
        </w:rPr>
        <w:t>。</w:t>
      </w:r>
    </w:p>
    <w:p w14:paraId="03170D1B" w14:textId="176E6C59" w:rsidR="00B8179E" w:rsidRDefault="00B8179E" w:rsidP="00C32EB5">
      <w:pPr>
        <w:ind w:leftChars="75" w:left="150"/>
        <w:rPr>
          <w:rFonts w:ascii="Arial Unicode MS" w:hAnsi="Arial Unicode MS"/>
          <w:color w:val="5F5F5F"/>
          <w:szCs w:val="20"/>
        </w:rPr>
      </w:pPr>
      <w:r>
        <w:rPr>
          <w:rFonts w:ascii="Arial Unicode MS" w:hAnsi="Arial Unicode MS" w:hint="eastAsia"/>
          <w:color w:val="5F5F5F"/>
          <w:szCs w:val="20"/>
        </w:rPr>
        <w:t xml:space="preserve">　　</w:t>
      </w:r>
      <w:r w:rsidRPr="0013713A">
        <w:rPr>
          <w:rFonts w:ascii="Arial Unicode MS" w:hAnsi="Arial Unicode MS" w:hint="eastAsia"/>
          <w:color w:val="5F5F5F"/>
          <w:szCs w:val="20"/>
        </w:rPr>
        <w:t>二</w:t>
      </w:r>
      <w:r>
        <w:rPr>
          <w:rFonts w:ascii="Arial Unicode MS" w:hAnsi="Arial Unicode MS" w:hint="eastAsia"/>
          <w:color w:val="5F5F5F"/>
          <w:szCs w:val="20"/>
        </w:rPr>
        <w:t>、</w:t>
      </w:r>
      <w:r w:rsidR="001D4210" w:rsidRPr="0013713A">
        <w:rPr>
          <w:rFonts w:ascii="Arial Unicode MS" w:hAnsi="Arial Unicode MS" w:hint="eastAsia"/>
          <w:color w:val="5F5F5F"/>
          <w:szCs w:val="20"/>
        </w:rPr>
        <w:t>對當地原有之公司或事業增資</w:t>
      </w:r>
      <w:r>
        <w:rPr>
          <w:rFonts w:ascii="Arial Unicode MS" w:hAnsi="Arial Unicode MS" w:hint="eastAsia"/>
          <w:color w:val="5F5F5F"/>
          <w:szCs w:val="20"/>
        </w:rPr>
        <w:t>。</w:t>
      </w:r>
    </w:p>
    <w:p w14:paraId="276A8CD9" w14:textId="66835759" w:rsidR="00B8179E" w:rsidRDefault="00B8179E" w:rsidP="00C32EB5">
      <w:pPr>
        <w:ind w:leftChars="75" w:left="150"/>
        <w:rPr>
          <w:rFonts w:ascii="Arial Unicode MS" w:hAnsi="Arial Unicode MS"/>
          <w:color w:val="5F5F5F"/>
          <w:szCs w:val="20"/>
        </w:rPr>
      </w:pPr>
      <w:r>
        <w:rPr>
          <w:rFonts w:ascii="Arial Unicode MS" w:hAnsi="Arial Unicode MS" w:hint="eastAsia"/>
          <w:color w:val="5F5F5F"/>
          <w:szCs w:val="20"/>
        </w:rPr>
        <w:t xml:space="preserve">　　</w:t>
      </w:r>
      <w:r w:rsidRPr="0013713A">
        <w:rPr>
          <w:rFonts w:ascii="Arial Unicode MS" w:hAnsi="Arial Unicode MS" w:hint="eastAsia"/>
          <w:color w:val="5F5F5F"/>
          <w:szCs w:val="20"/>
        </w:rPr>
        <w:t>三</w:t>
      </w:r>
      <w:r>
        <w:rPr>
          <w:rFonts w:ascii="Arial Unicode MS" w:hAnsi="Arial Unicode MS" w:hint="eastAsia"/>
          <w:color w:val="5F5F5F"/>
          <w:szCs w:val="20"/>
        </w:rPr>
        <w:t>、</w:t>
      </w:r>
      <w:r w:rsidR="001D4210" w:rsidRPr="0013713A">
        <w:rPr>
          <w:rFonts w:ascii="Arial Unicode MS" w:hAnsi="Arial Unicode MS" w:hint="eastAsia"/>
          <w:color w:val="5F5F5F"/>
          <w:szCs w:val="20"/>
        </w:rPr>
        <w:t>取得當地現有公司或事業之股權。但不包括購買上市公司股票</w:t>
      </w:r>
      <w:r>
        <w:rPr>
          <w:rFonts w:ascii="Arial Unicode MS" w:hAnsi="Arial Unicode MS" w:hint="eastAsia"/>
          <w:color w:val="5F5F5F"/>
          <w:szCs w:val="20"/>
        </w:rPr>
        <w:t>。</w:t>
      </w:r>
    </w:p>
    <w:p w14:paraId="1CC21560" w14:textId="37CCC631" w:rsidR="00B8179E" w:rsidRDefault="00B8179E" w:rsidP="00C32EB5">
      <w:pPr>
        <w:ind w:leftChars="75" w:left="150"/>
        <w:rPr>
          <w:rFonts w:ascii="Arial Unicode MS" w:hAnsi="Arial Unicode MS"/>
          <w:color w:val="5F5F5F"/>
          <w:szCs w:val="20"/>
        </w:rPr>
      </w:pPr>
      <w:r>
        <w:rPr>
          <w:rFonts w:ascii="Arial Unicode MS" w:hAnsi="Arial Unicode MS" w:hint="eastAsia"/>
          <w:color w:val="5F5F5F"/>
          <w:szCs w:val="20"/>
        </w:rPr>
        <w:t xml:space="preserve">　　</w:t>
      </w:r>
      <w:r w:rsidRPr="0013713A">
        <w:rPr>
          <w:rFonts w:ascii="Arial Unicode MS" w:hAnsi="Arial Unicode MS" w:hint="eastAsia"/>
          <w:color w:val="5F5F5F"/>
          <w:szCs w:val="20"/>
        </w:rPr>
        <w:t>四</w:t>
      </w:r>
      <w:r>
        <w:rPr>
          <w:rFonts w:ascii="Arial Unicode MS" w:hAnsi="Arial Unicode MS" w:hint="eastAsia"/>
          <w:color w:val="5F5F5F"/>
          <w:szCs w:val="20"/>
        </w:rPr>
        <w:t>、</w:t>
      </w:r>
      <w:r w:rsidR="001D4210" w:rsidRPr="0013713A">
        <w:rPr>
          <w:rFonts w:ascii="Arial Unicode MS" w:hAnsi="Arial Unicode MS" w:hint="eastAsia"/>
          <w:color w:val="5F5F5F"/>
          <w:szCs w:val="20"/>
        </w:rPr>
        <w:t>設置或擴展分公司或事業</w:t>
      </w:r>
      <w:r>
        <w:rPr>
          <w:rFonts w:ascii="Arial Unicode MS" w:hAnsi="Arial Unicode MS" w:hint="eastAsia"/>
          <w:color w:val="5F5F5F"/>
          <w:szCs w:val="20"/>
        </w:rPr>
        <w:t>。</w:t>
      </w:r>
    </w:p>
    <w:p w14:paraId="0CB2489E" w14:textId="7AFA51A7" w:rsidR="00B8179E" w:rsidRDefault="00444EF9" w:rsidP="00C32EB5">
      <w:pPr>
        <w:ind w:leftChars="75" w:left="150"/>
        <w:rPr>
          <w:rFonts w:ascii="Arial Unicode MS" w:hAnsi="Arial Unicode MS"/>
          <w:color w:val="5F5F5F"/>
          <w:szCs w:val="20"/>
        </w:rPr>
      </w:pPr>
      <w:r w:rsidRPr="009D3694">
        <w:rPr>
          <w:rFonts w:ascii="Calibri" w:hAnsi="Calibri" w:hint="eastAsia"/>
          <w:color w:val="404040"/>
          <w:sz w:val="18"/>
          <w:szCs w:val="20"/>
        </w:rPr>
        <w:t>﹝</w:t>
      </w:r>
      <w:r w:rsidRPr="009D3694">
        <w:rPr>
          <w:rFonts w:ascii="Calibri" w:hAnsi="Calibri" w:hint="eastAsia"/>
          <w:color w:val="404040"/>
          <w:sz w:val="18"/>
          <w:szCs w:val="20"/>
        </w:rPr>
        <w:t>2</w:t>
      </w:r>
      <w:r w:rsidRPr="009D3694">
        <w:rPr>
          <w:rFonts w:ascii="Calibri" w:hAnsi="Calibri" w:hint="eastAsia"/>
          <w:color w:val="404040"/>
          <w:sz w:val="18"/>
          <w:szCs w:val="20"/>
        </w:rPr>
        <w:t>﹞</w:t>
      </w:r>
      <w:r w:rsidR="00B8179E" w:rsidRPr="00CF0214">
        <w:rPr>
          <w:rFonts w:ascii="Arial Unicode MS" w:hAnsi="Arial Unicode MS" w:hint="eastAsia"/>
          <w:color w:val="666699"/>
          <w:szCs w:val="20"/>
        </w:rPr>
        <w:t>臺灣地區人民、法人、團體或其他機構直接或間接投資第三地區公司，並對該公司之經營具有支配影響力，而該公司有前項各款行為之一者，亦屬本辦法所稱在大陸地區從事投資</w:t>
      </w:r>
      <w:r w:rsidR="00B8179E">
        <w:rPr>
          <w:rFonts w:ascii="Arial Unicode MS" w:hAnsi="Arial Unicode MS" w:hint="eastAsia"/>
          <w:color w:val="5F5F5F"/>
          <w:szCs w:val="20"/>
        </w:rPr>
        <w:t>。</w:t>
      </w:r>
    </w:p>
    <w:p w14:paraId="59869D17" w14:textId="45F7DC79" w:rsidR="001D4210" w:rsidRPr="00CF0214" w:rsidRDefault="00444EF9" w:rsidP="00C32EB5">
      <w:pPr>
        <w:ind w:leftChars="75" w:left="150"/>
        <w:rPr>
          <w:rFonts w:ascii="Arial Unicode MS" w:hAnsi="Arial Unicode MS"/>
          <w:color w:val="5F5F5F"/>
          <w:szCs w:val="20"/>
        </w:rPr>
      </w:pPr>
      <w:r w:rsidRPr="009D3694">
        <w:rPr>
          <w:rFonts w:ascii="Calibri" w:hAnsi="Calibri" w:hint="eastAsia"/>
          <w:color w:val="404040"/>
          <w:sz w:val="18"/>
          <w:szCs w:val="20"/>
        </w:rPr>
        <w:t>﹝</w:t>
      </w:r>
      <w:r w:rsidRPr="009D3694">
        <w:rPr>
          <w:rFonts w:ascii="Calibri" w:hAnsi="Calibri" w:hint="eastAsia"/>
          <w:color w:val="404040"/>
          <w:sz w:val="18"/>
          <w:szCs w:val="20"/>
        </w:rPr>
        <w:t>3</w:t>
      </w:r>
      <w:r w:rsidRPr="009D3694">
        <w:rPr>
          <w:rFonts w:ascii="Calibri" w:hAnsi="Calibri" w:hint="eastAsia"/>
          <w:color w:val="404040"/>
          <w:sz w:val="18"/>
          <w:szCs w:val="20"/>
        </w:rPr>
        <w:t>﹞</w:t>
      </w:r>
      <w:hyperlink r:id="rId25" w:history="1">
        <w:r w:rsidR="001D4210" w:rsidRPr="00CF0214">
          <w:rPr>
            <w:rStyle w:val="a3"/>
            <w:rFonts w:ascii="Arial Unicode MS" w:hAnsi="Arial Unicode MS" w:hint="eastAsia"/>
            <w:color w:val="5F5F5F"/>
            <w:szCs w:val="20"/>
          </w:rPr>
          <w:t>行政院金融監督管理委員會組織法</w:t>
        </w:r>
      </w:hyperlink>
      <w:r w:rsidR="001D4210" w:rsidRPr="00CF0214">
        <w:rPr>
          <w:rFonts w:ascii="Arial Unicode MS" w:hAnsi="Arial Unicode MS" w:hint="eastAsia"/>
          <w:color w:val="5F5F5F"/>
          <w:szCs w:val="20"/>
        </w:rPr>
        <w:t>所稱金融服務業所管理或運用之特定資產或特定資金，其投資大陸地區發行之有價證券，由目的事業主管機關另行規定，不受第一項第三款之限制。</w:t>
      </w:r>
      <w:r w:rsidR="00827767" w:rsidRPr="00827767">
        <w:rPr>
          <w:rFonts w:ascii="新細明體" w:hAnsi="新細明體" w:hint="eastAsia"/>
          <w:color w:val="FFFFFF"/>
        </w:rPr>
        <w:t>∴</w:t>
      </w:r>
    </w:p>
    <w:p w14:paraId="3BAA5F55" w14:textId="3F2715F8" w:rsidR="00B8179E" w:rsidRDefault="00B8179E" w:rsidP="00C32EB5">
      <w:pPr>
        <w:pStyle w:val="3"/>
        <w:ind w:left="118"/>
      </w:pPr>
      <w:r>
        <w:rPr>
          <w:rFonts w:hint="eastAsia"/>
        </w:rPr>
        <w:t>--</w:t>
      </w:r>
      <w:r w:rsidRPr="00104EA4">
        <w:rPr>
          <w:rFonts w:hint="eastAsia"/>
        </w:rPr>
        <w:t>99</w:t>
      </w:r>
      <w:r w:rsidRPr="00104EA4">
        <w:rPr>
          <w:rFonts w:hint="eastAsia"/>
        </w:rPr>
        <w:t>年</w:t>
      </w:r>
      <w:r w:rsidRPr="00104EA4">
        <w:rPr>
          <w:rFonts w:hint="eastAsia"/>
        </w:rPr>
        <w:t>8</w:t>
      </w:r>
      <w:r w:rsidRPr="00104EA4">
        <w:rPr>
          <w:rFonts w:hint="eastAsia"/>
        </w:rPr>
        <w:t>月</w:t>
      </w:r>
      <w:r w:rsidRPr="00104EA4">
        <w:rPr>
          <w:rFonts w:hint="eastAsia"/>
        </w:rPr>
        <w:t>2</w:t>
      </w:r>
      <w:r>
        <w:rPr>
          <w:rFonts w:hint="eastAsia"/>
        </w:rPr>
        <w:t>日修正前條文</w:t>
      </w:r>
      <w:r>
        <w:rPr>
          <w:rFonts w:hint="eastAsia"/>
        </w:rPr>
        <w:t>--</w:t>
      </w:r>
      <w:hyperlink r:id="rId26" w:history="1">
        <w:r w:rsidRPr="00866B1E">
          <w:rPr>
            <w:rStyle w:val="a3"/>
          </w:rPr>
          <w:t>比對程式</w:t>
        </w:r>
      </w:hyperlink>
    </w:p>
    <w:p w14:paraId="2E042CC1" w14:textId="1348D1EB" w:rsidR="00C40034" w:rsidRPr="001D4210" w:rsidRDefault="00444EF9" w:rsidP="00C32EB5">
      <w:pPr>
        <w:ind w:leftChars="75" w:left="150"/>
        <w:jc w:val="both"/>
        <w:rPr>
          <w:rFonts w:ascii="新細明體" w:hAnsi="新細明體"/>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C40034" w:rsidRPr="001D4210">
        <w:rPr>
          <w:rFonts w:ascii="新細明體" w:hAnsi="新細明體" w:hint="eastAsia"/>
          <w:color w:val="5F5F5F"/>
        </w:rPr>
        <w:t>本辦法所稱在大陸地區從事投資，係指臺灣地區人民、法人、團體或其他機構在大陸地區有下列行為之一</w:t>
      </w:r>
      <w:r w:rsidR="00C40034" w:rsidRPr="001D4210">
        <w:rPr>
          <w:rFonts w:ascii="新細明體" w:hAnsi="新細明體" w:hint="eastAsia"/>
          <w:color w:val="5F5F5F"/>
        </w:rPr>
        <w:lastRenderedPageBreak/>
        <w:t>者︰</w:t>
      </w:r>
    </w:p>
    <w:p w14:paraId="43E93657" w14:textId="77777777" w:rsidR="00B8179E" w:rsidRDefault="00C40034" w:rsidP="00C32EB5">
      <w:pPr>
        <w:ind w:leftChars="75" w:left="150"/>
        <w:jc w:val="both"/>
        <w:rPr>
          <w:rFonts w:ascii="新細明體" w:hAnsi="新細明體"/>
          <w:color w:val="5F5F5F"/>
        </w:rPr>
      </w:pPr>
      <w:r w:rsidRPr="001D4210">
        <w:rPr>
          <w:rFonts w:ascii="新細明體" w:hAnsi="新細明體" w:hint="eastAsia"/>
          <w:color w:val="5F5F5F"/>
        </w:rPr>
        <w:t xml:space="preserve">　　一、創設新公司或事業</w:t>
      </w:r>
      <w:r w:rsidR="00B8179E">
        <w:rPr>
          <w:rFonts w:ascii="新細明體" w:hAnsi="新細明體" w:hint="eastAsia"/>
          <w:color w:val="5F5F5F"/>
        </w:rPr>
        <w:t>。</w:t>
      </w:r>
    </w:p>
    <w:p w14:paraId="4BBCF684" w14:textId="1C39884B" w:rsidR="00B8179E" w:rsidRDefault="00B8179E" w:rsidP="00C32EB5">
      <w:pPr>
        <w:ind w:leftChars="75" w:left="150"/>
        <w:jc w:val="both"/>
        <w:rPr>
          <w:rFonts w:ascii="新細明體" w:hAnsi="新細明體"/>
          <w:color w:val="5F5F5F"/>
        </w:rPr>
      </w:pPr>
      <w:r>
        <w:rPr>
          <w:rFonts w:ascii="新細明體" w:hAnsi="新細明體" w:hint="eastAsia"/>
          <w:color w:val="5F5F5F"/>
        </w:rPr>
        <w:t xml:space="preserve">　　</w:t>
      </w:r>
      <w:r w:rsidRPr="001D4210">
        <w:rPr>
          <w:rFonts w:ascii="新細明體" w:hAnsi="新細明體" w:hint="eastAsia"/>
          <w:color w:val="5F5F5F"/>
        </w:rPr>
        <w:t>二</w:t>
      </w:r>
      <w:r>
        <w:rPr>
          <w:rFonts w:ascii="新細明體" w:hAnsi="新細明體" w:hint="eastAsia"/>
          <w:color w:val="5F5F5F"/>
        </w:rPr>
        <w:t>、</w:t>
      </w:r>
      <w:r w:rsidR="00C40034" w:rsidRPr="001D4210">
        <w:rPr>
          <w:rFonts w:ascii="新細明體" w:hAnsi="新細明體" w:hint="eastAsia"/>
          <w:color w:val="5F5F5F"/>
        </w:rPr>
        <w:t>對當地原有之公司或事業增資</w:t>
      </w:r>
      <w:r>
        <w:rPr>
          <w:rFonts w:ascii="新細明體" w:hAnsi="新細明體" w:hint="eastAsia"/>
          <w:color w:val="5F5F5F"/>
        </w:rPr>
        <w:t>。</w:t>
      </w:r>
    </w:p>
    <w:p w14:paraId="2E95C6EB" w14:textId="32A7DCB5" w:rsidR="00B8179E" w:rsidRDefault="00B8179E" w:rsidP="00C32EB5">
      <w:pPr>
        <w:ind w:leftChars="75" w:left="150"/>
        <w:jc w:val="both"/>
        <w:rPr>
          <w:rFonts w:ascii="新細明體" w:hAnsi="新細明體"/>
          <w:color w:val="5F5F5F"/>
        </w:rPr>
      </w:pPr>
      <w:r>
        <w:rPr>
          <w:rFonts w:ascii="新細明體" w:hAnsi="新細明體" w:hint="eastAsia"/>
          <w:color w:val="5F5F5F"/>
        </w:rPr>
        <w:t xml:space="preserve">　　</w:t>
      </w:r>
      <w:r w:rsidRPr="001D4210">
        <w:rPr>
          <w:rFonts w:ascii="新細明體" w:hAnsi="新細明體" w:hint="eastAsia"/>
          <w:color w:val="5F5F5F"/>
        </w:rPr>
        <w:t>三</w:t>
      </w:r>
      <w:r>
        <w:rPr>
          <w:rFonts w:ascii="新細明體" w:hAnsi="新細明體" w:hint="eastAsia"/>
          <w:color w:val="5F5F5F"/>
        </w:rPr>
        <w:t>、</w:t>
      </w:r>
      <w:r w:rsidR="00C40034" w:rsidRPr="001D4210">
        <w:rPr>
          <w:rFonts w:ascii="新細明體" w:hAnsi="新細明體" w:hint="eastAsia"/>
          <w:color w:val="5F5F5F"/>
        </w:rPr>
        <w:t>取得當地現有公司或事業之股權。但不包括購買上市公司股票</w:t>
      </w:r>
      <w:r>
        <w:rPr>
          <w:rFonts w:ascii="新細明體" w:hAnsi="新細明體" w:hint="eastAsia"/>
          <w:color w:val="5F5F5F"/>
        </w:rPr>
        <w:t>。</w:t>
      </w:r>
    </w:p>
    <w:p w14:paraId="7D4B467F" w14:textId="66D985A4" w:rsidR="00B8179E" w:rsidRDefault="00B8179E" w:rsidP="00C32EB5">
      <w:pPr>
        <w:ind w:leftChars="75" w:left="150"/>
        <w:jc w:val="both"/>
        <w:rPr>
          <w:rFonts w:ascii="新細明體" w:hAnsi="新細明體"/>
          <w:color w:val="5F5F5F"/>
        </w:rPr>
      </w:pPr>
      <w:r>
        <w:rPr>
          <w:rFonts w:ascii="新細明體" w:hAnsi="新細明體" w:hint="eastAsia"/>
          <w:color w:val="5F5F5F"/>
        </w:rPr>
        <w:t xml:space="preserve">　　</w:t>
      </w:r>
      <w:r w:rsidRPr="001D4210">
        <w:rPr>
          <w:rFonts w:ascii="新細明體" w:hAnsi="新細明體" w:hint="eastAsia"/>
          <w:color w:val="5F5F5F"/>
        </w:rPr>
        <w:t>四</w:t>
      </w:r>
      <w:r>
        <w:rPr>
          <w:rFonts w:ascii="新細明體" w:hAnsi="新細明體" w:hint="eastAsia"/>
          <w:color w:val="5F5F5F"/>
        </w:rPr>
        <w:t>、</w:t>
      </w:r>
      <w:r w:rsidR="00C40034" w:rsidRPr="001D4210">
        <w:rPr>
          <w:rFonts w:ascii="新細明體" w:hAnsi="新細明體" w:hint="eastAsia"/>
          <w:color w:val="5F5F5F"/>
        </w:rPr>
        <w:t>設置或擴展分公司或事業</w:t>
      </w:r>
      <w:r>
        <w:rPr>
          <w:rFonts w:ascii="新細明體" w:hAnsi="新細明體" w:hint="eastAsia"/>
          <w:color w:val="5F5F5F"/>
        </w:rPr>
        <w:t>。</w:t>
      </w:r>
    </w:p>
    <w:p w14:paraId="38CA400C" w14:textId="0D925138" w:rsidR="00B8179E" w:rsidRDefault="00444EF9" w:rsidP="00C32EB5">
      <w:pPr>
        <w:ind w:leftChars="75" w:left="150"/>
        <w:jc w:val="both"/>
        <w:rPr>
          <w:rFonts w:ascii="新細明體" w:hAnsi="新細明體"/>
          <w:color w:val="5F5F5F"/>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B8179E" w:rsidRPr="00A42F47">
        <w:rPr>
          <w:rFonts w:ascii="新細明體" w:hAnsi="新細明體" w:hint="eastAsia"/>
          <w:color w:val="666699"/>
        </w:rPr>
        <w:t>臺灣地區人民、法人、團體或其他機構直接或間接投資第三地區公司，並對該公司之經營具有支配影響力，而該公司有前項各款行為之一者，亦屬本辦法所稱在大陸地區從事投資</w:t>
      </w:r>
      <w:r w:rsidR="00B8179E">
        <w:rPr>
          <w:rFonts w:ascii="新細明體" w:hAnsi="新細明體" w:hint="eastAsia"/>
          <w:color w:val="5F5F5F"/>
        </w:rPr>
        <w:t>。</w:t>
      </w:r>
    </w:p>
    <w:p w14:paraId="7D4C5E54" w14:textId="3B8FCEB6" w:rsidR="00C40034" w:rsidRPr="00A42F47" w:rsidRDefault="00444EF9" w:rsidP="00C32EB5">
      <w:pPr>
        <w:ind w:leftChars="75" w:left="150"/>
        <w:jc w:val="both"/>
        <w:rPr>
          <w:rFonts w:ascii="新細明體" w:hAnsi="新細明體"/>
          <w:color w:val="5F5F5F"/>
        </w:rPr>
      </w:pPr>
      <w:r w:rsidRPr="009D3694">
        <w:rPr>
          <w:rFonts w:ascii="Calibri" w:hAnsi="Calibri" w:hint="eastAsia"/>
          <w:color w:val="404040"/>
          <w:sz w:val="18"/>
        </w:rPr>
        <w:t>﹝</w:t>
      </w:r>
      <w:r w:rsidRPr="009D3694">
        <w:rPr>
          <w:rFonts w:ascii="Calibri" w:hAnsi="Calibri" w:hint="eastAsia"/>
          <w:color w:val="404040"/>
          <w:sz w:val="18"/>
        </w:rPr>
        <w:t>3</w:t>
      </w:r>
      <w:r w:rsidRPr="009D3694">
        <w:rPr>
          <w:rFonts w:ascii="Calibri" w:hAnsi="Calibri" w:hint="eastAsia"/>
          <w:color w:val="404040"/>
          <w:sz w:val="18"/>
        </w:rPr>
        <w:t>﹞</w:t>
      </w:r>
      <w:r w:rsidR="00C40034" w:rsidRPr="00A42F47">
        <w:rPr>
          <w:rFonts w:ascii="新細明體" w:hAnsi="新細明體" w:hint="eastAsia"/>
          <w:color w:val="5F5F5F"/>
        </w:rPr>
        <w:t>證券投資信託事業運用證券投資信託基金、期貨信託事業運用期貨信託基金，以及證券投資信託事業、證券投資顧問事業或期貨經理事業經營之全權委託投資資產，其投資大陸地區發行之有價證券，由目的事業主管機關另行規定，不受第一項第三款之限制。</w:t>
      </w:r>
      <w:r w:rsidR="00827767" w:rsidRPr="00827767">
        <w:rPr>
          <w:rFonts w:ascii="新細明體" w:hAnsi="新細明體" w:hint="eastAsia"/>
          <w:color w:val="FFFFFF"/>
        </w:rPr>
        <w:t>∴</w:t>
      </w:r>
    </w:p>
    <w:p w14:paraId="3BD6003D" w14:textId="2C79B20E" w:rsidR="00B8179E" w:rsidRDefault="00B8179E" w:rsidP="00C32EB5">
      <w:pPr>
        <w:pStyle w:val="3"/>
        <w:ind w:left="118"/>
      </w:pPr>
      <w:r>
        <w:rPr>
          <w:rFonts w:hint="eastAsia"/>
        </w:rPr>
        <w:t>--</w:t>
      </w:r>
      <w:r w:rsidRPr="00EE2E37">
        <w:rPr>
          <w:rFonts w:hint="eastAsia"/>
        </w:rPr>
        <w:t>9</w:t>
      </w:r>
      <w:r>
        <w:rPr>
          <w:rFonts w:hint="eastAsia"/>
        </w:rPr>
        <w:t>7</w:t>
      </w:r>
      <w:r w:rsidRPr="00EE2E37">
        <w:rPr>
          <w:rFonts w:hint="eastAsia"/>
        </w:rPr>
        <w:t>年</w:t>
      </w:r>
      <w:r>
        <w:rPr>
          <w:rFonts w:hint="eastAsia"/>
        </w:rPr>
        <w:t>9</w:t>
      </w:r>
      <w:r w:rsidRPr="00EE2E37">
        <w:rPr>
          <w:rFonts w:hint="eastAsia"/>
        </w:rPr>
        <w:t>月</w:t>
      </w:r>
      <w:r w:rsidRPr="00EE2E37">
        <w:rPr>
          <w:rFonts w:hint="eastAsia"/>
        </w:rPr>
        <w:t>12</w:t>
      </w:r>
      <w:r>
        <w:rPr>
          <w:rFonts w:hint="eastAsia"/>
        </w:rPr>
        <w:t>日修正前條文</w:t>
      </w:r>
      <w:r>
        <w:rPr>
          <w:rFonts w:hint="eastAsia"/>
        </w:rPr>
        <w:t>--</w:t>
      </w:r>
      <w:hyperlink r:id="rId27" w:history="1">
        <w:r w:rsidRPr="00866B1E">
          <w:rPr>
            <w:rStyle w:val="a3"/>
          </w:rPr>
          <w:t>比對程式</w:t>
        </w:r>
      </w:hyperlink>
    </w:p>
    <w:p w14:paraId="22700379" w14:textId="34CD6172" w:rsidR="0035558C" w:rsidRPr="001D4210"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1D30A8" w:rsidRPr="001D4210">
        <w:rPr>
          <w:rFonts w:ascii="Arial Unicode MS" w:hAnsi="Arial Unicode MS"/>
          <w:color w:val="5F5F5F"/>
        </w:rPr>
        <w:t>本辦法所稱在大陸地區從事投資，係指臺灣地區人民、法人、團體或其他機構在大陸地區有下列行為之一</w:t>
      </w:r>
      <w:r w:rsidR="0035558C" w:rsidRPr="001D4210">
        <w:rPr>
          <w:rFonts w:ascii="Arial Unicode MS" w:hAnsi="Arial Unicode MS" w:hint="eastAsia"/>
          <w:color w:val="5F5F5F"/>
        </w:rPr>
        <w:t>者︰</w:t>
      </w:r>
    </w:p>
    <w:p w14:paraId="35C19C28" w14:textId="77777777" w:rsidR="00B8179E" w:rsidRDefault="0035558C" w:rsidP="00C32EB5">
      <w:pPr>
        <w:ind w:leftChars="75" w:left="150"/>
        <w:jc w:val="both"/>
        <w:rPr>
          <w:rFonts w:ascii="Arial Unicode MS" w:hAnsi="Arial Unicode MS"/>
          <w:color w:val="5F5F5F"/>
        </w:rPr>
      </w:pPr>
      <w:r w:rsidRPr="001D4210">
        <w:rPr>
          <w:rFonts w:ascii="Arial Unicode MS" w:hAnsi="Arial Unicode MS" w:hint="eastAsia"/>
          <w:color w:val="5F5F5F"/>
        </w:rPr>
        <w:t xml:space="preserve">　　一、創設新公司或事業</w:t>
      </w:r>
      <w:r w:rsidR="00B8179E">
        <w:rPr>
          <w:rFonts w:ascii="Arial Unicode MS" w:hAnsi="Arial Unicode MS" w:hint="eastAsia"/>
          <w:color w:val="5F5F5F"/>
        </w:rPr>
        <w:t>。</w:t>
      </w:r>
    </w:p>
    <w:p w14:paraId="39CD6B46" w14:textId="0136F76D"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二</w:t>
      </w:r>
      <w:r>
        <w:rPr>
          <w:rFonts w:ascii="Arial Unicode MS" w:hAnsi="Arial Unicode MS" w:hint="eastAsia"/>
          <w:color w:val="5F5F5F"/>
        </w:rPr>
        <w:t>、</w:t>
      </w:r>
      <w:r w:rsidR="0035558C" w:rsidRPr="001D4210">
        <w:rPr>
          <w:rFonts w:ascii="Arial Unicode MS" w:hAnsi="Arial Unicode MS" w:hint="eastAsia"/>
          <w:color w:val="5F5F5F"/>
        </w:rPr>
        <w:t>對當地原有之公司或事業增資</w:t>
      </w:r>
      <w:r>
        <w:rPr>
          <w:rFonts w:ascii="Arial Unicode MS" w:hAnsi="Arial Unicode MS" w:hint="eastAsia"/>
          <w:color w:val="5F5F5F"/>
        </w:rPr>
        <w:t>。</w:t>
      </w:r>
    </w:p>
    <w:p w14:paraId="1D5AC513" w14:textId="49FBF35B"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三</w:t>
      </w:r>
      <w:r>
        <w:rPr>
          <w:rFonts w:ascii="Arial Unicode MS" w:hAnsi="Arial Unicode MS" w:hint="eastAsia"/>
          <w:color w:val="5F5F5F"/>
        </w:rPr>
        <w:t>、</w:t>
      </w:r>
      <w:r w:rsidR="0035558C" w:rsidRPr="001D4210">
        <w:rPr>
          <w:rFonts w:ascii="Arial Unicode MS" w:hAnsi="Arial Unicode MS" w:hint="eastAsia"/>
          <w:color w:val="5F5F5F"/>
        </w:rPr>
        <w:t>取得當地現有公司或事業之股權。但不包括購買上市公司股票</w:t>
      </w:r>
      <w:r>
        <w:rPr>
          <w:rFonts w:ascii="Arial Unicode MS" w:hAnsi="Arial Unicode MS" w:hint="eastAsia"/>
          <w:color w:val="5F5F5F"/>
        </w:rPr>
        <w:t>。</w:t>
      </w:r>
    </w:p>
    <w:p w14:paraId="4DADAD11" w14:textId="708C19B4"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四</w:t>
      </w:r>
      <w:r>
        <w:rPr>
          <w:rFonts w:ascii="Arial Unicode MS" w:hAnsi="Arial Unicode MS" w:hint="eastAsia"/>
          <w:color w:val="5F5F5F"/>
        </w:rPr>
        <w:t>、</w:t>
      </w:r>
      <w:r w:rsidR="0035558C" w:rsidRPr="001D4210">
        <w:rPr>
          <w:rFonts w:ascii="Arial Unicode MS" w:hAnsi="Arial Unicode MS" w:hint="eastAsia"/>
          <w:color w:val="5F5F5F"/>
        </w:rPr>
        <w:t>設置或擴展分公司或事業</w:t>
      </w:r>
      <w:r>
        <w:rPr>
          <w:rFonts w:ascii="Arial Unicode MS" w:hAnsi="Arial Unicode MS" w:hint="eastAsia"/>
          <w:color w:val="5F5F5F"/>
        </w:rPr>
        <w:t>。</w:t>
      </w:r>
    </w:p>
    <w:p w14:paraId="0665BD45" w14:textId="04E3513A" w:rsidR="00B8179E"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B8179E" w:rsidRPr="0016587A">
        <w:rPr>
          <w:rFonts w:ascii="Arial Unicode MS" w:hAnsi="Arial Unicode MS" w:hint="eastAsia"/>
          <w:color w:val="666699"/>
        </w:rPr>
        <w:t>臺灣地區人民、法人、團體或其他機構直接或間接投資第三地區公司，並對該公司之經營具有支配影響力，而該公司有前項各款行為之一者，亦屬本辦法所稱在大陸地區從事投資</w:t>
      </w:r>
      <w:r w:rsidR="00B8179E">
        <w:rPr>
          <w:rFonts w:ascii="Arial Unicode MS" w:hAnsi="Arial Unicode MS" w:hint="eastAsia"/>
          <w:color w:val="5F5F5F"/>
        </w:rPr>
        <w:t>。</w:t>
      </w:r>
    </w:p>
    <w:p w14:paraId="2B6DD4CA" w14:textId="0F554865" w:rsidR="001D30A8" w:rsidRPr="001D4210"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3</w:t>
      </w:r>
      <w:r w:rsidRPr="009D3694">
        <w:rPr>
          <w:rFonts w:ascii="Calibri" w:hAnsi="Calibri" w:hint="eastAsia"/>
          <w:color w:val="404040"/>
          <w:sz w:val="18"/>
        </w:rPr>
        <w:t>﹞</w:t>
      </w:r>
      <w:r w:rsidR="001D30A8" w:rsidRPr="001D4210">
        <w:rPr>
          <w:rFonts w:ascii="Arial Unicode MS" w:hAnsi="Arial Unicode MS"/>
          <w:color w:val="5F5F5F"/>
        </w:rPr>
        <w:t>證券投資信託事業於國內募集之證券投資信託基金，以及證券投資信託事業或證券投資顧問事業經營之全權委託投資資產，其投資大陸地區發行之有價證券，由目的事業主管機關另行規定，不受第一項第三款之限制。</w:t>
      </w:r>
      <w:r w:rsidR="00827767" w:rsidRPr="00827767">
        <w:rPr>
          <w:rFonts w:ascii="新細明體" w:hAnsi="新細明體" w:hint="eastAsia"/>
          <w:color w:val="FFFFFF"/>
        </w:rPr>
        <w:t>∴</w:t>
      </w:r>
    </w:p>
    <w:p w14:paraId="035DB6BE" w14:textId="30A663AB" w:rsidR="00B8179E" w:rsidRDefault="00B8179E" w:rsidP="00C32EB5">
      <w:pPr>
        <w:pStyle w:val="3"/>
        <w:ind w:left="118"/>
      </w:pPr>
      <w:r>
        <w:rPr>
          <w:rFonts w:hint="eastAsia"/>
        </w:rPr>
        <w:t>--</w:t>
      </w:r>
      <w:r w:rsidRPr="00EE2E37">
        <w:rPr>
          <w:rFonts w:hint="eastAsia"/>
        </w:rPr>
        <w:t>96</w:t>
      </w:r>
      <w:r w:rsidRPr="00EE2E37">
        <w:rPr>
          <w:rFonts w:hint="eastAsia"/>
        </w:rPr>
        <w:t>年</w:t>
      </w:r>
      <w:r w:rsidRPr="00EE2E37">
        <w:rPr>
          <w:rFonts w:hint="eastAsia"/>
        </w:rPr>
        <w:t>11</w:t>
      </w:r>
      <w:r w:rsidRPr="00EE2E37">
        <w:rPr>
          <w:rFonts w:hint="eastAsia"/>
        </w:rPr>
        <w:t>月</w:t>
      </w:r>
      <w:r w:rsidRPr="00EE2E37">
        <w:rPr>
          <w:rFonts w:hint="eastAsia"/>
        </w:rPr>
        <w:t>12</w:t>
      </w:r>
      <w:r>
        <w:rPr>
          <w:rFonts w:hint="eastAsia"/>
        </w:rPr>
        <w:t>日修正前條文</w:t>
      </w:r>
      <w:r>
        <w:rPr>
          <w:rFonts w:hint="eastAsia"/>
        </w:rPr>
        <w:t>--</w:t>
      </w:r>
      <w:hyperlink r:id="rId28" w:history="1">
        <w:r w:rsidRPr="00866B1E">
          <w:rPr>
            <w:rStyle w:val="a3"/>
          </w:rPr>
          <w:t>比對程式</w:t>
        </w:r>
      </w:hyperlink>
    </w:p>
    <w:p w14:paraId="38A0AFD5" w14:textId="6C873938" w:rsidR="0035558C" w:rsidRPr="001D4210"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5558C" w:rsidRPr="001D4210">
        <w:rPr>
          <w:rFonts w:ascii="Arial Unicode MS" w:hAnsi="Arial Unicode MS" w:hint="eastAsia"/>
          <w:color w:val="5F5F5F"/>
        </w:rPr>
        <w:t>本辦法所稱在大陸地區從事投資，係指臺灣地區人民、法人、團體或其他機構在大陸地區有下列行為之一者︰</w:t>
      </w:r>
    </w:p>
    <w:p w14:paraId="478CCABE" w14:textId="77777777" w:rsidR="00B8179E" w:rsidRDefault="0035558C" w:rsidP="00C32EB5">
      <w:pPr>
        <w:ind w:leftChars="75" w:left="150"/>
        <w:jc w:val="both"/>
        <w:rPr>
          <w:rFonts w:ascii="Arial Unicode MS" w:hAnsi="Arial Unicode MS"/>
          <w:color w:val="5F5F5F"/>
        </w:rPr>
      </w:pPr>
      <w:r w:rsidRPr="001D4210">
        <w:rPr>
          <w:rFonts w:ascii="Arial Unicode MS" w:hAnsi="Arial Unicode MS" w:hint="eastAsia"/>
          <w:color w:val="5F5F5F"/>
        </w:rPr>
        <w:t xml:space="preserve">　　一、創設新公司或事業</w:t>
      </w:r>
      <w:r w:rsidR="00B8179E">
        <w:rPr>
          <w:rFonts w:ascii="Arial Unicode MS" w:hAnsi="Arial Unicode MS" w:hint="eastAsia"/>
          <w:color w:val="5F5F5F"/>
        </w:rPr>
        <w:t>。</w:t>
      </w:r>
    </w:p>
    <w:p w14:paraId="7382D36C" w14:textId="5A1377FC"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二</w:t>
      </w:r>
      <w:r>
        <w:rPr>
          <w:rFonts w:ascii="Arial Unicode MS" w:hAnsi="Arial Unicode MS" w:hint="eastAsia"/>
          <w:color w:val="5F5F5F"/>
        </w:rPr>
        <w:t>、</w:t>
      </w:r>
      <w:r w:rsidR="0035558C" w:rsidRPr="001D4210">
        <w:rPr>
          <w:rFonts w:ascii="Arial Unicode MS" w:hAnsi="Arial Unicode MS" w:hint="eastAsia"/>
          <w:color w:val="5F5F5F"/>
        </w:rPr>
        <w:t>對當地原有之公司或事業增資</w:t>
      </w:r>
      <w:r>
        <w:rPr>
          <w:rFonts w:ascii="Arial Unicode MS" w:hAnsi="Arial Unicode MS" w:hint="eastAsia"/>
          <w:color w:val="5F5F5F"/>
        </w:rPr>
        <w:t>。</w:t>
      </w:r>
    </w:p>
    <w:p w14:paraId="1BEFB2A2" w14:textId="7C67B0D8"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三</w:t>
      </w:r>
      <w:r>
        <w:rPr>
          <w:rFonts w:ascii="Arial Unicode MS" w:hAnsi="Arial Unicode MS" w:hint="eastAsia"/>
          <w:color w:val="5F5F5F"/>
        </w:rPr>
        <w:t>、</w:t>
      </w:r>
      <w:r w:rsidR="0035558C" w:rsidRPr="001D4210">
        <w:rPr>
          <w:rFonts w:ascii="Arial Unicode MS" w:hAnsi="Arial Unicode MS" w:hint="eastAsia"/>
          <w:color w:val="5F5F5F"/>
        </w:rPr>
        <w:t>取得當地現有公司或事業之股權。但不包括購買上市公司股票</w:t>
      </w:r>
      <w:r>
        <w:rPr>
          <w:rFonts w:ascii="Arial Unicode MS" w:hAnsi="Arial Unicode MS" w:hint="eastAsia"/>
          <w:color w:val="5F5F5F"/>
        </w:rPr>
        <w:t>。</w:t>
      </w:r>
    </w:p>
    <w:p w14:paraId="61FE7AE4" w14:textId="6A9AF299" w:rsidR="00B8179E" w:rsidRDefault="00B8179E" w:rsidP="00C32EB5">
      <w:pPr>
        <w:ind w:leftChars="75" w:left="150"/>
        <w:jc w:val="both"/>
        <w:rPr>
          <w:rFonts w:ascii="Arial Unicode MS" w:hAnsi="Arial Unicode MS"/>
          <w:color w:val="5F5F5F"/>
        </w:rPr>
      </w:pPr>
      <w:r>
        <w:rPr>
          <w:rFonts w:ascii="Arial Unicode MS" w:hAnsi="Arial Unicode MS" w:hint="eastAsia"/>
          <w:color w:val="5F5F5F"/>
        </w:rPr>
        <w:t xml:space="preserve">　　</w:t>
      </w:r>
      <w:r w:rsidRPr="001D4210">
        <w:rPr>
          <w:rFonts w:ascii="Arial Unicode MS" w:hAnsi="Arial Unicode MS" w:hint="eastAsia"/>
          <w:color w:val="5F5F5F"/>
        </w:rPr>
        <w:t>四</w:t>
      </w:r>
      <w:r>
        <w:rPr>
          <w:rFonts w:ascii="Arial Unicode MS" w:hAnsi="Arial Unicode MS" w:hint="eastAsia"/>
          <w:color w:val="5F5F5F"/>
        </w:rPr>
        <w:t>、</w:t>
      </w:r>
      <w:r w:rsidR="0035558C" w:rsidRPr="001D4210">
        <w:rPr>
          <w:rFonts w:ascii="Arial Unicode MS" w:hAnsi="Arial Unicode MS" w:hint="eastAsia"/>
          <w:color w:val="5F5F5F"/>
        </w:rPr>
        <w:t>設置或擴展分公司或事業</w:t>
      </w:r>
      <w:r>
        <w:rPr>
          <w:rFonts w:ascii="Arial Unicode MS" w:hAnsi="Arial Unicode MS" w:hint="eastAsia"/>
          <w:color w:val="5F5F5F"/>
        </w:rPr>
        <w:t>。</w:t>
      </w:r>
    </w:p>
    <w:p w14:paraId="2F9DA6D5" w14:textId="5E94B08C" w:rsidR="0035558C" w:rsidRPr="0016587A" w:rsidRDefault="00444EF9" w:rsidP="00C32EB5">
      <w:pPr>
        <w:ind w:leftChars="75" w:left="150"/>
        <w:jc w:val="both"/>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35558C" w:rsidRPr="0016587A">
        <w:rPr>
          <w:rFonts w:ascii="Arial Unicode MS" w:hAnsi="Arial Unicode MS" w:hint="eastAsia"/>
          <w:color w:val="666699"/>
        </w:rPr>
        <w:t>臺灣地區人民、法人、團體或其他機構直接或間接投資第三地區公司，並對該公司之經營具有支配影響力，而該公司有前項各款行為之一者，亦屬本辦法所稱在大陸地區從事投資。</w:t>
      </w:r>
      <w:r w:rsidR="00827767" w:rsidRPr="00827767">
        <w:rPr>
          <w:rFonts w:ascii="新細明體" w:hAnsi="新細明體" w:hint="eastAsia"/>
          <w:color w:val="FFFFFF"/>
        </w:rPr>
        <w:t>∴</w:t>
      </w:r>
    </w:p>
    <w:p w14:paraId="15486E18" w14:textId="5977250E" w:rsidR="00B8179E" w:rsidRDefault="003211D5" w:rsidP="00557734">
      <w:pPr>
        <w:pStyle w:val="2"/>
        <w:rPr>
          <w:rFonts w:ascii="新細明體" w:hAnsi="新細明體"/>
          <w:color w:val="548DD4"/>
        </w:rPr>
      </w:pPr>
      <w:bookmarkStart w:id="19" w:name="b5"/>
      <w:bookmarkEnd w:id="19"/>
      <w:r>
        <w:rPr>
          <w:color w:val="548DD4"/>
        </w:rPr>
        <w:t>第</w:t>
      </w:r>
      <w:r>
        <w:rPr>
          <w:color w:val="548DD4"/>
        </w:rPr>
        <w:t>5</w:t>
      </w:r>
      <w:r>
        <w:rPr>
          <w:color w:val="548DD4"/>
        </w:rPr>
        <w:t>條</w:t>
      </w:r>
      <w:r w:rsidR="004F15F2" w:rsidRPr="004F15F2">
        <w:rPr>
          <w:rFonts w:ascii="新細明體" w:hAnsi="新細明體" w:hint="eastAsia"/>
          <w:b w:val="0"/>
          <w:bCs w:val="0"/>
          <w:color w:val="FFFFFF"/>
        </w:rPr>
        <w:t>∵</w:t>
      </w:r>
    </w:p>
    <w:p w14:paraId="1FE34E3D" w14:textId="1616AD78" w:rsidR="00B11E1D" w:rsidRDefault="00B11E1D" w:rsidP="00B11E1D">
      <w:pPr>
        <w:ind w:left="142"/>
      </w:pPr>
      <w:r w:rsidRPr="00B11E1D">
        <w:rPr>
          <w:rFonts w:ascii="Calibri" w:hAnsi="Calibri" w:hint="eastAsia"/>
          <w:bCs/>
          <w:color w:val="404040"/>
          <w:sz w:val="18"/>
        </w:rPr>
        <w:t>﹝</w:t>
      </w:r>
      <w:r w:rsidRPr="00B11E1D">
        <w:rPr>
          <w:rFonts w:ascii="Calibri" w:hAnsi="Calibri" w:hint="eastAsia"/>
          <w:bCs/>
          <w:color w:val="404040"/>
          <w:sz w:val="18"/>
        </w:rPr>
        <w:t>1</w:t>
      </w:r>
      <w:r w:rsidRPr="00B11E1D">
        <w:rPr>
          <w:rFonts w:ascii="Calibri" w:hAnsi="Calibri" w:hint="eastAsia"/>
          <w:bCs/>
          <w:color w:val="404040"/>
          <w:sz w:val="18"/>
        </w:rPr>
        <w:t>﹞</w:t>
      </w:r>
      <w:r>
        <w:rPr>
          <w:rFonts w:hint="eastAsia"/>
        </w:rPr>
        <w:t>本辦法所稱在大陸地區從事技術合作，指臺灣地區人民、法人、團體或其他機構，直接或間接轉讓或授權專門技術、專利權或電腦程式著作權與大陸地區人民、法人、團體或其他機構。</w:t>
      </w:r>
    </w:p>
    <w:p w14:paraId="6E3D5040" w14:textId="2FD7BC9F" w:rsidR="00B11E1D" w:rsidRDefault="00B11E1D" w:rsidP="00B11E1D">
      <w:pPr>
        <w:ind w:left="142"/>
      </w:pPr>
      <w:r w:rsidRPr="00B11E1D">
        <w:rPr>
          <w:rFonts w:ascii="Calibri" w:hAnsi="Calibri" w:hint="eastAsia"/>
          <w:bCs/>
          <w:color w:val="404040"/>
          <w:sz w:val="18"/>
        </w:rPr>
        <w:t>﹝</w:t>
      </w:r>
      <w:r>
        <w:rPr>
          <w:rFonts w:ascii="Calibri" w:hAnsi="Calibri"/>
          <w:bCs/>
          <w:color w:val="404040"/>
          <w:sz w:val="18"/>
        </w:rPr>
        <w:t>2</w:t>
      </w:r>
      <w:r w:rsidRPr="00B11E1D">
        <w:rPr>
          <w:rFonts w:ascii="Calibri" w:hAnsi="Calibri" w:hint="eastAsia"/>
          <w:bCs/>
          <w:color w:val="404040"/>
          <w:sz w:val="18"/>
        </w:rPr>
        <w:t>﹞</w:t>
      </w:r>
      <w:r>
        <w:rPr>
          <w:rFonts w:hint="eastAsia"/>
        </w:rPr>
        <w:t>臺灣地區人民、法人、團體或其他機構在大陸地區從事投資，曾經主管機關召集組成之關鍵技術小組審查通過並經投審會許可者，其轉讓出資與大陸地區人民、法人、團體或其他機構，視為前項所定之技術合作。</w:t>
      </w:r>
    </w:p>
    <w:p w14:paraId="7F194AD5" w14:textId="2A9CD380" w:rsidR="00B11E1D" w:rsidRPr="009D3694" w:rsidRDefault="009F6503" w:rsidP="009F6503">
      <w:pPr>
        <w:pStyle w:val="3"/>
        <w:ind w:left="118"/>
        <w:rPr>
          <w:rFonts w:ascii="Calibri" w:hAnsi="Calibri"/>
          <w:color w:val="404040"/>
          <w:sz w:val="18"/>
        </w:rPr>
      </w:pPr>
      <w:r w:rsidRPr="00510237">
        <w:rPr>
          <w:rFonts w:hint="eastAsia"/>
        </w:rPr>
        <w:t>--1</w:t>
      </w:r>
      <w:r w:rsidRPr="00510237">
        <w:t>11</w:t>
      </w:r>
      <w:r w:rsidRPr="00510237">
        <w:rPr>
          <w:rFonts w:hint="eastAsia"/>
        </w:rPr>
        <w:t>年</w:t>
      </w:r>
      <w:r w:rsidRPr="00510237">
        <w:t>4</w:t>
      </w:r>
      <w:r w:rsidRPr="00510237">
        <w:rPr>
          <w:rFonts w:hint="eastAsia"/>
        </w:rPr>
        <w:t>月</w:t>
      </w:r>
      <w:r>
        <w:t>21</w:t>
      </w:r>
      <w:r w:rsidRPr="00510237">
        <w:rPr>
          <w:rFonts w:hint="eastAsia"/>
        </w:rPr>
        <w:t>日修正前條文</w:t>
      </w:r>
      <w:r w:rsidRPr="00510237">
        <w:rPr>
          <w:rFonts w:hint="eastAsia"/>
        </w:rPr>
        <w:t>--</w:t>
      </w:r>
      <w:hyperlink r:id="rId29" w:history="1">
        <w:r w:rsidRPr="00510237">
          <w:rPr>
            <w:rStyle w:val="a3"/>
          </w:rPr>
          <w:t>比對程式</w:t>
        </w:r>
      </w:hyperlink>
    </w:p>
    <w:p w14:paraId="1621BBAF" w14:textId="45FB1554" w:rsidR="001C2C11" w:rsidRPr="00B11E1D" w:rsidRDefault="00444EF9" w:rsidP="001C2C11">
      <w:pPr>
        <w:ind w:left="142"/>
        <w:jc w:val="both"/>
        <w:rPr>
          <w:rFonts w:ascii="Arial Unicode MS" w:hAnsi="Arial Unicode MS"/>
          <w:color w:val="5F5F5F"/>
        </w:rPr>
      </w:pPr>
      <w:r w:rsidRPr="009D3694">
        <w:rPr>
          <w:rFonts w:ascii="Calibri" w:hAnsi="Calibri" w:hint="eastAsia"/>
          <w:bCs/>
          <w:color w:val="5F5F5F"/>
          <w:sz w:val="18"/>
        </w:rPr>
        <w:t>﹝</w:t>
      </w:r>
      <w:r w:rsidRPr="009D3694">
        <w:rPr>
          <w:rFonts w:ascii="Calibri" w:hAnsi="Calibri" w:hint="eastAsia"/>
          <w:bCs/>
          <w:color w:val="5F5F5F"/>
          <w:sz w:val="18"/>
        </w:rPr>
        <w:t>1</w:t>
      </w:r>
      <w:r w:rsidRPr="009D3694">
        <w:rPr>
          <w:rFonts w:ascii="Calibri" w:hAnsi="Calibri" w:hint="eastAsia"/>
          <w:bCs/>
          <w:color w:val="5F5F5F"/>
          <w:sz w:val="18"/>
        </w:rPr>
        <w:t>﹞</w:t>
      </w:r>
      <w:r w:rsidR="001C2C11" w:rsidRPr="00B11E1D">
        <w:rPr>
          <w:rFonts w:ascii="Arial Unicode MS" w:hAnsi="Arial Unicode MS" w:hint="eastAsia"/>
          <w:color w:val="5F5F5F"/>
        </w:rPr>
        <w:t>本辦法所稱在大陸地區從事技術合作，指臺灣地區人民、法人、團體或其他機構，直接或間接轉讓或授權專門技術、專利權、商標權或著作財產權與大陸地區人民、法人、團體或其他機構之合作。</w:t>
      </w:r>
      <w:r w:rsidR="00336371" w:rsidRPr="00336371">
        <w:rPr>
          <w:rFonts w:ascii="新細明體" w:hAnsi="新細明體" w:hint="eastAsia"/>
          <w:color w:val="FFFFFF"/>
        </w:rPr>
        <w:t>∴</w:t>
      </w:r>
    </w:p>
    <w:p w14:paraId="7FA250A1" w14:textId="3471F8CE" w:rsidR="00B8179E" w:rsidRDefault="00B8179E" w:rsidP="00180276">
      <w:pPr>
        <w:pStyle w:val="3"/>
        <w:ind w:left="118"/>
      </w:pPr>
      <w:r>
        <w:rPr>
          <w:rFonts w:hint="eastAsia"/>
        </w:rPr>
        <w:t>--</w:t>
      </w:r>
      <w:r w:rsidRPr="00A22F73">
        <w:rPr>
          <w:rFonts w:hint="eastAsia"/>
        </w:rPr>
        <w:t>10</w:t>
      </w:r>
      <w:r w:rsidRPr="00A22F73">
        <w:t>9</w:t>
      </w:r>
      <w:r w:rsidRPr="00A22F73">
        <w:rPr>
          <w:rFonts w:hint="eastAsia"/>
        </w:rPr>
        <w:t>年</w:t>
      </w:r>
      <w:r>
        <w:t>12</w:t>
      </w:r>
      <w:r w:rsidRPr="00A22F73">
        <w:rPr>
          <w:rFonts w:hint="eastAsia"/>
        </w:rPr>
        <w:t>月</w:t>
      </w:r>
      <w:r>
        <w:t>30</w:t>
      </w:r>
      <w:r w:rsidRPr="00A22F73">
        <w:rPr>
          <w:rFonts w:hint="eastAsia"/>
        </w:rPr>
        <w:t>日修正前條文</w:t>
      </w:r>
      <w:r w:rsidRPr="00A22F73">
        <w:rPr>
          <w:rFonts w:hint="eastAsia"/>
        </w:rPr>
        <w:t>--</w:t>
      </w:r>
      <w:hyperlink r:id="rId30" w:history="1">
        <w:r w:rsidRPr="00A22F73">
          <w:rPr>
            <w:rStyle w:val="a3"/>
          </w:rPr>
          <w:t>比對程式</w:t>
        </w:r>
      </w:hyperlink>
    </w:p>
    <w:p w14:paraId="3EFD87C0" w14:textId="36E37C44" w:rsidR="001509FC" w:rsidRPr="001C2C11"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lastRenderedPageBreak/>
        <w:t>﹝</w:t>
      </w:r>
      <w:r w:rsidRPr="009D3694">
        <w:rPr>
          <w:rFonts w:ascii="Calibri" w:hAnsi="Calibri" w:hint="eastAsia"/>
          <w:color w:val="404040"/>
          <w:sz w:val="18"/>
        </w:rPr>
        <w:t>1</w:t>
      </w:r>
      <w:r w:rsidRPr="009D3694">
        <w:rPr>
          <w:rFonts w:ascii="Calibri" w:hAnsi="Calibri" w:hint="eastAsia"/>
          <w:color w:val="404040"/>
          <w:sz w:val="18"/>
        </w:rPr>
        <w:t>﹞</w:t>
      </w:r>
      <w:r w:rsidR="003211D5" w:rsidRPr="001C2C11">
        <w:rPr>
          <w:rFonts w:ascii="Arial Unicode MS" w:hAnsi="Arial Unicode MS"/>
          <w:color w:val="5F5F5F"/>
        </w:rPr>
        <w:t>本辦法所稱在大陸地區從事技術合作，係指臺灣地區人民、法人、團體或其他機構，提供專門技術、專利權、商標專用權或著作財產權與大陸地區人民、法人、團體或其他機構之合作。</w:t>
      </w:r>
      <w:r w:rsidR="00827767" w:rsidRPr="00827767">
        <w:rPr>
          <w:rFonts w:ascii="新細明體" w:hAnsi="新細明體" w:hint="eastAsia"/>
          <w:color w:val="FFFFFF"/>
        </w:rPr>
        <w:t>∴</w:t>
      </w:r>
    </w:p>
    <w:p w14:paraId="38CE6E8B" w14:textId="77777777" w:rsidR="00B8179E" w:rsidRDefault="003211D5" w:rsidP="00557734">
      <w:pPr>
        <w:pStyle w:val="2"/>
        <w:rPr>
          <w:color w:val="548DD4"/>
        </w:rPr>
      </w:pPr>
      <w:r>
        <w:rPr>
          <w:color w:val="548DD4"/>
        </w:rPr>
        <w:t>第</w:t>
      </w:r>
      <w:r>
        <w:rPr>
          <w:color w:val="548DD4"/>
        </w:rPr>
        <w:t>6</w:t>
      </w:r>
      <w:r w:rsidR="00B8179E">
        <w:rPr>
          <w:color w:val="548DD4"/>
        </w:rPr>
        <w:t>條</w:t>
      </w:r>
    </w:p>
    <w:p w14:paraId="01095ADE" w14:textId="5C0AFBAD"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5558C" w:rsidRPr="00EE2E37">
        <w:rPr>
          <w:rFonts w:ascii="Arial Unicode MS" w:hAnsi="Arial Unicode MS" w:hint="eastAsia"/>
          <w:color w:val="000000"/>
        </w:rPr>
        <w:t>臺灣地區人民、法人、團體或其他機構在大陸地區從事投資，其出資之種類，以下列各款為限︰</w:t>
      </w:r>
    </w:p>
    <w:p w14:paraId="42EF2F7A" w14:textId="77777777" w:rsidR="00B8179E" w:rsidRDefault="0035558C" w:rsidP="00C32EB5">
      <w:pPr>
        <w:ind w:leftChars="75" w:left="150"/>
        <w:jc w:val="both"/>
        <w:rPr>
          <w:rFonts w:ascii="Arial Unicode MS" w:hAnsi="Arial Unicode MS"/>
          <w:color w:val="000000"/>
        </w:rPr>
      </w:pPr>
      <w:r w:rsidRPr="00EE2E37">
        <w:rPr>
          <w:rFonts w:ascii="Arial Unicode MS" w:hAnsi="Arial Unicode MS" w:hint="eastAsia"/>
          <w:color w:val="000000"/>
        </w:rPr>
        <w:t xml:space="preserve">　　一、現金</w:t>
      </w:r>
      <w:r w:rsidR="00B8179E">
        <w:rPr>
          <w:rFonts w:ascii="Arial Unicode MS" w:hAnsi="Arial Unicode MS" w:hint="eastAsia"/>
          <w:color w:val="000000"/>
        </w:rPr>
        <w:t>。</w:t>
      </w:r>
    </w:p>
    <w:p w14:paraId="72CD9E40" w14:textId="5F28F39E" w:rsidR="00B8179E" w:rsidRDefault="00B8179E" w:rsidP="00C32EB5">
      <w:pPr>
        <w:ind w:leftChars="75" w:left="150"/>
        <w:jc w:val="both"/>
        <w:rPr>
          <w:rFonts w:ascii="Arial Unicode MS" w:hAnsi="Arial Unicode MS"/>
          <w:color w:val="000000"/>
        </w:rPr>
      </w:pPr>
      <w:r>
        <w:rPr>
          <w:rFonts w:ascii="Arial Unicode MS" w:hAnsi="Arial Unicode MS" w:hint="eastAsia"/>
          <w:color w:val="000000"/>
        </w:rPr>
        <w:t xml:space="preserve">　　</w:t>
      </w:r>
      <w:r w:rsidRPr="00EE2E37">
        <w:rPr>
          <w:rFonts w:ascii="Arial Unicode MS" w:hAnsi="Arial Unicode MS" w:hint="eastAsia"/>
          <w:color w:val="000000"/>
        </w:rPr>
        <w:t>二</w:t>
      </w:r>
      <w:r>
        <w:rPr>
          <w:rFonts w:ascii="Arial Unicode MS" w:hAnsi="Arial Unicode MS" w:hint="eastAsia"/>
          <w:color w:val="000000"/>
        </w:rPr>
        <w:t>、</w:t>
      </w:r>
      <w:r w:rsidR="0035558C" w:rsidRPr="00EE2E37">
        <w:rPr>
          <w:rFonts w:ascii="Arial Unicode MS" w:hAnsi="Arial Unicode MS" w:hint="eastAsia"/>
          <w:color w:val="000000"/>
        </w:rPr>
        <w:t>機器設備、零配件</w:t>
      </w:r>
      <w:r>
        <w:rPr>
          <w:rFonts w:ascii="Arial Unicode MS" w:hAnsi="Arial Unicode MS" w:hint="eastAsia"/>
          <w:color w:val="000000"/>
        </w:rPr>
        <w:t>。</w:t>
      </w:r>
    </w:p>
    <w:p w14:paraId="16250F46" w14:textId="2A722DC8" w:rsidR="00B8179E" w:rsidRDefault="00B8179E" w:rsidP="00C32EB5">
      <w:pPr>
        <w:ind w:leftChars="75" w:left="150"/>
        <w:jc w:val="both"/>
        <w:rPr>
          <w:rFonts w:ascii="Arial Unicode MS" w:hAnsi="Arial Unicode MS"/>
          <w:color w:val="000000"/>
        </w:rPr>
      </w:pPr>
      <w:r>
        <w:rPr>
          <w:rFonts w:ascii="Arial Unicode MS" w:hAnsi="Arial Unicode MS" w:hint="eastAsia"/>
          <w:color w:val="000000"/>
        </w:rPr>
        <w:t xml:space="preserve">　　</w:t>
      </w:r>
      <w:r w:rsidRPr="00EE2E37">
        <w:rPr>
          <w:rFonts w:ascii="Arial Unicode MS" w:hAnsi="Arial Unicode MS" w:hint="eastAsia"/>
          <w:color w:val="000000"/>
        </w:rPr>
        <w:t>三</w:t>
      </w:r>
      <w:r>
        <w:rPr>
          <w:rFonts w:ascii="Arial Unicode MS" w:hAnsi="Arial Unicode MS" w:hint="eastAsia"/>
          <w:color w:val="000000"/>
        </w:rPr>
        <w:t>、</w:t>
      </w:r>
      <w:r w:rsidR="0035558C" w:rsidRPr="00EE2E37">
        <w:rPr>
          <w:rFonts w:ascii="Arial Unicode MS" w:hAnsi="Arial Unicode MS" w:hint="eastAsia"/>
          <w:color w:val="000000"/>
        </w:rPr>
        <w:t>原料、半成品或成品</w:t>
      </w:r>
      <w:r>
        <w:rPr>
          <w:rFonts w:ascii="Arial Unicode MS" w:hAnsi="Arial Unicode MS" w:hint="eastAsia"/>
          <w:color w:val="000000"/>
        </w:rPr>
        <w:t>。</w:t>
      </w:r>
    </w:p>
    <w:p w14:paraId="0A5618A1" w14:textId="5D629A67" w:rsidR="00B8179E" w:rsidRDefault="00B8179E" w:rsidP="00C32EB5">
      <w:pPr>
        <w:ind w:leftChars="75" w:left="150"/>
        <w:jc w:val="both"/>
        <w:rPr>
          <w:rFonts w:ascii="Arial Unicode MS" w:hAnsi="Arial Unicode MS"/>
          <w:color w:val="000000"/>
        </w:rPr>
      </w:pPr>
      <w:r>
        <w:rPr>
          <w:rFonts w:ascii="Arial Unicode MS" w:hAnsi="Arial Unicode MS" w:hint="eastAsia"/>
          <w:color w:val="000000"/>
        </w:rPr>
        <w:t xml:space="preserve">　　</w:t>
      </w:r>
      <w:r w:rsidRPr="00EE2E37">
        <w:rPr>
          <w:rFonts w:ascii="Arial Unicode MS" w:hAnsi="Arial Unicode MS" w:hint="eastAsia"/>
          <w:color w:val="000000"/>
        </w:rPr>
        <w:t>四</w:t>
      </w:r>
      <w:r>
        <w:rPr>
          <w:rFonts w:ascii="Arial Unicode MS" w:hAnsi="Arial Unicode MS" w:hint="eastAsia"/>
          <w:color w:val="000000"/>
        </w:rPr>
        <w:t>、</w:t>
      </w:r>
      <w:r w:rsidR="0035558C" w:rsidRPr="00EE2E37">
        <w:rPr>
          <w:rFonts w:ascii="Arial Unicode MS" w:hAnsi="Arial Unicode MS" w:hint="eastAsia"/>
          <w:color w:val="000000"/>
        </w:rPr>
        <w:t>專門技術、專利權、商標專用權或著作財產權</w:t>
      </w:r>
      <w:r>
        <w:rPr>
          <w:rFonts w:ascii="Arial Unicode MS" w:hAnsi="Arial Unicode MS" w:hint="eastAsia"/>
          <w:color w:val="000000"/>
        </w:rPr>
        <w:t>。</w:t>
      </w:r>
    </w:p>
    <w:p w14:paraId="2292E2D9" w14:textId="46ECD0A4" w:rsidR="0035558C" w:rsidRPr="00EE2E37" w:rsidRDefault="00B8179E" w:rsidP="00C32EB5">
      <w:pPr>
        <w:ind w:leftChars="75" w:left="150"/>
        <w:jc w:val="both"/>
        <w:rPr>
          <w:rFonts w:ascii="Arial Unicode MS" w:hAnsi="Arial Unicode MS"/>
          <w:color w:val="000000"/>
        </w:rPr>
      </w:pPr>
      <w:r>
        <w:rPr>
          <w:rFonts w:ascii="Arial Unicode MS" w:hAnsi="Arial Unicode MS" w:hint="eastAsia"/>
          <w:color w:val="000000"/>
        </w:rPr>
        <w:t xml:space="preserve">　　</w:t>
      </w:r>
      <w:r w:rsidRPr="00EE2E37">
        <w:rPr>
          <w:rFonts w:ascii="Arial Unicode MS" w:hAnsi="Arial Unicode MS" w:hint="eastAsia"/>
          <w:color w:val="000000"/>
        </w:rPr>
        <w:t>五</w:t>
      </w:r>
      <w:r>
        <w:rPr>
          <w:rFonts w:ascii="Arial Unicode MS" w:hAnsi="Arial Unicode MS" w:hint="eastAsia"/>
          <w:color w:val="000000"/>
        </w:rPr>
        <w:t>、</w:t>
      </w:r>
      <w:r w:rsidR="0035558C" w:rsidRPr="00EE2E37">
        <w:rPr>
          <w:rFonts w:ascii="Arial Unicode MS" w:hAnsi="Arial Unicode MS" w:hint="eastAsia"/>
          <w:color w:val="000000"/>
        </w:rPr>
        <w:t>其他經主管機關認可投資之財產。</w:t>
      </w:r>
    </w:p>
    <w:p w14:paraId="7593CE50" w14:textId="097503E1" w:rsidR="00B8179E" w:rsidRDefault="003211D5" w:rsidP="00557734">
      <w:pPr>
        <w:pStyle w:val="2"/>
        <w:rPr>
          <w:rFonts w:ascii="新細明體" w:hAnsi="新細明體"/>
          <w:color w:val="548DD4"/>
        </w:rPr>
      </w:pPr>
      <w:bookmarkStart w:id="20" w:name="b7"/>
      <w:bookmarkEnd w:id="20"/>
      <w:r>
        <w:rPr>
          <w:color w:val="548DD4"/>
        </w:rPr>
        <w:t>第</w:t>
      </w:r>
      <w:r>
        <w:rPr>
          <w:color w:val="548DD4"/>
        </w:rPr>
        <w:t>7</w:t>
      </w:r>
      <w:r>
        <w:rPr>
          <w:color w:val="548DD4"/>
        </w:rPr>
        <w:t>條</w:t>
      </w:r>
      <w:r w:rsidR="004F15F2" w:rsidRPr="004F15F2">
        <w:rPr>
          <w:rFonts w:ascii="新細明體" w:hAnsi="新細明體" w:hint="eastAsia"/>
          <w:b w:val="0"/>
          <w:bCs w:val="0"/>
          <w:color w:val="FFFFFF"/>
        </w:rPr>
        <w:t>∵</w:t>
      </w:r>
    </w:p>
    <w:p w14:paraId="02978CBE" w14:textId="717FA46A" w:rsidR="00B8179E" w:rsidRDefault="00444EF9" w:rsidP="00D20FD9">
      <w:pPr>
        <w:ind w:left="142"/>
        <w:jc w:val="both"/>
        <w:rPr>
          <w:rFonts w:ascii="Arial Unicode MS" w:hAnsi="Arial Unicode MS"/>
        </w:rPr>
      </w:pPr>
      <w:r w:rsidRPr="009D3694">
        <w:rPr>
          <w:rFonts w:ascii="Calibri" w:hAnsi="Calibri" w:hint="eastAsia"/>
          <w:bCs/>
          <w:color w:val="404040"/>
          <w:sz w:val="18"/>
        </w:rPr>
        <w:t>﹝</w:t>
      </w:r>
      <w:r w:rsidRPr="009D3694">
        <w:rPr>
          <w:rFonts w:ascii="Calibri" w:hAnsi="Calibri" w:hint="eastAsia"/>
          <w:bCs/>
          <w:color w:val="404040"/>
          <w:sz w:val="18"/>
        </w:rPr>
        <w:t>1</w:t>
      </w:r>
      <w:r w:rsidRPr="009D3694">
        <w:rPr>
          <w:rFonts w:ascii="Calibri" w:hAnsi="Calibri" w:hint="eastAsia"/>
          <w:bCs/>
          <w:color w:val="404040"/>
          <w:sz w:val="18"/>
        </w:rPr>
        <w:t>﹞</w:t>
      </w:r>
      <w:r w:rsidR="00D20FD9" w:rsidRPr="00EE2E37">
        <w:rPr>
          <w:rFonts w:ascii="Arial Unicode MS" w:hAnsi="Arial Unicode MS" w:hint="eastAsia"/>
        </w:rPr>
        <w:t>臺灣地區人民、法人、團體或其他機構依本辦法規定在大陸地區從事投資或技術合作者，應先備具申請書件向投審會申請許可。但個案累計投資金額在主管機關公告之限額以下者，得以申報方式為之</w:t>
      </w:r>
      <w:r w:rsidR="00B8179E">
        <w:rPr>
          <w:rFonts w:ascii="Arial Unicode MS" w:hAnsi="Arial Unicode MS" w:hint="eastAsia"/>
        </w:rPr>
        <w:t>。</w:t>
      </w:r>
    </w:p>
    <w:p w14:paraId="67B5C246" w14:textId="53688EF3" w:rsidR="00D20FD9" w:rsidRPr="00F04C1B" w:rsidRDefault="00444EF9" w:rsidP="00D20FD9">
      <w:pPr>
        <w:ind w:left="142"/>
        <w:jc w:val="both"/>
        <w:rPr>
          <w:rFonts w:ascii="Arial Unicode MS" w:hAnsi="Arial Unicode MS"/>
          <w:color w:val="17365D"/>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D20FD9" w:rsidRPr="00F04C1B">
        <w:rPr>
          <w:rFonts w:ascii="Arial Unicode MS" w:hAnsi="Arial Unicode MS" w:hint="eastAsia"/>
          <w:color w:val="17365D"/>
        </w:rPr>
        <w:t>前項申請書、申報書格式及相關文件由投審會定之。</w:t>
      </w:r>
    </w:p>
    <w:p w14:paraId="1F504B6C" w14:textId="119349AC" w:rsidR="00B8179E" w:rsidRDefault="00B8179E" w:rsidP="00C32EB5">
      <w:pPr>
        <w:pStyle w:val="3"/>
        <w:ind w:left="118"/>
      </w:pPr>
      <w:r>
        <w:rPr>
          <w:rFonts w:hint="eastAsia"/>
        </w:rPr>
        <w:t>--</w:t>
      </w:r>
      <w:r w:rsidRPr="00EE2E37">
        <w:rPr>
          <w:rFonts w:hint="eastAsia"/>
        </w:rPr>
        <w:t>97</w:t>
      </w:r>
      <w:r w:rsidRPr="00EE2E37">
        <w:t>年</w:t>
      </w:r>
      <w:r w:rsidRPr="00EE2E37">
        <w:rPr>
          <w:rFonts w:hint="eastAsia"/>
        </w:rPr>
        <w:t>8</w:t>
      </w:r>
      <w:r w:rsidRPr="00EE2E37">
        <w:t>月</w:t>
      </w:r>
      <w:r w:rsidRPr="00EE2E37">
        <w:rPr>
          <w:rFonts w:hint="eastAsia"/>
        </w:rPr>
        <w:t>29</w:t>
      </w:r>
      <w:r>
        <w:t>日修正前條文</w:t>
      </w:r>
      <w:r>
        <w:t>--</w:t>
      </w:r>
      <w:hyperlink r:id="rId31" w:history="1">
        <w:r w:rsidRPr="00866B1E">
          <w:rPr>
            <w:rStyle w:val="a3"/>
          </w:rPr>
          <w:t>比對程式</w:t>
        </w:r>
      </w:hyperlink>
    </w:p>
    <w:p w14:paraId="06C1E2F1" w14:textId="33ABE8C0" w:rsidR="00B8179E"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1D4210">
        <w:rPr>
          <w:rFonts w:ascii="Arial Unicode MS" w:hAnsi="Arial Unicode MS"/>
          <w:color w:val="5F5F5F"/>
        </w:rPr>
        <w:t>臺灣地區人民、法人、團體或其他機構依本辦法規定在大陸地區從事投資或技術合作者，應先備具申請書件向投審會申請許可。但個案投資金額在主管機關公告之限額以下者，應於實行前，填具申報書並檢附相關文件向投審會申報</w:t>
      </w:r>
      <w:r w:rsidR="00B8179E">
        <w:rPr>
          <w:rFonts w:ascii="Arial Unicode MS" w:hAnsi="Arial Unicode MS"/>
          <w:color w:val="5F5F5F"/>
        </w:rPr>
        <w:t>。</w:t>
      </w:r>
    </w:p>
    <w:p w14:paraId="6EA902FB" w14:textId="546F4EEA" w:rsidR="00B8179E"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16587A">
        <w:rPr>
          <w:rFonts w:ascii="Arial Unicode MS" w:hAnsi="Arial Unicode MS"/>
          <w:color w:val="666699"/>
        </w:rPr>
        <w:t>前項但書投資之個案累計投資金額逾主管機關公告之限額者，應向投審會申請許可</w:t>
      </w:r>
      <w:r w:rsidR="00B8179E">
        <w:rPr>
          <w:rFonts w:ascii="Arial Unicode MS" w:hAnsi="Arial Unicode MS"/>
          <w:color w:val="5F5F5F"/>
        </w:rPr>
        <w:t>。</w:t>
      </w:r>
    </w:p>
    <w:p w14:paraId="682069DB" w14:textId="40FBACC1" w:rsidR="0035558C" w:rsidRPr="001D4210"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1D4210">
        <w:rPr>
          <w:rFonts w:ascii="Arial Unicode MS" w:hAnsi="Arial Unicode MS"/>
          <w:color w:val="5F5F5F"/>
        </w:rPr>
        <w:t>前二項申請書、申報書格式及相關文件由投審會定之。</w:t>
      </w:r>
      <w:r w:rsidR="00827767" w:rsidRPr="00827767">
        <w:rPr>
          <w:rFonts w:ascii="新細明體" w:hAnsi="新細明體" w:hint="eastAsia"/>
          <w:color w:val="FFFFFF"/>
        </w:rPr>
        <w:t>∴</w:t>
      </w:r>
    </w:p>
    <w:p w14:paraId="49CCBEB2" w14:textId="77777777" w:rsidR="00B8179E" w:rsidRDefault="003211D5" w:rsidP="00557734">
      <w:pPr>
        <w:pStyle w:val="2"/>
        <w:rPr>
          <w:color w:val="548DD4"/>
        </w:rPr>
      </w:pPr>
      <w:r>
        <w:rPr>
          <w:color w:val="548DD4"/>
        </w:rPr>
        <w:t>第</w:t>
      </w:r>
      <w:r>
        <w:rPr>
          <w:color w:val="548DD4"/>
        </w:rPr>
        <w:t>8</w:t>
      </w:r>
      <w:r w:rsidR="00B8179E">
        <w:rPr>
          <w:color w:val="548DD4"/>
        </w:rPr>
        <w:t>條</w:t>
      </w:r>
    </w:p>
    <w:p w14:paraId="0361116D" w14:textId="03422B2A" w:rsidR="00B8179E"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未經申報或許可在大陸地區從事投資或技術合作，經主管機關依本條例第</w:t>
      </w:r>
      <w:hyperlink r:id="rId32" w:anchor="b86" w:history="1">
        <w:r w:rsidR="003211D5" w:rsidRPr="00EE2E37">
          <w:rPr>
            <w:rStyle w:val="a3"/>
            <w:rFonts w:ascii="Arial Unicode MS" w:hAnsi="Arial Unicode MS"/>
          </w:rPr>
          <w:t>八十六</w:t>
        </w:r>
      </w:hyperlink>
      <w:r w:rsidR="003211D5" w:rsidRPr="00EE2E37">
        <w:rPr>
          <w:rFonts w:ascii="Arial Unicode MS" w:hAnsi="Arial Unicode MS"/>
          <w:color w:val="000000"/>
        </w:rPr>
        <w:t>條第一項或第二項規定處以罰鍰並限期命其停止者，受處分人應於主管機關所定期限內，將停止情形報請投審會備查</w:t>
      </w:r>
      <w:r w:rsidR="00B8179E">
        <w:rPr>
          <w:rFonts w:ascii="Arial Unicode MS" w:hAnsi="Arial Unicode MS"/>
          <w:color w:val="000000"/>
        </w:rPr>
        <w:t>。</w:t>
      </w:r>
    </w:p>
    <w:p w14:paraId="0B3FFAF0" w14:textId="2365AD65" w:rsidR="0035558C" w:rsidRPr="001D4210" w:rsidRDefault="00444EF9" w:rsidP="00C32EB5">
      <w:pPr>
        <w:ind w:leftChars="75" w:left="150"/>
        <w:jc w:val="both"/>
        <w:rPr>
          <w:rFonts w:ascii="Arial Unicode MS" w:hAnsi="Arial Unicode MS"/>
          <w:color w:val="17365D"/>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3211D5" w:rsidRPr="001D4210">
        <w:rPr>
          <w:rFonts w:ascii="Arial Unicode MS" w:hAnsi="Arial Unicode MS"/>
          <w:color w:val="17365D"/>
        </w:rPr>
        <w:t>未經申報或許可在大陸地區從事一般類項目之投資或技術合作，主管機關依本條例第</w:t>
      </w:r>
      <w:hyperlink r:id="rId33" w:anchor="b86" w:history="1">
        <w:r w:rsidR="003211D5" w:rsidRPr="001D4210">
          <w:rPr>
            <w:rStyle w:val="a3"/>
          </w:rPr>
          <w:t>八十六</w:t>
        </w:r>
      </w:hyperlink>
      <w:r w:rsidR="003211D5" w:rsidRPr="001D4210">
        <w:rPr>
          <w:rFonts w:ascii="Arial Unicode MS" w:hAnsi="Arial Unicode MS"/>
          <w:color w:val="17365D"/>
        </w:rPr>
        <w:t>條第一項規定處以罰鍰並限期命其改正者，處分書應記載受處分人應於主管機關所定期限內向投審會申報或申請許可。</w:t>
      </w:r>
    </w:p>
    <w:p w14:paraId="3F16E2F0" w14:textId="465C6349" w:rsidR="00B8179E" w:rsidRDefault="003211D5" w:rsidP="00557734">
      <w:pPr>
        <w:pStyle w:val="2"/>
        <w:rPr>
          <w:rFonts w:ascii="新細明體" w:hAnsi="新細明體"/>
          <w:color w:val="548DD4"/>
        </w:rPr>
      </w:pPr>
      <w:bookmarkStart w:id="21" w:name="b9"/>
      <w:bookmarkEnd w:id="21"/>
      <w:r>
        <w:rPr>
          <w:color w:val="548DD4"/>
        </w:rPr>
        <w:t>第</w:t>
      </w:r>
      <w:r>
        <w:rPr>
          <w:color w:val="548DD4"/>
        </w:rPr>
        <w:t>9</w:t>
      </w:r>
      <w:r>
        <w:rPr>
          <w:color w:val="548DD4"/>
        </w:rPr>
        <w:t>條</w:t>
      </w:r>
      <w:r w:rsidR="004F15F2" w:rsidRPr="004F15F2">
        <w:rPr>
          <w:rFonts w:ascii="新細明體" w:hAnsi="新細明體" w:hint="eastAsia"/>
          <w:b w:val="0"/>
          <w:bCs w:val="0"/>
          <w:color w:val="FFFFFF"/>
        </w:rPr>
        <w:t>∵</w:t>
      </w:r>
    </w:p>
    <w:p w14:paraId="4A8D068F" w14:textId="390260FB" w:rsidR="00D20FD9" w:rsidRPr="00EE2E37" w:rsidRDefault="00444EF9" w:rsidP="00C32EB5">
      <w:pPr>
        <w:ind w:leftChars="75" w:left="150"/>
        <w:jc w:val="both"/>
        <w:rPr>
          <w:rFonts w:ascii="Arial Unicode MS" w:hAnsi="Arial Unicode MS"/>
        </w:rPr>
      </w:pPr>
      <w:r w:rsidRPr="009D3694">
        <w:rPr>
          <w:rFonts w:ascii="Calibri" w:hAnsi="Calibri" w:hint="eastAsia"/>
          <w:bCs/>
          <w:color w:val="404040"/>
          <w:sz w:val="18"/>
        </w:rPr>
        <w:t>﹝</w:t>
      </w:r>
      <w:r w:rsidRPr="009D3694">
        <w:rPr>
          <w:rFonts w:ascii="Calibri" w:hAnsi="Calibri" w:hint="eastAsia"/>
          <w:bCs/>
          <w:color w:val="404040"/>
          <w:sz w:val="18"/>
        </w:rPr>
        <w:t>1</w:t>
      </w:r>
      <w:r w:rsidRPr="009D3694">
        <w:rPr>
          <w:rFonts w:ascii="Calibri" w:hAnsi="Calibri" w:hint="eastAsia"/>
          <w:bCs/>
          <w:color w:val="404040"/>
          <w:sz w:val="18"/>
        </w:rPr>
        <w:t>﹞</w:t>
      </w:r>
      <w:r w:rsidR="00D20FD9" w:rsidRPr="00EE2E37">
        <w:rPr>
          <w:rFonts w:ascii="Arial Unicode MS" w:hAnsi="Arial Unicode MS" w:hint="eastAsia"/>
        </w:rPr>
        <w:t>經許可在大陸地區從事投資者，應於開始實行後六個月內，檢具下列有關文件報請投審會備查，並應按時填報投資事業營運狀況調查表：</w:t>
      </w:r>
    </w:p>
    <w:p w14:paraId="69C581D9" w14:textId="77777777" w:rsidR="00B8179E" w:rsidRDefault="00D20FD9" w:rsidP="00C32EB5">
      <w:pPr>
        <w:ind w:leftChars="75" w:left="150"/>
        <w:jc w:val="both"/>
        <w:rPr>
          <w:rFonts w:ascii="Arial Unicode MS" w:hAnsi="Arial Unicode MS"/>
        </w:rPr>
      </w:pPr>
      <w:r w:rsidRPr="00EE2E37">
        <w:rPr>
          <w:rFonts w:ascii="Arial Unicode MS" w:hAnsi="Arial Unicode MS" w:hint="eastAsia"/>
        </w:rPr>
        <w:t xml:space="preserve">　　一、實行投資證明文件影本</w:t>
      </w:r>
      <w:r w:rsidR="00B8179E">
        <w:rPr>
          <w:rFonts w:ascii="Arial Unicode MS" w:hAnsi="Arial Unicode MS" w:hint="eastAsia"/>
        </w:rPr>
        <w:t>。</w:t>
      </w:r>
    </w:p>
    <w:p w14:paraId="30CB3331" w14:textId="11629A09" w:rsidR="00B8179E" w:rsidRDefault="00B8179E" w:rsidP="00C32EB5">
      <w:pPr>
        <w:ind w:leftChars="75" w:left="150"/>
        <w:jc w:val="both"/>
        <w:rPr>
          <w:rFonts w:ascii="Arial Unicode MS" w:hAnsi="Arial Unicode MS"/>
        </w:rPr>
      </w:pPr>
      <w:r>
        <w:rPr>
          <w:rFonts w:ascii="Arial Unicode MS" w:hAnsi="Arial Unicode MS" w:hint="eastAsia"/>
        </w:rPr>
        <w:t xml:space="preserve">　　</w:t>
      </w:r>
      <w:r w:rsidRPr="00EE2E37">
        <w:rPr>
          <w:rFonts w:ascii="Arial Unicode MS" w:hAnsi="Arial Unicode MS" w:hint="eastAsia"/>
        </w:rPr>
        <w:t>二</w:t>
      </w:r>
      <w:r>
        <w:rPr>
          <w:rFonts w:ascii="Arial Unicode MS" w:hAnsi="Arial Unicode MS" w:hint="eastAsia"/>
        </w:rPr>
        <w:t>、</w:t>
      </w:r>
      <w:r w:rsidR="00D20FD9" w:rsidRPr="00EE2E37">
        <w:rPr>
          <w:rFonts w:ascii="Arial Unicode MS" w:hAnsi="Arial Unicode MS" w:hint="eastAsia"/>
        </w:rPr>
        <w:t>投資事業設立登記證明之文件或營業執照影本</w:t>
      </w:r>
      <w:r>
        <w:rPr>
          <w:rFonts w:ascii="Arial Unicode MS" w:hAnsi="Arial Unicode MS" w:hint="eastAsia"/>
        </w:rPr>
        <w:t>。</w:t>
      </w:r>
    </w:p>
    <w:p w14:paraId="5A71C5E9" w14:textId="7EB49CC1" w:rsidR="00B8179E" w:rsidRDefault="00B8179E" w:rsidP="00C32EB5">
      <w:pPr>
        <w:ind w:leftChars="75" w:left="150"/>
        <w:jc w:val="both"/>
        <w:rPr>
          <w:rFonts w:ascii="Arial Unicode MS" w:hAnsi="Arial Unicode MS"/>
        </w:rPr>
      </w:pPr>
      <w:r>
        <w:rPr>
          <w:rFonts w:ascii="Arial Unicode MS" w:hAnsi="Arial Unicode MS" w:hint="eastAsia"/>
        </w:rPr>
        <w:t xml:space="preserve">　　</w:t>
      </w:r>
      <w:r w:rsidRPr="00EE2E37">
        <w:rPr>
          <w:rFonts w:ascii="Arial Unicode MS" w:hAnsi="Arial Unicode MS" w:hint="eastAsia"/>
        </w:rPr>
        <w:t>三</w:t>
      </w:r>
      <w:r>
        <w:rPr>
          <w:rFonts w:ascii="Arial Unicode MS" w:hAnsi="Arial Unicode MS" w:hint="eastAsia"/>
        </w:rPr>
        <w:t>、</w:t>
      </w:r>
      <w:r w:rsidR="00D20FD9" w:rsidRPr="00EE2E37">
        <w:rPr>
          <w:rFonts w:ascii="Arial Unicode MS" w:hAnsi="Arial Unicode MS" w:hint="eastAsia"/>
        </w:rPr>
        <w:t>投資事業之股東名冊或持股證明文件影本</w:t>
      </w:r>
      <w:r>
        <w:rPr>
          <w:rFonts w:ascii="Arial Unicode MS" w:hAnsi="Arial Unicode MS" w:hint="eastAsia"/>
        </w:rPr>
        <w:t>。</w:t>
      </w:r>
    </w:p>
    <w:p w14:paraId="38944F9B" w14:textId="33B4E5E1" w:rsidR="00B8179E" w:rsidRDefault="00B8179E" w:rsidP="00C32EB5">
      <w:pPr>
        <w:ind w:leftChars="75" w:left="150"/>
        <w:jc w:val="both"/>
        <w:rPr>
          <w:rFonts w:ascii="Arial Unicode MS" w:hAnsi="Arial Unicode MS"/>
        </w:rPr>
      </w:pPr>
      <w:r>
        <w:rPr>
          <w:rFonts w:ascii="Arial Unicode MS" w:hAnsi="Arial Unicode MS" w:hint="eastAsia"/>
        </w:rPr>
        <w:t xml:space="preserve">　　</w:t>
      </w:r>
      <w:r w:rsidRPr="00EE2E37">
        <w:rPr>
          <w:rFonts w:ascii="Arial Unicode MS" w:hAnsi="Arial Unicode MS" w:hint="eastAsia"/>
        </w:rPr>
        <w:t>四</w:t>
      </w:r>
      <w:r>
        <w:rPr>
          <w:rFonts w:ascii="Arial Unicode MS" w:hAnsi="Arial Unicode MS" w:hint="eastAsia"/>
        </w:rPr>
        <w:t>、</w:t>
      </w:r>
      <w:r w:rsidR="00D20FD9" w:rsidRPr="00EE2E37">
        <w:rPr>
          <w:rFonts w:ascii="Arial Unicode MS" w:hAnsi="Arial Unicode MS" w:hint="eastAsia"/>
        </w:rPr>
        <w:t>其他經主管機關要求提供之文件</w:t>
      </w:r>
      <w:r>
        <w:rPr>
          <w:rFonts w:ascii="Arial Unicode MS" w:hAnsi="Arial Unicode MS" w:hint="eastAsia"/>
        </w:rPr>
        <w:t>。</w:t>
      </w:r>
    </w:p>
    <w:p w14:paraId="75EEA58D" w14:textId="2CBCEE9C" w:rsidR="00B8179E" w:rsidRDefault="00444EF9" w:rsidP="00C32EB5">
      <w:pPr>
        <w:ind w:leftChars="75" w:left="150"/>
        <w:jc w:val="both"/>
        <w:rPr>
          <w:rFonts w:ascii="Arial Unicode MS" w:hAnsi="Arial Unicode MS"/>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B8179E" w:rsidRPr="00EE2E37">
        <w:rPr>
          <w:rFonts w:ascii="Arial Unicode MS" w:hAnsi="Arial Unicode MS" w:hint="eastAsia"/>
        </w:rPr>
        <w:t>依</w:t>
      </w:r>
      <w:hyperlink w:anchor="b7" w:history="1">
        <w:r w:rsidR="00B8179E" w:rsidRPr="00EE2E37">
          <w:rPr>
            <w:rStyle w:val="a3"/>
            <w:rFonts w:ascii="Arial Unicode MS" w:hAnsi="Arial Unicode MS" w:hint="eastAsia"/>
          </w:rPr>
          <w:t>第七條</w:t>
        </w:r>
      </w:hyperlink>
      <w:r w:rsidR="00B8179E" w:rsidRPr="00EE2E37">
        <w:rPr>
          <w:rFonts w:ascii="Arial Unicode MS" w:hAnsi="Arial Unicode MS" w:hint="eastAsia"/>
        </w:rPr>
        <w:t>第一項但書規定在大陸地區從事投資者，應於實行後六個月內，檢具前項各款文件向投審會申報</w:t>
      </w:r>
      <w:r w:rsidR="00B8179E">
        <w:rPr>
          <w:rFonts w:ascii="Arial Unicode MS" w:hAnsi="Arial Unicode MS" w:hint="eastAsia"/>
        </w:rPr>
        <w:t>。</w:t>
      </w:r>
    </w:p>
    <w:p w14:paraId="7443397B" w14:textId="54E9D19F" w:rsidR="00B8179E" w:rsidRDefault="00444EF9" w:rsidP="00C32EB5">
      <w:pPr>
        <w:ind w:leftChars="75" w:left="150"/>
        <w:jc w:val="both"/>
        <w:rPr>
          <w:rFonts w:ascii="Arial Unicode MS" w:hAnsi="Arial Unicode MS"/>
        </w:rPr>
      </w:pPr>
      <w:r w:rsidRPr="009D3694">
        <w:rPr>
          <w:rFonts w:ascii="Calibri" w:hAnsi="Calibri" w:hint="eastAsia"/>
          <w:color w:val="404040"/>
          <w:sz w:val="18"/>
        </w:rPr>
        <w:t>﹝</w:t>
      </w:r>
      <w:r w:rsidRPr="009D3694">
        <w:rPr>
          <w:rFonts w:ascii="Calibri" w:hAnsi="Calibri" w:hint="eastAsia"/>
          <w:color w:val="404040"/>
          <w:sz w:val="18"/>
        </w:rPr>
        <w:t>3</w:t>
      </w:r>
      <w:r w:rsidRPr="009D3694">
        <w:rPr>
          <w:rFonts w:ascii="Calibri" w:hAnsi="Calibri" w:hint="eastAsia"/>
          <w:color w:val="404040"/>
          <w:sz w:val="18"/>
        </w:rPr>
        <w:t>﹞</w:t>
      </w:r>
      <w:r w:rsidR="00B8179E" w:rsidRPr="00D40003">
        <w:rPr>
          <w:rFonts w:ascii="Arial Unicode MS" w:hAnsi="Arial Unicode MS" w:hint="eastAsia"/>
          <w:color w:val="17365D"/>
        </w:rPr>
        <w:t>經許可在大陸地區從事技術合作者，應於開始實行後六個月內，檢具相關文件，向投審會報備技術合作開始日期</w:t>
      </w:r>
      <w:r w:rsidR="00B8179E">
        <w:rPr>
          <w:rFonts w:ascii="Arial Unicode MS" w:hAnsi="Arial Unicode MS" w:hint="eastAsia"/>
        </w:rPr>
        <w:t>。</w:t>
      </w:r>
    </w:p>
    <w:p w14:paraId="23B64314" w14:textId="79F4E1E0" w:rsidR="00B8179E" w:rsidRDefault="00444EF9" w:rsidP="00C32EB5">
      <w:pPr>
        <w:ind w:leftChars="75" w:left="150"/>
        <w:jc w:val="both"/>
        <w:rPr>
          <w:rFonts w:ascii="Arial Unicode MS" w:hAnsi="Arial Unicode MS"/>
        </w:rPr>
      </w:pPr>
      <w:r w:rsidRPr="009D3694">
        <w:rPr>
          <w:rFonts w:ascii="Calibri" w:hAnsi="Calibri" w:hint="eastAsia"/>
          <w:color w:val="404040"/>
          <w:sz w:val="18"/>
        </w:rPr>
        <w:t>﹝</w:t>
      </w:r>
      <w:r w:rsidRPr="009D3694">
        <w:rPr>
          <w:rFonts w:ascii="Calibri" w:hAnsi="Calibri" w:hint="eastAsia"/>
          <w:color w:val="404040"/>
          <w:sz w:val="18"/>
        </w:rPr>
        <w:t>4</w:t>
      </w:r>
      <w:r w:rsidRPr="009D3694">
        <w:rPr>
          <w:rFonts w:ascii="Calibri" w:hAnsi="Calibri" w:hint="eastAsia"/>
          <w:color w:val="404040"/>
          <w:sz w:val="18"/>
        </w:rPr>
        <w:t>﹞</w:t>
      </w:r>
      <w:r w:rsidR="00B8179E" w:rsidRPr="00EE2E37">
        <w:rPr>
          <w:rFonts w:ascii="Arial Unicode MS" w:hAnsi="Arial Unicode MS" w:hint="eastAsia"/>
        </w:rPr>
        <w:t>第一項第二款、第三款及第二項之相關文件，投審會認為必要時，得要求其須經有關機構或受委託民間機構驗證</w:t>
      </w:r>
      <w:r w:rsidR="00B8179E">
        <w:rPr>
          <w:rFonts w:ascii="Arial Unicode MS" w:hAnsi="Arial Unicode MS" w:hint="eastAsia"/>
        </w:rPr>
        <w:t>。</w:t>
      </w:r>
    </w:p>
    <w:p w14:paraId="6D1BB00F" w14:textId="435119B5" w:rsidR="00D20FD9" w:rsidRPr="00F04C1B" w:rsidRDefault="00444EF9" w:rsidP="00C32EB5">
      <w:pPr>
        <w:ind w:leftChars="75" w:left="150"/>
        <w:jc w:val="both"/>
        <w:rPr>
          <w:rFonts w:ascii="Arial Unicode MS" w:hAnsi="Arial Unicode MS"/>
          <w:color w:val="17365D"/>
        </w:rPr>
      </w:pPr>
      <w:r w:rsidRPr="009D3694">
        <w:rPr>
          <w:rFonts w:ascii="Calibri" w:hAnsi="Calibri" w:hint="eastAsia"/>
          <w:color w:val="404040"/>
          <w:sz w:val="18"/>
        </w:rPr>
        <w:t>﹝</w:t>
      </w:r>
      <w:r w:rsidRPr="009D3694">
        <w:rPr>
          <w:rFonts w:ascii="Calibri" w:hAnsi="Calibri" w:hint="eastAsia"/>
          <w:color w:val="404040"/>
          <w:sz w:val="18"/>
        </w:rPr>
        <w:t>5</w:t>
      </w:r>
      <w:r w:rsidRPr="009D3694">
        <w:rPr>
          <w:rFonts w:ascii="Calibri" w:hAnsi="Calibri" w:hint="eastAsia"/>
          <w:color w:val="404040"/>
          <w:sz w:val="18"/>
        </w:rPr>
        <w:t>﹞</w:t>
      </w:r>
      <w:r w:rsidR="00D20FD9" w:rsidRPr="00F04C1B">
        <w:rPr>
          <w:rFonts w:ascii="Arial Unicode MS" w:hAnsi="Arial Unicode MS" w:hint="eastAsia"/>
          <w:color w:val="17365D"/>
        </w:rPr>
        <w:t>經許可在大陸地區從事投資者，如其累計投資金額達主管機關所定金額以上時，應於開始實行後每年前三</w:t>
      </w:r>
      <w:r w:rsidR="00D20FD9" w:rsidRPr="00F04C1B">
        <w:rPr>
          <w:rFonts w:ascii="Arial Unicode MS" w:hAnsi="Arial Unicode MS" w:hint="eastAsia"/>
          <w:color w:val="17365D"/>
        </w:rPr>
        <w:lastRenderedPageBreak/>
        <w:t>季結束後十日內按季提報投資計畫執行情形，並於每一營業年度終了五個月內向投審會提報其年度投資計畫執行情形及經會計師簽證之財務報表。</w:t>
      </w:r>
    </w:p>
    <w:p w14:paraId="4C1AC04D" w14:textId="54B6BA7F" w:rsidR="00B8179E" w:rsidRDefault="00B8179E" w:rsidP="00C32EB5">
      <w:pPr>
        <w:pStyle w:val="3"/>
        <w:ind w:left="118"/>
      </w:pPr>
      <w:r>
        <w:rPr>
          <w:rFonts w:hint="eastAsia"/>
        </w:rPr>
        <w:t>--</w:t>
      </w:r>
      <w:r w:rsidRPr="00EE2E37">
        <w:rPr>
          <w:rFonts w:hint="eastAsia"/>
        </w:rPr>
        <w:t>97</w:t>
      </w:r>
      <w:r w:rsidRPr="00EE2E37">
        <w:t>年</w:t>
      </w:r>
      <w:r w:rsidRPr="00EE2E37">
        <w:rPr>
          <w:rFonts w:hint="eastAsia"/>
        </w:rPr>
        <w:t>8</w:t>
      </w:r>
      <w:r w:rsidRPr="00EE2E37">
        <w:t>月</w:t>
      </w:r>
      <w:r w:rsidRPr="00EE2E37">
        <w:rPr>
          <w:rFonts w:hint="eastAsia"/>
        </w:rPr>
        <w:t>29</w:t>
      </w:r>
      <w:r>
        <w:t>日修正前條文</w:t>
      </w:r>
      <w:r>
        <w:t>--</w:t>
      </w:r>
      <w:hyperlink r:id="rId34" w:history="1">
        <w:r w:rsidRPr="00866B1E">
          <w:rPr>
            <w:rStyle w:val="a3"/>
          </w:rPr>
          <w:t>比對程式</w:t>
        </w:r>
      </w:hyperlink>
    </w:p>
    <w:p w14:paraId="1BE56BCE" w14:textId="68E0D6B1" w:rsidR="0035558C" w:rsidRPr="001D4210"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1D4210">
        <w:rPr>
          <w:rFonts w:ascii="Arial Unicode MS" w:hAnsi="Arial Unicode MS"/>
          <w:color w:val="5F5F5F"/>
        </w:rPr>
        <w:t>經許可在大陸地區從事投資者，應於開始實行後六個月內，檢具下列有關文件報請投審會備查，並應按時填報投資事業營運狀況調查表：</w:t>
      </w:r>
    </w:p>
    <w:p w14:paraId="6D00533D" w14:textId="77777777" w:rsidR="00B8179E" w:rsidRDefault="003211D5" w:rsidP="00C32EB5">
      <w:pPr>
        <w:ind w:leftChars="75" w:left="150"/>
        <w:jc w:val="both"/>
        <w:rPr>
          <w:rFonts w:ascii="Arial Unicode MS" w:hAnsi="Arial Unicode MS"/>
          <w:color w:val="5F5F5F"/>
        </w:rPr>
      </w:pPr>
      <w:r w:rsidRPr="001D4210">
        <w:rPr>
          <w:rFonts w:ascii="Arial Unicode MS" w:hAnsi="Arial Unicode MS"/>
          <w:color w:val="5F5F5F"/>
        </w:rPr>
        <w:t xml:space="preserve">　　一、實行投資證明文件影本</w:t>
      </w:r>
      <w:r w:rsidR="00B8179E">
        <w:rPr>
          <w:rFonts w:ascii="Arial Unicode MS" w:hAnsi="Arial Unicode MS"/>
          <w:color w:val="5F5F5F"/>
        </w:rPr>
        <w:t>。</w:t>
      </w:r>
    </w:p>
    <w:p w14:paraId="42662F32" w14:textId="3AFC73F9" w:rsidR="00B8179E" w:rsidRDefault="00B8179E" w:rsidP="00C32EB5">
      <w:pPr>
        <w:ind w:leftChars="75" w:left="150"/>
        <w:jc w:val="both"/>
        <w:rPr>
          <w:rFonts w:ascii="Arial Unicode MS" w:hAnsi="Arial Unicode MS"/>
          <w:color w:val="5F5F5F"/>
        </w:rPr>
      </w:pPr>
      <w:r>
        <w:rPr>
          <w:rFonts w:ascii="Arial Unicode MS" w:hAnsi="Arial Unicode MS"/>
          <w:color w:val="5F5F5F"/>
        </w:rPr>
        <w:t xml:space="preserve">　　</w:t>
      </w:r>
      <w:r w:rsidRPr="001D4210">
        <w:rPr>
          <w:rFonts w:ascii="Arial Unicode MS" w:hAnsi="Arial Unicode MS"/>
          <w:color w:val="5F5F5F"/>
        </w:rPr>
        <w:t>二</w:t>
      </w:r>
      <w:r>
        <w:rPr>
          <w:rFonts w:ascii="Arial Unicode MS" w:hAnsi="Arial Unicode MS"/>
          <w:color w:val="5F5F5F"/>
        </w:rPr>
        <w:t>、</w:t>
      </w:r>
      <w:r w:rsidR="003211D5" w:rsidRPr="001D4210">
        <w:rPr>
          <w:rFonts w:ascii="Arial Unicode MS" w:hAnsi="Arial Unicode MS"/>
          <w:color w:val="5F5F5F"/>
        </w:rPr>
        <w:t>投資事業設立登記證明之文件或營業執照影本</w:t>
      </w:r>
      <w:r>
        <w:rPr>
          <w:rFonts w:ascii="Arial Unicode MS" w:hAnsi="Arial Unicode MS"/>
          <w:color w:val="5F5F5F"/>
        </w:rPr>
        <w:t>。</w:t>
      </w:r>
    </w:p>
    <w:p w14:paraId="04207798" w14:textId="340A421C" w:rsidR="00B8179E" w:rsidRDefault="00B8179E" w:rsidP="00C32EB5">
      <w:pPr>
        <w:ind w:leftChars="75" w:left="150"/>
        <w:jc w:val="both"/>
        <w:rPr>
          <w:rFonts w:ascii="Arial Unicode MS" w:hAnsi="Arial Unicode MS"/>
          <w:color w:val="5F5F5F"/>
        </w:rPr>
      </w:pPr>
      <w:r>
        <w:rPr>
          <w:rFonts w:ascii="Arial Unicode MS" w:hAnsi="Arial Unicode MS"/>
          <w:color w:val="5F5F5F"/>
        </w:rPr>
        <w:t xml:space="preserve">　　</w:t>
      </w:r>
      <w:r w:rsidRPr="001D4210">
        <w:rPr>
          <w:rFonts w:ascii="Arial Unicode MS" w:hAnsi="Arial Unicode MS"/>
          <w:color w:val="5F5F5F"/>
        </w:rPr>
        <w:t>三</w:t>
      </w:r>
      <w:r>
        <w:rPr>
          <w:rFonts w:ascii="Arial Unicode MS" w:hAnsi="Arial Unicode MS"/>
          <w:color w:val="5F5F5F"/>
        </w:rPr>
        <w:t>、</w:t>
      </w:r>
      <w:r w:rsidR="003211D5" w:rsidRPr="001D4210">
        <w:rPr>
          <w:rFonts w:ascii="Arial Unicode MS" w:hAnsi="Arial Unicode MS"/>
          <w:color w:val="5F5F5F"/>
        </w:rPr>
        <w:t>投資事業之股東名冊或持股證明文件影本</w:t>
      </w:r>
      <w:r>
        <w:rPr>
          <w:rFonts w:ascii="Arial Unicode MS" w:hAnsi="Arial Unicode MS"/>
          <w:color w:val="5F5F5F"/>
        </w:rPr>
        <w:t>。</w:t>
      </w:r>
    </w:p>
    <w:p w14:paraId="7D27E458" w14:textId="6175C466" w:rsidR="00B8179E" w:rsidRDefault="00B8179E" w:rsidP="00C32EB5">
      <w:pPr>
        <w:ind w:leftChars="75" w:left="150"/>
        <w:jc w:val="both"/>
        <w:rPr>
          <w:rFonts w:ascii="Arial Unicode MS" w:hAnsi="Arial Unicode MS"/>
          <w:color w:val="5F5F5F"/>
        </w:rPr>
      </w:pPr>
      <w:r>
        <w:rPr>
          <w:rFonts w:ascii="Arial Unicode MS" w:hAnsi="Arial Unicode MS"/>
          <w:color w:val="5F5F5F"/>
        </w:rPr>
        <w:t xml:space="preserve">　　</w:t>
      </w:r>
      <w:r w:rsidRPr="001D4210">
        <w:rPr>
          <w:rFonts w:ascii="Arial Unicode MS" w:hAnsi="Arial Unicode MS"/>
          <w:color w:val="5F5F5F"/>
        </w:rPr>
        <w:t>四</w:t>
      </w:r>
      <w:r>
        <w:rPr>
          <w:rFonts w:ascii="Arial Unicode MS" w:hAnsi="Arial Unicode MS"/>
          <w:color w:val="5F5F5F"/>
        </w:rPr>
        <w:t>、</w:t>
      </w:r>
      <w:r w:rsidR="003211D5" w:rsidRPr="001D4210">
        <w:rPr>
          <w:rFonts w:ascii="Arial Unicode MS" w:hAnsi="Arial Unicode MS"/>
          <w:color w:val="5F5F5F"/>
        </w:rPr>
        <w:t>其他經主管機關要求提供之文件</w:t>
      </w:r>
      <w:r>
        <w:rPr>
          <w:rFonts w:ascii="Arial Unicode MS" w:hAnsi="Arial Unicode MS"/>
          <w:color w:val="5F5F5F"/>
        </w:rPr>
        <w:t>。</w:t>
      </w:r>
    </w:p>
    <w:p w14:paraId="145329C3" w14:textId="1D187C81" w:rsidR="00B8179E"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16587A">
        <w:rPr>
          <w:rFonts w:ascii="Arial Unicode MS" w:hAnsi="Arial Unicode MS"/>
          <w:color w:val="666699"/>
        </w:rPr>
        <w:t>經申報在大陸地區從事投資者，應於開始實行後六個月內，檢具前項第二款至第四款文件報請投審會備查</w:t>
      </w:r>
      <w:r w:rsidR="00B8179E">
        <w:rPr>
          <w:rFonts w:ascii="Arial Unicode MS" w:hAnsi="Arial Unicode MS"/>
          <w:color w:val="5F5F5F"/>
        </w:rPr>
        <w:t>。</w:t>
      </w:r>
    </w:p>
    <w:p w14:paraId="58F744F8" w14:textId="01ABBEC1" w:rsidR="00B8179E"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B8179E" w:rsidRPr="001D4210">
        <w:rPr>
          <w:rFonts w:ascii="Arial Unicode MS" w:hAnsi="Arial Unicode MS"/>
          <w:color w:val="5F5F5F"/>
        </w:rPr>
        <w:t>經許可在大陸地區從事技術合作者，應於開始實行後六個月內，檢具相關文件，向投審會報備技術合作開始日期</w:t>
      </w:r>
      <w:r w:rsidR="00B8179E">
        <w:rPr>
          <w:rFonts w:ascii="Arial Unicode MS" w:hAnsi="Arial Unicode MS"/>
          <w:color w:val="5F5F5F"/>
        </w:rPr>
        <w:t>。</w:t>
      </w:r>
    </w:p>
    <w:p w14:paraId="30EF9A68" w14:textId="7D0A1659" w:rsidR="00B8179E"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4</w:t>
      </w:r>
      <w:r w:rsidRPr="009D3694">
        <w:rPr>
          <w:rFonts w:ascii="Calibri" w:hAnsi="Calibri"/>
          <w:color w:val="404040"/>
          <w:sz w:val="18"/>
        </w:rPr>
        <w:t>﹞</w:t>
      </w:r>
      <w:r w:rsidR="00B8179E" w:rsidRPr="0016587A">
        <w:rPr>
          <w:rFonts w:ascii="Arial Unicode MS" w:hAnsi="Arial Unicode MS"/>
          <w:color w:val="666699"/>
        </w:rPr>
        <w:t>第一項第二款、第三款及第二項之相關文件，投審會認為必要時，得要求其須經有關機構或受委託民間機構驗證</w:t>
      </w:r>
      <w:r w:rsidR="00B8179E">
        <w:rPr>
          <w:rFonts w:ascii="Arial Unicode MS" w:hAnsi="Arial Unicode MS"/>
          <w:color w:val="5F5F5F"/>
        </w:rPr>
        <w:t>。</w:t>
      </w:r>
    </w:p>
    <w:p w14:paraId="7AB245E3" w14:textId="1E177CB4" w:rsidR="0035558C" w:rsidRPr="001D4210" w:rsidRDefault="00444EF9" w:rsidP="00C32EB5">
      <w:pPr>
        <w:ind w:leftChars="75" w:left="150"/>
        <w:jc w:val="both"/>
        <w:rPr>
          <w:rFonts w:ascii="Arial Unicode MS" w:hAnsi="Arial Unicode MS"/>
          <w:color w:val="5F5F5F"/>
        </w:rPr>
      </w:pPr>
      <w:r w:rsidRPr="009D3694">
        <w:rPr>
          <w:rFonts w:ascii="Calibri" w:hAnsi="Calibri"/>
          <w:color w:val="404040"/>
          <w:sz w:val="18"/>
        </w:rPr>
        <w:t>﹝</w:t>
      </w:r>
      <w:r w:rsidRPr="009D3694">
        <w:rPr>
          <w:rFonts w:ascii="Calibri" w:hAnsi="Calibri"/>
          <w:color w:val="404040"/>
          <w:sz w:val="18"/>
        </w:rPr>
        <w:t>5</w:t>
      </w:r>
      <w:r w:rsidRPr="009D3694">
        <w:rPr>
          <w:rFonts w:ascii="Calibri" w:hAnsi="Calibri"/>
          <w:color w:val="404040"/>
          <w:sz w:val="18"/>
        </w:rPr>
        <w:t>﹞</w:t>
      </w:r>
      <w:r w:rsidR="003211D5" w:rsidRPr="001D4210">
        <w:rPr>
          <w:rFonts w:ascii="Arial Unicode MS" w:hAnsi="Arial Unicode MS"/>
          <w:color w:val="5F5F5F"/>
        </w:rPr>
        <w:t>經許可在大陸地區從事投資者，如其累計投資金額達主管機關所定金額以上時，應於開始實行後每年前三季結束後十日內按季提報投資計畫執行情形，並於每一營業年度終了五個月內向投審會提報其年度投資計畫執行情形及經會計師簽證之財務報表。</w:t>
      </w:r>
      <w:r w:rsidR="00827767" w:rsidRPr="00827767">
        <w:rPr>
          <w:rFonts w:ascii="新細明體" w:hAnsi="新細明體" w:hint="eastAsia"/>
          <w:color w:val="FFFFFF"/>
        </w:rPr>
        <w:t>∴</w:t>
      </w:r>
    </w:p>
    <w:p w14:paraId="16DEA469" w14:textId="23DDC0C8" w:rsidR="00B8179E" w:rsidRDefault="003211D5" w:rsidP="00557734">
      <w:pPr>
        <w:pStyle w:val="2"/>
        <w:rPr>
          <w:rFonts w:ascii="新細明體" w:hAnsi="新細明體"/>
          <w:color w:val="548DD4"/>
        </w:rPr>
      </w:pPr>
      <w:bookmarkStart w:id="22" w:name="b10"/>
      <w:bookmarkEnd w:id="22"/>
      <w:r>
        <w:rPr>
          <w:color w:val="548DD4"/>
        </w:rPr>
        <w:t>第</w:t>
      </w:r>
      <w:r>
        <w:rPr>
          <w:color w:val="548DD4"/>
        </w:rPr>
        <w:t>10</w:t>
      </w:r>
      <w:r>
        <w:rPr>
          <w:color w:val="548DD4"/>
        </w:rPr>
        <w:t>條</w:t>
      </w:r>
      <w:r w:rsidR="004F15F2" w:rsidRPr="004F15F2">
        <w:rPr>
          <w:rFonts w:ascii="新細明體" w:hAnsi="新細明體" w:hint="eastAsia"/>
          <w:b w:val="0"/>
          <w:bCs w:val="0"/>
          <w:color w:val="FFFFFF"/>
        </w:rPr>
        <w:t>∵</w:t>
      </w:r>
    </w:p>
    <w:p w14:paraId="425DE2FA" w14:textId="231796AB" w:rsidR="00B11E1D" w:rsidRDefault="00B11E1D" w:rsidP="00B11E1D">
      <w:pPr>
        <w:ind w:left="142"/>
      </w:pPr>
      <w:r w:rsidRPr="00B11E1D">
        <w:rPr>
          <w:rFonts w:ascii="Calibri" w:hAnsi="Calibri" w:hint="eastAsia"/>
          <w:bCs/>
          <w:color w:val="5F5F5F"/>
          <w:sz w:val="18"/>
        </w:rPr>
        <w:t>﹝</w:t>
      </w:r>
      <w:r w:rsidRPr="00B11E1D">
        <w:rPr>
          <w:rFonts w:ascii="Calibri" w:hAnsi="Calibri" w:hint="eastAsia"/>
          <w:bCs/>
          <w:color w:val="5F5F5F"/>
          <w:sz w:val="18"/>
        </w:rPr>
        <w:t>1</w:t>
      </w:r>
      <w:r w:rsidRPr="00B11E1D">
        <w:rPr>
          <w:rFonts w:ascii="Calibri" w:hAnsi="Calibri" w:hint="eastAsia"/>
          <w:bCs/>
          <w:color w:val="5F5F5F"/>
          <w:sz w:val="18"/>
        </w:rPr>
        <w:t>﹞</w:t>
      </w:r>
      <w:r>
        <w:rPr>
          <w:rFonts w:hint="eastAsia"/>
        </w:rPr>
        <w:t>經申報或許可在大陸地區投資之出資或技術合作之轉讓，應於轉讓後二個月內向投審會報備。但</w:t>
      </w:r>
      <w:hyperlink w:anchor="b5" w:history="1">
        <w:r w:rsidRPr="00363EC4">
          <w:rPr>
            <w:rStyle w:val="a3"/>
            <w:rFonts w:ascii="Times New Roman" w:hAnsi="Times New Roman" w:hint="eastAsia"/>
          </w:rPr>
          <w:t>第五條</w:t>
        </w:r>
      </w:hyperlink>
      <w:r>
        <w:rPr>
          <w:rFonts w:hint="eastAsia"/>
        </w:rPr>
        <w:t>第二項規定情形，應依</w:t>
      </w:r>
      <w:hyperlink w:anchor="b7" w:history="1">
        <w:r w:rsidRPr="004F5A9C">
          <w:rPr>
            <w:rStyle w:val="a3"/>
            <w:rFonts w:ascii="Times New Roman" w:hAnsi="Times New Roman" w:hint="eastAsia"/>
          </w:rPr>
          <w:t>第七條</w:t>
        </w:r>
      </w:hyperlink>
      <w:r>
        <w:rPr>
          <w:rFonts w:hint="eastAsia"/>
        </w:rPr>
        <w:t>第一項規定申請許可。</w:t>
      </w:r>
    </w:p>
    <w:p w14:paraId="26D96E68" w14:textId="38EC8432" w:rsidR="00B11E1D" w:rsidRDefault="00B11E1D" w:rsidP="00B11E1D">
      <w:pPr>
        <w:ind w:left="142"/>
      </w:pPr>
      <w:r w:rsidRPr="00B11E1D">
        <w:rPr>
          <w:rFonts w:ascii="Calibri" w:hAnsi="Calibri" w:hint="eastAsia"/>
          <w:bCs/>
          <w:color w:val="5F5F5F"/>
          <w:sz w:val="18"/>
        </w:rPr>
        <w:t>﹝</w:t>
      </w:r>
      <w:r>
        <w:rPr>
          <w:rFonts w:ascii="Calibri" w:hAnsi="Calibri"/>
          <w:bCs/>
          <w:color w:val="5F5F5F"/>
          <w:sz w:val="18"/>
        </w:rPr>
        <w:t>2</w:t>
      </w:r>
      <w:r w:rsidRPr="00B11E1D">
        <w:rPr>
          <w:rFonts w:ascii="Calibri" w:hAnsi="Calibri" w:hint="eastAsia"/>
          <w:bCs/>
          <w:color w:val="5F5F5F"/>
          <w:sz w:val="18"/>
        </w:rPr>
        <w:t>﹞</w:t>
      </w:r>
      <w:r>
        <w:rPr>
          <w:rFonts w:hint="eastAsia"/>
        </w:rPr>
        <w:t>前項受讓人為臺灣地區人民、法人、團體或其他機構，或屬</w:t>
      </w:r>
      <w:hyperlink w:anchor="b4" w:history="1">
        <w:r w:rsidRPr="00EE2E37">
          <w:rPr>
            <w:rStyle w:val="a3"/>
            <w:rFonts w:ascii="Arial Unicode MS" w:hAnsi="Arial Unicode MS"/>
          </w:rPr>
          <w:t>第四條</w:t>
        </w:r>
      </w:hyperlink>
      <w:r>
        <w:rPr>
          <w:rFonts w:hint="eastAsia"/>
        </w:rPr>
        <w:t>第二項之第三地區公司或事業者，受讓人應依</w:t>
      </w:r>
      <w:hyperlink w:anchor="b7" w:history="1">
        <w:r w:rsidRPr="00EE2E37">
          <w:rPr>
            <w:rStyle w:val="a3"/>
            <w:rFonts w:ascii="Arial Unicode MS" w:hAnsi="Arial Unicode MS" w:hint="eastAsia"/>
          </w:rPr>
          <w:t>第七條</w:t>
        </w:r>
      </w:hyperlink>
      <w:r>
        <w:rPr>
          <w:rFonts w:hint="eastAsia"/>
        </w:rPr>
        <w:t>及前條規定向投審會申報或申請許可。</w:t>
      </w:r>
    </w:p>
    <w:p w14:paraId="43CF019C" w14:textId="37E7E537" w:rsidR="00B11E1D" w:rsidRPr="009D3694" w:rsidRDefault="009F6503" w:rsidP="009F6503">
      <w:pPr>
        <w:pStyle w:val="3"/>
        <w:ind w:left="118"/>
        <w:rPr>
          <w:rFonts w:ascii="Calibri" w:hAnsi="Calibri"/>
          <w:color w:val="404040"/>
          <w:sz w:val="18"/>
        </w:rPr>
      </w:pPr>
      <w:r w:rsidRPr="00510237">
        <w:rPr>
          <w:rFonts w:hint="eastAsia"/>
        </w:rPr>
        <w:t>--1</w:t>
      </w:r>
      <w:r w:rsidRPr="00510237">
        <w:t>11</w:t>
      </w:r>
      <w:r w:rsidRPr="00510237">
        <w:rPr>
          <w:rFonts w:hint="eastAsia"/>
        </w:rPr>
        <w:t>年</w:t>
      </w:r>
      <w:r w:rsidRPr="00510237">
        <w:t>4</w:t>
      </w:r>
      <w:r w:rsidRPr="00510237">
        <w:rPr>
          <w:rFonts w:hint="eastAsia"/>
        </w:rPr>
        <w:t>月</w:t>
      </w:r>
      <w:r>
        <w:t>21</w:t>
      </w:r>
      <w:r w:rsidRPr="00510237">
        <w:rPr>
          <w:rFonts w:hint="eastAsia"/>
        </w:rPr>
        <w:t>日修正前條文</w:t>
      </w:r>
      <w:r w:rsidRPr="00510237">
        <w:rPr>
          <w:rFonts w:hint="eastAsia"/>
        </w:rPr>
        <w:t>--</w:t>
      </w:r>
      <w:hyperlink r:id="rId35" w:history="1">
        <w:r w:rsidRPr="00510237">
          <w:rPr>
            <w:rStyle w:val="a3"/>
          </w:rPr>
          <w:t>比對程式</w:t>
        </w:r>
      </w:hyperlink>
    </w:p>
    <w:p w14:paraId="4D797F82" w14:textId="75DE1A5A" w:rsidR="00B8179E" w:rsidRPr="00B11E1D" w:rsidRDefault="00444EF9" w:rsidP="00D20FD9">
      <w:pPr>
        <w:ind w:left="142"/>
        <w:jc w:val="both"/>
        <w:rPr>
          <w:rFonts w:ascii="Arial Unicode MS" w:hAnsi="Arial Unicode MS"/>
          <w:color w:val="5F5F5F"/>
        </w:rPr>
      </w:pPr>
      <w:r w:rsidRPr="009D3694">
        <w:rPr>
          <w:rFonts w:ascii="Calibri" w:hAnsi="Calibri" w:hint="eastAsia"/>
          <w:bCs/>
          <w:color w:val="5F5F5F"/>
          <w:sz w:val="18"/>
        </w:rPr>
        <w:t>﹝</w:t>
      </w:r>
      <w:r w:rsidRPr="009D3694">
        <w:rPr>
          <w:rFonts w:ascii="Calibri" w:hAnsi="Calibri" w:hint="eastAsia"/>
          <w:bCs/>
          <w:color w:val="5F5F5F"/>
          <w:sz w:val="18"/>
        </w:rPr>
        <w:t>1</w:t>
      </w:r>
      <w:r w:rsidRPr="009D3694">
        <w:rPr>
          <w:rFonts w:ascii="Calibri" w:hAnsi="Calibri" w:hint="eastAsia"/>
          <w:bCs/>
          <w:color w:val="5F5F5F"/>
          <w:sz w:val="18"/>
        </w:rPr>
        <w:t>﹞</w:t>
      </w:r>
      <w:r w:rsidR="00D20FD9" w:rsidRPr="00B11E1D">
        <w:rPr>
          <w:rFonts w:ascii="Arial Unicode MS" w:hAnsi="Arial Unicode MS" w:hint="eastAsia"/>
          <w:color w:val="5F5F5F"/>
        </w:rPr>
        <w:t>經申報或許可在大陸地區投資之出資或技術合作之轉讓，應於轉讓後二個月內向投審會報備</w:t>
      </w:r>
      <w:r w:rsidR="00B8179E" w:rsidRPr="00B11E1D">
        <w:rPr>
          <w:rFonts w:ascii="Arial Unicode MS" w:hAnsi="Arial Unicode MS" w:hint="eastAsia"/>
          <w:color w:val="5F5F5F"/>
        </w:rPr>
        <w:t>。</w:t>
      </w:r>
    </w:p>
    <w:p w14:paraId="374FC33D" w14:textId="6C50A304" w:rsidR="00D20FD9" w:rsidRPr="00B11E1D" w:rsidRDefault="00444EF9" w:rsidP="00D20FD9">
      <w:pPr>
        <w:ind w:left="142"/>
        <w:jc w:val="both"/>
        <w:rPr>
          <w:rFonts w:ascii="Arial Unicode MS" w:hAnsi="Arial Unicode MS"/>
          <w:color w:val="5F5F5F"/>
        </w:rPr>
      </w:pPr>
      <w:r w:rsidRPr="009D3694">
        <w:rPr>
          <w:rFonts w:ascii="Calibri" w:hAnsi="Calibri" w:hint="eastAsia"/>
          <w:color w:val="5F5F5F"/>
          <w:sz w:val="18"/>
        </w:rPr>
        <w:t>﹝</w:t>
      </w:r>
      <w:r w:rsidRPr="009D3694">
        <w:rPr>
          <w:rFonts w:ascii="Calibri" w:hAnsi="Calibri" w:hint="eastAsia"/>
          <w:color w:val="5F5F5F"/>
          <w:sz w:val="18"/>
        </w:rPr>
        <w:t>2</w:t>
      </w:r>
      <w:r w:rsidRPr="009D3694">
        <w:rPr>
          <w:rFonts w:ascii="Calibri" w:hAnsi="Calibri" w:hint="eastAsia"/>
          <w:color w:val="5F5F5F"/>
          <w:sz w:val="18"/>
        </w:rPr>
        <w:t>﹞</w:t>
      </w:r>
      <w:r w:rsidR="00D20FD9" w:rsidRPr="00B11E1D">
        <w:rPr>
          <w:rFonts w:ascii="Arial Unicode MS" w:hAnsi="Arial Unicode MS" w:hint="eastAsia"/>
          <w:color w:val="5F5F5F"/>
        </w:rPr>
        <w:t>前項受讓人為臺灣地區人民、法人、團體或其他機構，或</w:t>
      </w:r>
      <w:r w:rsidR="00EE2E37" w:rsidRPr="00B11E1D">
        <w:rPr>
          <w:rFonts w:ascii="Arial Unicode MS" w:hAnsi="Arial Unicode MS"/>
          <w:color w:val="5F5F5F"/>
        </w:rPr>
        <w:t>屬</w:t>
      </w:r>
      <w:hyperlink w:anchor="b4" w:history="1">
        <w:r w:rsidR="00EE2E37" w:rsidRPr="00B11E1D">
          <w:rPr>
            <w:rStyle w:val="a3"/>
            <w:rFonts w:ascii="Arial Unicode MS" w:hAnsi="Arial Unicode MS"/>
            <w:color w:val="5F5F5F"/>
          </w:rPr>
          <w:t>第四條</w:t>
        </w:r>
      </w:hyperlink>
      <w:r w:rsidR="00D20FD9" w:rsidRPr="00B11E1D">
        <w:rPr>
          <w:rFonts w:ascii="Arial Unicode MS" w:hAnsi="Arial Unicode MS" w:hint="eastAsia"/>
          <w:color w:val="5F5F5F"/>
        </w:rPr>
        <w:t>第二項之第三地區公司者，受讓人應依</w:t>
      </w:r>
      <w:hyperlink w:anchor="b7" w:history="1">
        <w:r w:rsidR="00D20FD9" w:rsidRPr="00B11E1D">
          <w:rPr>
            <w:rStyle w:val="a3"/>
            <w:rFonts w:ascii="Arial Unicode MS" w:hAnsi="Arial Unicode MS" w:hint="eastAsia"/>
            <w:color w:val="5F5F5F"/>
          </w:rPr>
          <w:t>第七條</w:t>
        </w:r>
      </w:hyperlink>
      <w:r w:rsidR="00D20FD9" w:rsidRPr="00B11E1D">
        <w:rPr>
          <w:rFonts w:ascii="Arial Unicode MS" w:hAnsi="Arial Unicode MS" w:hint="eastAsia"/>
          <w:color w:val="5F5F5F"/>
        </w:rPr>
        <w:t>及前條規定向投審會申報或申請許可。</w:t>
      </w:r>
      <w:r w:rsidR="00336371" w:rsidRPr="00336371">
        <w:rPr>
          <w:rFonts w:ascii="新細明體" w:hAnsi="新細明體" w:hint="eastAsia"/>
          <w:color w:val="FFFFFF"/>
        </w:rPr>
        <w:t>∴</w:t>
      </w:r>
    </w:p>
    <w:p w14:paraId="6BA8B281" w14:textId="23CB5B08" w:rsidR="00B8179E" w:rsidRDefault="00B8179E" w:rsidP="00C32EB5">
      <w:pPr>
        <w:pStyle w:val="3"/>
        <w:ind w:left="118"/>
      </w:pPr>
      <w:r>
        <w:rPr>
          <w:rFonts w:hint="eastAsia"/>
        </w:rPr>
        <w:t>--</w:t>
      </w:r>
      <w:r w:rsidRPr="00EE2E37">
        <w:rPr>
          <w:rFonts w:hint="eastAsia"/>
        </w:rPr>
        <w:t>97</w:t>
      </w:r>
      <w:r w:rsidRPr="00EE2E37">
        <w:t>年</w:t>
      </w:r>
      <w:r w:rsidRPr="00EE2E37">
        <w:rPr>
          <w:rFonts w:hint="eastAsia"/>
        </w:rPr>
        <w:t>8</w:t>
      </w:r>
      <w:r w:rsidRPr="00EE2E37">
        <w:t>月</w:t>
      </w:r>
      <w:r w:rsidRPr="00EE2E37">
        <w:rPr>
          <w:rFonts w:hint="eastAsia"/>
        </w:rPr>
        <w:t>29</w:t>
      </w:r>
      <w:r>
        <w:t>日修正前條文</w:t>
      </w:r>
      <w:r>
        <w:t>--</w:t>
      </w:r>
      <w:hyperlink r:id="rId36" w:history="1">
        <w:r w:rsidRPr="00866B1E">
          <w:rPr>
            <w:rStyle w:val="a3"/>
          </w:rPr>
          <w:t>比對程式</w:t>
        </w:r>
      </w:hyperlink>
    </w:p>
    <w:p w14:paraId="6F5D62BB" w14:textId="5C69AE9A" w:rsidR="00B8179E"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1D4210">
        <w:rPr>
          <w:rFonts w:ascii="Arial Unicode MS" w:hAnsi="Arial Unicode MS"/>
          <w:color w:val="5F5F5F"/>
        </w:rPr>
        <w:t>經申報或許可在大陸地區投資之出資或技術合作之轉讓，應於轉讓後二個月內向投審會報備</w:t>
      </w:r>
      <w:r w:rsidR="00B8179E">
        <w:rPr>
          <w:rFonts w:ascii="Arial Unicode MS" w:hAnsi="Arial Unicode MS"/>
          <w:color w:val="5F5F5F"/>
        </w:rPr>
        <w:t>。</w:t>
      </w:r>
    </w:p>
    <w:p w14:paraId="1E4332A6" w14:textId="6C9235AA" w:rsidR="0035558C" w:rsidRPr="0016587A" w:rsidRDefault="00444EF9" w:rsidP="00C32EB5">
      <w:pPr>
        <w:ind w:leftChars="75" w:left="150"/>
        <w:jc w:val="both"/>
        <w:rPr>
          <w:rFonts w:ascii="Arial Unicode MS" w:hAnsi="Arial Unicode MS"/>
          <w:color w:val="666699"/>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3211D5" w:rsidRPr="0016587A">
        <w:rPr>
          <w:rFonts w:ascii="Arial Unicode MS" w:hAnsi="Arial Unicode MS"/>
          <w:color w:val="666699"/>
        </w:rPr>
        <w:t>前項受讓人為臺灣地區人民、法人、團體或其他機構，或屬</w:t>
      </w:r>
      <w:hyperlink w:anchor="b4" w:history="1">
        <w:r w:rsidR="003211D5" w:rsidRPr="0016587A">
          <w:rPr>
            <w:rStyle w:val="a3"/>
            <w:rFonts w:ascii="Arial Unicode MS" w:hAnsi="Arial Unicode MS"/>
            <w:color w:val="666699"/>
          </w:rPr>
          <w:t>第四條</w:t>
        </w:r>
      </w:hyperlink>
      <w:r w:rsidR="003211D5" w:rsidRPr="0016587A">
        <w:rPr>
          <w:rFonts w:ascii="Arial Unicode MS" w:hAnsi="Arial Unicode MS"/>
          <w:color w:val="666699"/>
        </w:rPr>
        <w:t>第二項之第三地區公司者，受讓人應於受讓前向投審會申報或申請許可。</w:t>
      </w:r>
      <w:r w:rsidR="00827767" w:rsidRPr="00827767">
        <w:rPr>
          <w:rFonts w:ascii="新細明體" w:hAnsi="新細明體" w:hint="eastAsia"/>
          <w:color w:val="FFFFFF"/>
        </w:rPr>
        <w:t>∴</w:t>
      </w:r>
    </w:p>
    <w:p w14:paraId="12EF7BB0" w14:textId="77777777" w:rsidR="00B8179E" w:rsidRDefault="003211D5" w:rsidP="00557734">
      <w:pPr>
        <w:pStyle w:val="2"/>
        <w:rPr>
          <w:color w:val="548DD4"/>
        </w:rPr>
      </w:pPr>
      <w:bookmarkStart w:id="23" w:name="b11"/>
      <w:bookmarkEnd w:id="23"/>
      <w:r>
        <w:rPr>
          <w:color w:val="548DD4"/>
        </w:rPr>
        <w:t>第</w:t>
      </w:r>
      <w:r>
        <w:rPr>
          <w:color w:val="548DD4"/>
        </w:rPr>
        <w:t>11</w:t>
      </w:r>
      <w:r w:rsidR="00B8179E">
        <w:rPr>
          <w:color w:val="548DD4"/>
        </w:rPr>
        <w:t>條</w:t>
      </w:r>
    </w:p>
    <w:p w14:paraId="03A0BBD5" w14:textId="07128846" w:rsidR="00B8179E"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經申報或許可在大陸地區從事投資或技術合作者，於實行後因故中止時，應於中止後二個月內向投審會報備</w:t>
      </w:r>
      <w:r w:rsidR="00B8179E">
        <w:rPr>
          <w:rFonts w:ascii="Arial Unicode MS" w:hAnsi="Arial Unicode MS"/>
          <w:color w:val="000000"/>
        </w:rPr>
        <w:t>。</w:t>
      </w:r>
    </w:p>
    <w:p w14:paraId="054DB9EF" w14:textId="69E706C0" w:rsidR="0035558C" w:rsidRPr="00F04C1B" w:rsidRDefault="00444EF9" w:rsidP="00C32EB5">
      <w:pPr>
        <w:ind w:leftChars="75" w:left="150"/>
        <w:jc w:val="both"/>
        <w:rPr>
          <w:rFonts w:ascii="Arial Unicode MS" w:hAnsi="Arial Unicode MS"/>
          <w:color w:val="17365D"/>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3211D5" w:rsidRPr="00F04C1B">
        <w:rPr>
          <w:rFonts w:ascii="Arial Unicode MS" w:hAnsi="Arial Unicode MS"/>
          <w:color w:val="17365D"/>
        </w:rPr>
        <w:t>經申報或許可在大陸地區從事投資者，於實行後將大陸投資事業之股本或盈餘匯回時，應於匯回後一個月內檢附相關證明文件向投審會報備。</w:t>
      </w:r>
    </w:p>
    <w:p w14:paraId="5ED9A9A1" w14:textId="77777777" w:rsidR="00B8179E" w:rsidRDefault="003211D5" w:rsidP="00557734">
      <w:pPr>
        <w:pStyle w:val="2"/>
        <w:rPr>
          <w:color w:val="548DD4"/>
        </w:rPr>
      </w:pPr>
      <w:r>
        <w:rPr>
          <w:color w:val="548DD4"/>
        </w:rPr>
        <w:t>第</w:t>
      </w:r>
      <w:r>
        <w:rPr>
          <w:color w:val="548DD4"/>
        </w:rPr>
        <w:t>12</w:t>
      </w:r>
      <w:r w:rsidR="00B8179E">
        <w:rPr>
          <w:color w:val="548DD4"/>
        </w:rPr>
        <w:t>條</w:t>
      </w:r>
    </w:p>
    <w:p w14:paraId="5625AE46" w14:textId="7DC8B3DE" w:rsidR="00B8179E"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經許可在大陸地區從事投資或技術合作，於核定實行之期限內，尚未實行投資或技術合作者，期限屆滿時其許可失效</w:t>
      </w:r>
      <w:r w:rsidR="00B8179E">
        <w:rPr>
          <w:rFonts w:ascii="Arial Unicode MS" w:hAnsi="Arial Unicode MS"/>
          <w:color w:val="000000"/>
        </w:rPr>
        <w:t>。</w:t>
      </w:r>
    </w:p>
    <w:p w14:paraId="651DFDCF" w14:textId="6AF6F75C" w:rsidR="00B8179E" w:rsidRDefault="00444EF9" w:rsidP="00C32EB5">
      <w:pPr>
        <w:ind w:leftChars="75" w:left="150"/>
        <w:jc w:val="both"/>
        <w:rPr>
          <w:rFonts w:ascii="Arial Unicode MS" w:hAnsi="Arial Unicode MS"/>
          <w:color w:val="000000"/>
        </w:rPr>
      </w:pPr>
      <w:r w:rsidRPr="009D3694">
        <w:rPr>
          <w:rFonts w:ascii="Calibri" w:hAnsi="Calibri"/>
          <w:color w:val="404040"/>
          <w:sz w:val="18"/>
        </w:rPr>
        <w:lastRenderedPageBreak/>
        <w:t>﹝</w:t>
      </w:r>
      <w:r w:rsidRPr="009D3694">
        <w:rPr>
          <w:rFonts w:ascii="Calibri" w:hAnsi="Calibri"/>
          <w:color w:val="404040"/>
          <w:sz w:val="18"/>
        </w:rPr>
        <w:t>2</w:t>
      </w:r>
      <w:r w:rsidRPr="009D3694">
        <w:rPr>
          <w:rFonts w:ascii="Calibri" w:hAnsi="Calibri"/>
          <w:color w:val="404040"/>
          <w:sz w:val="18"/>
        </w:rPr>
        <w:t>﹞</w:t>
      </w:r>
      <w:r w:rsidR="00B8179E" w:rsidRPr="00F04C1B">
        <w:rPr>
          <w:rFonts w:ascii="Arial Unicode MS" w:hAnsi="Arial Unicode MS"/>
          <w:color w:val="17365D"/>
        </w:rPr>
        <w:t>已實行投資而未能於核定之期限內完成投資計畫者，其未完成部分之許可，於期限屆滿時失效</w:t>
      </w:r>
      <w:r w:rsidR="00B8179E">
        <w:rPr>
          <w:rFonts w:ascii="Arial Unicode MS" w:hAnsi="Arial Unicode MS"/>
          <w:color w:val="000000"/>
        </w:rPr>
        <w:t>。</w:t>
      </w:r>
    </w:p>
    <w:p w14:paraId="19048963" w14:textId="53876282"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EE2E37">
        <w:rPr>
          <w:rFonts w:ascii="Arial Unicode MS" w:hAnsi="Arial Unicode MS"/>
          <w:color w:val="000000"/>
        </w:rPr>
        <w:t>前項所定期限，如有正當理由，得於期限屆滿前，向投審會申請核准延展。</w:t>
      </w:r>
    </w:p>
    <w:p w14:paraId="2D922073" w14:textId="77777777" w:rsidR="00B8179E" w:rsidRDefault="003211D5" w:rsidP="00557734">
      <w:pPr>
        <w:pStyle w:val="2"/>
        <w:rPr>
          <w:color w:val="548DD4"/>
        </w:rPr>
      </w:pPr>
      <w:r>
        <w:rPr>
          <w:color w:val="548DD4"/>
        </w:rPr>
        <w:t>第</w:t>
      </w:r>
      <w:r>
        <w:rPr>
          <w:color w:val="548DD4"/>
        </w:rPr>
        <w:t>13</w:t>
      </w:r>
      <w:r w:rsidR="00B8179E">
        <w:rPr>
          <w:color w:val="548DD4"/>
        </w:rPr>
        <w:t>條</w:t>
      </w:r>
    </w:p>
    <w:p w14:paraId="4281B02F" w14:textId="5EA1429E"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經許可在大陸地區從事投資或技術合作，申請事項有虛偽記載或提供不實文件，投審會得撤銷許可。</w:t>
      </w:r>
    </w:p>
    <w:p w14:paraId="33BBE7EB" w14:textId="77777777" w:rsidR="00B8179E" w:rsidRDefault="003211D5" w:rsidP="00557734">
      <w:pPr>
        <w:pStyle w:val="2"/>
        <w:rPr>
          <w:color w:val="548DD4"/>
        </w:rPr>
      </w:pPr>
      <w:r>
        <w:rPr>
          <w:color w:val="548DD4"/>
        </w:rPr>
        <w:t>第</w:t>
      </w:r>
      <w:r>
        <w:rPr>
          <w:color w:val="548DD4"/>
        </w:rPr>
        <w:t>14</w:t>
      </w:r>
      <w:r w:rsidR="00B8179E">
        <w:rPr>
          <w:color w:val="548DD4"/>
        </w:rPr>
        <w:t>條</w:t>
      </w:r>
    </w:p>
    <w:p w14:paraId="2BE2683C" w14:textId="59E092B9" w:rsidR="0035558C" w:rsidRPr="00EE2E37" w:rsidRDefault="00444EF9" w:rsidP="00C32EB5">
      <w:pPr>
        <w:ind w:leftChars="75" w:left="150"/>
        <w:jc w:val="both"/>
        <w:rPr>
          <w:rFonts w:ascii="Arial Unicode MS" w:hAnsi="Arial Unicode MS"/>
          <w:color w:val="00000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EE2E37">
        <w:rPr>
          <w:rFonts w:ascii="Arial Unicode MS" w:hAnsi="Arial Unicode MS"/>
          <w:color w:val="000000"/>
        </w:rPr>
        <w:t>經許可在大陸地區從事投資或技術合作，違反</w:t>
      </w:r>
      <w:hyperlink w:anchor="b9" w:history="1">
        <w:r w:rsidR="003211D5" w:rsidRPr="00EE2E37">
          <w:rPr>
            <w:rStyle w:val="a3"/>
            <w:rFonts w:ascii="Arial Unicode MS" w:hAnsi="Arial Unicode MS"/>
          </w:rPr>
          <w:t>第九條</w:t>
        </w:r>
      </w:hyperlink>
      <w:r w:rsidR="003211D5" w:rsidRPr="00EE2E37">
        <w:rPr>
          <w:rFonts w:ascii="Arial Unicode MS" w:hAnsi="Arial Unicode MS"/>
          <w:color w:val="000000"/>
        </w:rPr>
        <w:t>第一項、第三項、第五項、</w:t>
      </w:r>
      <w:hyperlink w:anchor="b10" w:history="1">
        <w:r w:rsidR="003211D5" w:rsidRPr="00EE2E37">
          <w:rPr>
            <w:rStyle w:val="a3"/>
            <w:rFonts w:ascii="Arial Unicode MS" w:hAnsi="Arial Unicode MS"/>
          </w:rPr>
          <w:t>第十條</w:t>
        </w:r>
      </w:hyperlink>
      <w:r w:rsidR="003211D5" w:rsidRPr="00EE2E37">
        <w:rPr>
          <w:rFonts w:ascii="Arial Unicode MS" w:hAnsi="Arial Unicode MS"/>
          <w:color w:val="000000"/>
        </w:rPr>
        <w:t>第一項或第</w:t>
      </w:r>
      <w:hyperlink w:anchor="b11" w:history="1">
        <w:r w:rsidR="003211D5" w:rsidRPr="00EE2E37">
          <w:rPr>
            <w:rStyle w:val="a3"/>
            <w:rFonts w:ascii="Arial Unicode MS" w:hAnsi="Arial Unicode MS"/>
          </w:rPr>
          <w:t>十一</w:t>
        </w:r>
      </w:hyperlink>
      <w:r w:rsidR="003211D5" w:rsidRPr="00EE2E37">
        <w:rPr>
          <w:rFonts w:ascii="Arial Unicode MS" w:hAnsi="Arial Unicode MS"/>
          <w:color w:val="000000"/>
        </w:rPr>
        <w:t>條第一項規定者，投審會得廢止許可，並限期命其將資金匯回。</w:t>
      </w:r>
    </w:p>
    <w:p w14:paraId="31FED6E7" w14:textId="5AF55B44" w:rsidR="00B8179E" w:rsidRDefault="003211D5" w:rsidP="00557734">
      <w:pPr>
        <w:pStyle w:val="2"/>
        <w:rPr>
          <w:rFonts w:ascii="新細明體" w:hAnsi="新細明體"/>
          <w:color w:val="548DD4"/>
        </w:rPr>
      </w:pPr>
      <w:bookmarkStart w:id="24" w:name="b15"/>
      <w:bookmarkEnd w:id="24"/>
      <w:r>
        <w:rPr>
          <w:color w:val="548DD4"/>
        </w:rPr>
        <w:t>第</w:t>
      </w:r>
      <w:r>
        <w:rPr>
          <w:color w:val="548DD4"/>
        </w:rPr>
        <w:t>15</w:t>
      </w:r>
      <w:r>
        <w:rPr>
          <w:color w:val="548DD4"/>
        </w:rPr>
        <w:t>條</w:t>
      </w:r>
      <w:r w:rsidR="004F15F2" w:rsidRPr="004F15F2">
        <w:rPr>
          <w:rFonts w:ascii="新細明體" w:hAnsi="新細明體" w:hint="eastAsia"/>
          <w:b w:val="0"/>
          <w:bCs w:val="0"/>
          <w:color w:val="FFFFFF"/>
        </w:rPr>
        <w:t>∵</w:t>
      </w:r>
    </w:p>
    <w:p w14:paraId="619A4038" w14:textId="334275D1" w:rsidR="00B8179E" w:rsidRDefault="00444EF9" w:rsidP="00C32EB5">
      <w:pPr>
        <w:ind w:leftChars="75" w:left="150"/>
        <w:jc w:val="both"/>
        <w:rPr>
          <w:rFonts w:ascii="Arial Unicode MS" w:hAnsi="Arial Unicode MS"/>
        </w:rPr>
      </w:pPr>
      <w:r w:rsidRPr="009D3694">
        <w:rPr>
          <w:rFonts w:ascii="Calibri" w:hAnsi="Calibri" w:hint="eastAsia"/>
          <w:bCs/>
          <w:color w:val="404040"/>
          <w:sz w:val="18"/>
        </w:rPr>
        <w:t>﹝</w:t>
      </w:r>
      <w:r w:rsidRPr="009D3694">
        <w:rPr>
          <w:rFonts w:ascii="Calibri" w:hAnsi="Calibri" w:hint="eastAsia"/>
          <w:bCs/>
          <w:color w:val="404040"/>
          <w:sz w:val="18"/>
        </w:rPr>
        <w:t>1</w:t>
      </w:r>
      <w:r w:rsidRPr="009D3694">
        <w:rPr>
          <w:rFonts w:ascii="Calibri" w:hAnsi="Calibri" w:hint="eastAsia"/>
          <w:bCs/>
          <w:color w:val="404040"/>
          <w:sz w:val="18"/>
        </w:rPr>
        <w:t>﹞</w:t>
      </w:r>
      <w:r w:rsidR="00D20FD9" w:rsidRPr="00EE2E37">
        <w:rPr>
          <w:rFonts w:ascii="Arial Unicode MS" w:hAnsi="Arial Unicode MS" w:hint="eastAsia"/>
        </w:rPr>
        <w:t>本辦法自發布日施行</w:t>
      </w:r>
      <w:r w:rsidR="00B8179E">
        <w:rPr>
          <w:rFonts w:ascii="Arial Unicode MS" w:hAnsi="Arial Unicode MS" w:hint="eastAsia"/>
        </w:rPr>
        <w:t>。</w:t>
      </w:r>
    </w:p>
    <w:p w14:paraId="5EB22F4F" w14:textId="4925C012" w:rsidR="00D20FD9" w:rsidRPr="0016587A" w:rsidRDefault="00444EF9" w:rsidP="00C32EB5">
      <w:pPr>
        <w:ind w:leftChars="75" w:left="150"/>
        <w:jc w:val="both"/>
        <w:rPr>
          <w:rFonts w:ascii="Arial Unicode MS" w:hAnsi="Arial Unicode MS"/>
          <w:b/>
          <w:color w:val="17365D"/>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D20FD9" w:rsidRPr="0016587A">
        <w:rPr>
          <w:rFonts w:ascii="Arial Unicode MS" w:hAnsi="Arial Unicode MS" w:hint="eastAsia"/>
          <w:color w:val="17365D"/>
        </w:rPr>
        <w:t>本辦法中華民國九十七年八月二十九日修正發布之條文，自九十七年八月一日施行。</w:t>
      </w:r>
    </w:p>
    <w:p w14:paraId="5B5887DB" w14:textId="1072EB05" w:rsidR="00B8179E" w:rsidRDefault="00B8179E" w:rsidP="00C32EB5">
      <w:pPr>
        <w:pStyle w:val="3"/>
        <w:ind w:left="118"/>
      </w:pPr>
      <w:r>
        <w:rPr>
          <w:rFonts w:hint="eastAsia"/>
        </w:rPr>
        <w:t>--</w:t>
      </w:r>
      <w:r w:rsidRPr="00EE2E37">
        <w:rPr>
          <w:rFonts w:hint="eastAsia"/>
        </w:rPr>
        <w:t>97</w:t>
      </w:r>
      <w:r w:rsidRPr="00EE2E37">
        <w:t>年</w:t>
      </w:r>
      <w:r w:rsidRPr="00EE2E37">
        <w:rPr>
          <w:rFonts w:hint="eastAsia"/>
        </w:rPr>
        <w:t>8</w:t>
      </w:r>
      <w:r w:rsidRPr="00EE2E37">
        <w:t>月</w:t>
      </w:r>
      <w:r w:rsidRPr="00EE2E37">
        <w:rPr>
          <w:rFonts w:hint="eastAsia"/>
        </w:rPr>
        <w:t>29</w:t>
      </w:r>
      <w:r>
        <w:t>日修正前條文</w:t>
      </w:r>
      <w:r>
        <w:t>--</w:t>
      </w:r>
      <w:hyperlink r:id="rId37" w:history="1">
        <w:r w:rsidRPr="00866B1E">
          <w:rPr>
            <w:rStyle w:val="a3"/>
          </w:rPr>
          <w:t>比對程式</w:t>
        </w:r>
      </w:hyperlink>
    </w:p>
    <w:p w14:paraId="154EF13F" w14:textId="616652EB" w:rsidR="003211D5" w:rsidRPr="001D4210" w:rsidRDefault="00444EF9" w:rsidP="00C32EB5">
      <w:pPr>
        <w:ind w:leftChars="75" w:left="150"/>
        <w:jc w:val="both"/>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1D4210">
        <w:rPr>
          <w:rFonts w:ascii="Arial Unicode MS" w:hAnsi="Arial Unicode MS"/>
          <w:color w:val="5F5F5F"/>
        </w:rPr>
        <w:t>本辦法自發布日施行。</w:t>
      </w:r>
      <w:r w:rsidR="00827767" w:rsidRPr="00827767">
        <w:rPr>
          <w:rFonts w:ascii="新細明體" w:hAnsi="新細明體" w:hint="eastAsia"/>
          <w:color w:val="FFFFFF"/>
        </w:rPr>
        <w:t>∴</w:t>
      </w:r>
    </w:p>
    <w:p w14:paraId="1089BF9A" w14:textId="77777777" w:rsidR="003211D5" w:rsidRDefault="003211D5" w:rsidP="0035558C">
      <w:pPr>
        <w:ind w:left="119"/>
        <w:rPr>
          <w:rFonts w:ascii="Arial Unicode MS" w:hAnsi="Arial Unicode MS"/>
          <w:color w:val="000000"/>
        </w:rPr>
      </w:pPr>
    </w:p>
    <w:p w14:paraId="0F8835E3" w14:textId="77777777" w:rsidR="00F04C1B" w:rsidRPr="00EE2E37" w:rsidRDefault="00F04C1B" w:rsidP="0035558C">
      <w:pPr>
        <w:ind w:left="119"/>
        <w:rPr>
          <w:rFonts w:ascii="Arial Unicode MS" w:hAnsi="Arial Unicode MS"/>
          <w:color w:val="000000"/>
        </w:rPr>
      </w:pPr>
    </w:p>
    <w:p w14:paraId="560DFCA9" w14:textId="77777777" w:rsidR="00827767" w:rsidRPr="00C1655B" w:rsidRDefault="00827767" w:rsidP="00827767">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D85A45">
        <w:rPr>
          <w:rStyle w:val="a3"/>
          <w:rFonts w:hint="eastAsia"/>
          <w:b/>
          <w:sz w:val="18"/>
          <w:u w:val="none"/>
        </w:rPr>
        <w:t>〉〉</w:t>
      </w:r>
    </w:p>
    <w:p w14:paraId="71A2C3B9" w14:textId="77777777" w:rsidR="00827767" w:rsidRPr="00E353CE" w:rsidRDefault="00827767" w:rsidP="00827767">
      <w:pPr>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8" w:history="1">
        <w:r w:rsidRPr="008A65C2">
          <w:rPr>
            <w:rStyle w:val="a3"/>
            <w:sz w:val="18"/>
            <w:szCs w:val="20"/>
          </w:rPr>
          <w:t>告知</w:t>
        </w:r>
      </w:hyperlink>
      <w:r w:rsidRPr="003D460F">
        <w:rPr>
          <w:rFonts w:hint="eastAsia"/>
          <w:color w:val="5F5F5F"/>
          <w:sz w:val="18"/>
          <w:szCs w:val="20"/>
        </w:rPr>
        <w:t>，謝謝！</w:t>
      </w:r>
    </w:p>
    <w:p w14:paraId="049A5EE3" w14:textId="77777777" w:rsidR="00516324" w:rsidRPr="00827767" w:rsidRDefault="00516324" w:rsidP="00516324">
      <w:pPr>
        <w:rPr>
          <w:rFonts w:ascii="Arial Unicode MS" w:hAnsi="Arial Unicode MS"/>
          <w:color w:val="000000"/>
        </w:rPr>
      </w:pPr>
    </w:p>
    <w:p w14:paraId="3136DC12" w14:textId="0ACE64C8" w:rsidR="003211D5" w:rsidRPr="00EE2E37" w:rsidRDefault="00843C66">
      <w:pPr>
        <w:pStyle w:val="1"/>
        <w:rPr>
          <w:rFonts w:ascii="Arial Unicode MS" w:hAnsi="Arial Unicode MS"/>
          <w:bCs w:val="0"/>
          <w:color w:val="000080"/>
          <w:kern w:val="2"/>
        </w:rPr>
      </w:pPr>
      <w:bookmarkStart w:id="25" w:name="_:::民國九十一年七月三十一日公布條文:::"/>
      <w:bookmarkEnd w:id="25"/>
      <w:r>
        <w:rPr>
          <w:rFonts w:ascii="Arial Unicode MS" w:hAnsi="Arial Unicode MS" w:hint="eastAsia"/>
          <w:color w:val="000080"/>
          <w:kern w:val="2"/>
        </w:rPr>
        <w:t>:::</w:t>
      </w:r>
      <w:r w:rsidR="001F0485" w:rsidRPr="001F0485">
        <w:rPr>
          <w:rFonts w:ascii="Arial Unicode MS" w:hAnsi="Arial Unicode MS" w:hint="eastAsia"/>
          <w:color w:val="000080"/>
          <w:kern w:val="2"/>
        </w:rPr>
        <w:t>民國九十一年七月三十一日</w:t>
      </w:r>
      <w:r w:rsidR="009A21F7" w:rsidRPr="009A21F7">
        <w:rPr>
          <w:rFonts w:ascii="Arial Unicode MS" w:hAnsi="Arial Unicode MS" w:hint="eastAsia"/>
          <w:color w:val="000080"/>
          <w:kern w:val="2"/>
        </w:rPr>
        <w:t>發</w:t>
      </w:r>
      <w:r w:rsidR="003211D5" w:rsidRPr="00EE2E37">
        <w:rPr>
          <w:rFonts w:ascii="Arial Unicode MS" w:hAnsi="Arial Unicode MS"/>
          <w:color w:val="000080"/>
          <w:kern w:val="2"/>
        </w:rPr>
        <w:t>布</w:t>
      </w:r>
      <w:r w:rsidR="003211D5" w:rsidRPr="00EE2E37">
        <w:rPr>
          <w:rFonts w:ascii="Arial Unicode MS" w:hAnsi="Arial Unicode MS" w:hint="eastAsia"/>
          <w:color w:val="000080"/>
          <w:kern w:val="2"/>
        </w:rPr>
        <w:t>條文</w:t>
      </w:r>
      <w:r>
        <w:rPr>
          <w:rFonts w:ascii="Arial Unicode MS" w:hAnsi="Arial Unicode MS" w:hint="eastAsia"/>
          <w:color w:val="000080"/>
          <w:kern w:val="2"/>
        </w:rPr>
        <w:t>:::</w:t>
      </w:r>
      <w:r w:rsidR="004F5A9C" w:rsidRPr="009D3694">
        <w:rPr>
          <w:rFonts w:ascii="Arial Unicode MS" w:hAnsi="Arial Unicode MS"/>
          <w:color w:val="FFFFFF"/>
          <w:kern w:val="2"/>
        </w:rPr>
        <w:t>a</w:t>
      </w:r>
    </w:p>
    <w:p w14:paraId="20A55B75" w14:textId="4038FA6B" w:rsidR="003211D5" w:rsidRPr="00104EA4" w:rsidRDefault="00B8179E" w:rsidP="00104EA4">
      <w:pPr>
        <w:pStyle w:val="1"/>
        <w:snapToGrid w:val="0"/>
        <w:spacing w:before="100" w:beforeAutospacing="1" w:after="100" w:afterAutospacing="1"/>
        <w:textAlignment w:val="auto"/>
        <w:rPr>
          <w:color w:val="808000"/>
        </w:rPr>
      </w:pPr>
      <w:r>
        <w:rPr>
          <w:color w:val="808000"/>
        </w:rPr>
        <w:t>【法規內容】</w:t>
      </w:r>
    </w:p>
    <w:p w14:paraId="34C2A21F" w14:textId="77777777" w:rsidR="00B8179E" w:rsidRDefault="003211D5" w:rsidP="00557734">
      <w:pPr>
        <w:pStyle w:val="2"/>
        <w:rPr>
          <w:color w:val="E36C0A"/>
        </w:rPr>
      </w:pPr>
      <w:bookmarkStart w:id="26" w:name="a1"/>
      <w:bookmarkEnd w:id="26"/>
      <w:r>
        <w:rPr>
          <w:rFonts w:hint="eastAsia"/>
          <w:color w:val="E36C0A"/>
        </w:rPr>
        <w:t>第</w:t>
      </w:r>
      <w:r>
        <w:rPr>
          <w:rFonts w:hint="eastAsia"/>
          <w:color w:val="E36C0A"/>
        </w:rPr>
        <w:t>1</w:t>
      </w:r>
      <w:r w:rsidR="00B8179E">
        <w:rPr>
          <w:rFonts w:hint="eastAsia"/>
          <w:color w:val="E36C0A"/>
        </w:rPr>
        <w:t>條</w:t>
      </w:r>
    </w:p>
    <w:p w14:paraId="10D3043E" w14:textId="30B9399C"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本辦法依臺灣地區與大陸地區人民關係條例</w:t>
      </w:r>
      <w:r w:rsidR="00843C66" w:rsidRPr="004B642D">
        <w:rPr>
          <w:rFonts w:ascii="Arial Unicode MS" w:hAnsi="Arial Unicode MS" w:hint="eastAsia"/>
          <w:color w:val="626262"/>
        </w:rPr>
        <w:t>（</w:t>
      </w:r>
      <w:r w:rsidR="003211D5" w:rsidRPr="004B642D">
        <w:rPr>
          <w:rFonts w:ascii="Arial Unicode MS" w:hAnsi="Arial Unicode MS" w:hint="eastAsia"/>
          <w:color w:val="626262"/>
        </w:rPr>
        <w:t>以下簡稱本條例</w:t>
      </w:r>
      <w:r w:rsidR="00843C66" w:rsidRPr="004B642D">
        <w:rPr>
          <w:rFonts w:ascii="Arial Unicode MS" w:hAnsi="Arial Unicode MS" w:hint="eastAsia"/>
          <w:color w:val="626262"/>
        </w:rPr>
        <w:t>）</w:t>
      </w:r>
      <w:r w:rsidR="003211D5" w:rsidRPr="004B642D">
        <w:rPr>
          <w:rFonts w:ascii="Arial Unicode MS" w:hAnsi="Arial Unicode MS" w:hint="eastAsia"/>
          <w:color w:val="626262"/>
        </w:rPr>
        <w:t>第</w:t>
      </w:r>
      <w:hyperlink r:id="rId39" w:anchor="b35" w:history="1">
        <w:r w:rsidR="003211D5" w:rsidRPr="004B642D">
          <w:rPr>
            <w:rStyle w:val="a3"/>
            <w:rFonts w:ascii="Arial Unicode MS" w:hAnsi="Arial Unicode MS" w:hint="eastAsia"/>
            <w:color w:val="626262"/>
          </w:rPr>
          <w:t>三十五</w:t>
        </w:r>
      </w:hyperlink>
      <w:r w:rsidR="003211D5" w:rsidRPr="004B642D">
        <w:rPr>
          <w:rFonts w:ascii="Arial Unicode MS" w:hAnsi="Arial Unicode MS" w:hint="eastAsia"/>
          <w:color w:val="626262"/>
        </w:rPr>
        <w:t>條第二項規定訂定之。</w:t>
      </w:r>
    </w:p>
    <w:p w14:paraId="52FBC374" w14:textId="77777777" w:rsidR="00B8179E" w:rsidRDefault="003211D5" w:rsidP="00557734">
      <w:pPr>
        <w:pStyle w:val="2"/>
        <w:rPr>
          <w:color w:val="E36C0A"/>
        </w:rPr>
      </w:pPr>
      <w:r>
        <w:rPr>
          <w:rFonts w:hint="eastAsia"/>
          <w:color w:val="E36C0A"/>
        </w:rPr>
        <w:t>第</w:t>
      </w:r>
      <w:r>
        <w:rPr>
          <w:rFonts w:hint="eastAsia"/>
          <w:color w:val="E36C0A"/>
        </w:rPr>
        <w:t>2</w:t>
      </w:r>
      <w:r w:rsidR="00B8179E">
        <w:rPr>
          <w:rFonts w:hint="eastAsia"/>
          <w:color w:val="E36C0A"/>
        </w:rPr>
        <w:t>條</w:t>
      </w:r>
    </w:p>
    <w:p w14:paraId="30F5F776" w14:textId="36A8CD79"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臺灣地區人民、法人、團體或其他機構在大陸地區從事投資或技術合作，依本辦法之規定辦理；本辦法未規定者，適用其他有關法令之規定。</w:t>
      </w:r>
    </w:p>
    <w:p w14:paraId="517C81C3" w14:textId="77777777" w:rsidR="00B8179E" w:rsidRDefault="003211D5" w:rsidP="00557734">
      <w:pPr>
        <w:pStyle w:val="2"/>
        <w:rPr>
          <w:color w:val="E36C0A"/>
        </w:rPr>
      </w:pPr>
      <w:r>
        <w:rPr>
          <w:rFonts w:hint="eastAsia"/>
          <w:color w:val="E36C0A"/>
        </w:rPr>
        <w:t>第</w:t>
      </w:r>
      <w:r>
        <w:rPr>
          <w:rFonts w:hint="eastAsia"/>
          <w:color w:val="E36C0A"/>
        </w:rPr>
        <w:t>3</w:t>
      </w:r>
      <w:r w:rsidR="00B8179E">
        <w:rPr>
          <w:rFonts w:hint="eastAsia"/>
          <w:color w:val="E36C0A"/>
        </w:rPr>
        <w:t>條</w:t>
      </w:r>
    </w:p>
    <w:p w14:paraId="4D56DA88" w14:textId="127E3F1E"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本辦法之主管機關為經濟部，執行單位為經濟部投資審議委員會</w:t>
      </w:r>
      <w:r w:rsidR="00843C66" w:rsidRPr="004B642D">
        <w:rPr>
          <w:rFonts w:ascii="Arial Unicode MS" w:hAnsi="Arial Unicode MS" w:hint="eastAsia"/>
          <w:color w:val="626262"/>
        </w:rPr>
        <w:t>（</w:t>
      </w:r>
      <w:r w:rsidR="003211D5" w:rsidRPr="004B642D">
        <w:rPr>
          <w:rFonts w:ascii="Arial Unicode MS" w:hAnsi="Arial Unicode MS" w:hint="eastAsia"/>
          <w:color w:val="626262"/>
        </w:rPr>
        <w:t>以下簡稱投審會</w:t>
      </w:r>
      <w:r w:rsidR="00843C66" w:rsidRPr="004B642D">
        <w:rPr>
          <w:rFonts w:ascii="Arial Unicode MS" w:hAnsi="Arial Unicode MS" w:hint="eastAsia"/>
          <w:color w:val="626262"/>
        </w:rPr>
        <w:t>）</w:t>
      </w:r>
      <w:r w:rsidR="003211D5" w:rsidRPr="004B642D">
        <w:rPr>
          <w:rFonts w:ascii="Arial Unicode MS" w:hAnsi="Arial Unicode MS" w:hint="eastAsia"/>
          <w:color w:val="626262"/>
        </w:rPr>
        <w:t>。</w:t>
      </w:r>
    </w:p>
    <w:p w14:paraId="53DA3968" w14:textId="77777777" w:rsidR="00B8179E" w:rsidRDefault="003211D5" w:rsidP="00557734">
      <w:pPr>
        <w:pStyle w:val="2"/>
        <w:rPr>
          <w:color w:val="E36C0A"/>
        </w:rPr>
      </w:pPr>
      <w:bookmarkStart w:id="27" w:name="a4"/>
      <w:bookmarkEnd w:id="27"/>
      <w:r>
        <w:rPr>
          <w:rFonts w:hint="eastAsia"/>
          <w:color w:val="E36C0A"/>
        </w:rPr>
        <w:t>第</w:t>
      </w:r>
      <w:r>
        <w:rPr>
          <w:rFonts w:hint="eastAsia"/>
          <w:color w:val="E36C0A"/>
        </w:rPr>
        <w:t>4</w:t>
      </w:r>
      <w:r w:rsidR="00B8179E">
        <w:rPr>
          <w:rFonts w:hint="eastAsia"/>
          <w:color w:val="E36C0A"/>
        </w:rPr>
        <w:t>條</w:t>
      </w:r>
    </w:p>
    <w:p w14:paraId="633619BF" w14:textId="0823BCCC"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本辦法所稱在大陸地區從事投資，係指臺灣地區人民、法人、團體或其他機構在大陸地區有下列行為之一者︰</w:t>
      </w:r>
    </w:p>
    <w:p w14:paraId="22F90BDF" w14:textId="77777777" w:rsidR="00B8179E" w:rsidRDefault="0035558C">
      <w:pPr>
        <w:ind w:left="181"/>
        <w:rPr>
          <w:rFonts w:ascii="Arial Unicode MS" w:hAnsi="Arial Unicode MS"/>
          <w:color w:val="626262"/>
        </w:rPr>
      </w:pPr>
      <w:r w:rsidRPr="004B642D">
        <w:rPr>
          <w:rFonts w:ascii="Arial Unicode MS" w:hAnsi="Arial Unicode MS" w:hint="eastAsia"/>
          <w:color w:val="626262"/>
        </w:rPr>
        <w:t xml:space="preserve">　　</w:t>
      </w:r>
      <w:r w:rsidR="003211D5" w:rsidRPr="004B642D">
        <w:rPr>
          <w:rFonts w:ascii="Arial Unicode MS" w:hAnsi="Arial Unicode MS" w:hint="eastAsia"/>
          <w:color w:val="626262"/>
        </w:rPr>
        <w:t>一、創設新公司或事業</w:t>
      </w:r>
      <w:r w:rsidR="00B8179E">
        <w:rPr>
          <w:rFonts w:ascii="Arial Unicode MS" w:hAnsi="Arial Unicode MS" w:hint="eastAsia"/>
          <w:color w:val="626262"/>
        </w:rPr>
        <w:t>。</w:t>
      </w:r>
    </w:p>
    <w:p w14:paraId="6797F4E0" w14:textId="02603B37"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二</w:t>
      </w:r>
      <w:r>
        <w:rPr>
          <w:rFonts w:ascii="Arial Unicode MS" w:hAnsi="Arial Unicode MS" w:hint="eastAsia"/>
          <w:color w:val="626262"/>
        </w:rPr>
        <w:t>、</w:t>
      </w:r>
      <w:r w:rsidR="003211D5" w:rsidRPr="004B642D">
        <w:rPr>
          <w:rFonts w:ascii="Arial Unicode MS" w:hAnsi="Arial Unicode MS" w:hint="eastAsia"/>
          <w:color w:val="626262"/>
        </w:rPr>
        <w:t>對當地原有之公司或事業增資</w:t>
      </w:r>
      <w:r>
        <w:rPr>
          <w:rFonts w:ascii="Arial Unicode MS" w:hAnsi="Arial Unicode MS" w:hint="eastAsia"/>
          <w:color w:val="626262"/>
        </w:rPr>
        <w:t>。</w:t>
      </w:r>
    </w:p>
    <w:p w14:paraId="06DF9C52" w14:textId="044852BF"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三</w:t>
      </w:r>
      <w:r>
        <w:rPr>
          <w:rFonts w:ascii="Arial Unicode MS" w:hAnsi="Arial Unicode MS" w:hint="eastAsia"/>
          <w:color w:val="626262"/>
        </w:rPr>
        <w:t>、</w:t>
      </w:r>
      <w:r w:rsidR="003211D5" w:rsidRPr="004B642D">
        <w:rPr>
          <w:rFonts w:ascii="Arial Unicode MS" w:hAnsi="Arial Unicode MS" w:hint="eastAsia"/>
          <w:color w:val="626262"/>
        </w:rPr>
        <w:t>取得當地現有公司或事業之股權。但不包括購買上市公司股票</w:t>
      </w:r>
      <w:r>
        <w:rPr>
          <w:rFonts w:ascii="Arial Unicode MS" w:hAnsi="Arial Unicode MS" w:hint="eastAsia"/>
          <w:color w:val="626262"/>
        </w:rPr>
        <w:t>。</w:t>
      </w:r>
    </w:p>
    <w:p w14:paraId="2777EF5E" w14:textId="3F2495AD"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四</w:t>
      </w:r>
      <w:r>
        <w:rPr>
          <w:rFonts w:ascii="Arial Unicode MS" w:hAnsi="Arial Unicode MS" w:hint="eastAsia"/>
          <w:color w:val="626262"/>
        </w:rPr>
        <w:t>、</w:t>
      </w:r>
      <w:r w:rsidR="003211D5" w:rsidRPr="004B642D">
        <w:rPr>
          <w:rFonts w:ascii="Arial Unicode MS" w:hAnsi="Arial Unicode MS" w:hint="eastAsia"/>
          <w:color w:val="626262"/>
        </w:rPr>
        <w:t>設置或擴展分公司或事業</w:t>
      </w:r>
      <w:r>
        <w:rPr>
          <w:rFonts w:ascii="Arial Unicode MS" w:hAnsi="Arial Unicode MS" w:hint="eastAsia"/>
          <w:color w:val="626262"/>
        </w:rPr>
        <w:t>。</w:t>
      </w:r>
    </w:p>
    <w:p w14:paraId="2E786590" w14:textId="1FF9747B" w:rsidR="003211D5" w:rsidRPr="004B642D" w:rsidRDefault="00444EF9">
      <w:pPr>
        <w:ind w:left="181"/>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3211D5" w:rsidRPr="004B642D">
        <w:rPr>
          <w:rFonts w:ascii="Arial Unicode MS" w:hAnsi="Arial Unicode MS" w:hint="eastAsia"/>
          <w:color w:val="666699"/>
        </w:rPr>
        <w:t>臺灣地區人民、法人、團體或其他機構直接或間接投資第三地區公司，並對該公司之經營具有支配影響</w:t>
      </w:r>
      <w:r w:rsidR="003211D5" w:rsidRPr="004B642D">
        <w:rPr>
          <w:rFonts w:ascii="Arial Unicode MS" w:hAnsi="Arial Unicode MS" w:hint="eastAsia"/>
          <w:color w:val="666699"/>
        </w:rPr>
        <w:lastRenderedPageBreak/>
        <w:t>力，而該公司有前項各款行為之一者，亦屬本辦法所稱在大陸地區從事投資。</w:t>
      </w:r>
    </w:p>
    <w:p w14:paraId="26852648" w14:textId="77777777" w:rsidR="00B8179E" w:rsidRDefault="003211D5" w:rsidP="00557734">
      <w:pPr>
        <w:pStyle w:val="2"/>
        <w:rPr>
          <w:color w:val="E36C0A"/>
        </w:rPr>
      </w:pPr>
      <w:r>
        <w:rPr>
          <w:rFonts w:hint="eastAsia"/>
          <w:color w:val="E36C0A"/>
        </w:rPr>
        <w:t>第</w:t>
      </w:r>
      <w:r>
        <w:rPr>
          <w:rFonts w:hint="eastAsia"/>
          <w:color w:val="E36C0A"/>
        </w:rPr>
        <w:t>5</w:t>
      </w:r>
      <w:r w:rsidR="00B8179E">
        <w:rPr>
          <w:rFonts w:hint="eastAsia"/>
          <w:color w:val="E36C0A"/>
        </w:rPr>
        <w:t>條</w:t>
      </w:r>
    </w:p>
    <w:p w14:paraId="49C51216" w14:textId="15A12AD9"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本辦法所稱在大陸地區從事技術合作，係指臺灣地區人民、法人、團體或其他機構，提供專門技術、專利權、商標專用權或著作財產權與大陸地區人民、法人、團體或其他機構之合作。</w:t>
      </w:r>
    </w:p>
    <w:p w14:paraId="68F76747" w14:textId="77777777" w:rsidR="00B8179E" w:rsidRDefault="003211D5" w:rsidP="00557734">
      <w:pPr>
        <w:pStyle w:val="2"/>
        <w:rPr>
          <w:color w:val="E36C0A"/>
        </w:rPr>
      </w:pPr>
      <w:r>
        <w:rPr>
          <w:rFonts w:hint="eastAsia"/>
          <w:color w:val="E36C0A"/>
        </w:rPr>
        <w:t>第</w:t>
      </w:r>
      <w:r>
        <w:rPr>
          <w:rFonts w:hint="eastAsia"/>
          <w:color w:val="E36C0A"/>
        </w:rPr>
        <w:t>6</w:t>
      </w:r>
      <w:r w:rsidR="00B8179E">
        <w:rPr>
          <w:rFonts w:hint="eastAsia"/>
          <w:color w:val="E36C0A"/>
        </w:rPr>
        <w:t>條</w:t>
      </w:r>
    </w:p>
    <w:p w14:paraId="2D2014F7" w14:textId="5DA20AED"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臺灣地區人民、法人、團體或其他機構在大陸地區從事投資，其出資之種類，以下列各款為限︰</w:t>
      </w:r>
    </w:p>
    <w:p w14:paraId="14FE29EF" w14:textId="77777777" w:rsidR="00B8179E" w:rsidRDefault="0035558C">
      <w:pPr>
        <w:ind w:left="181"/>
        <w:rPr>
          <w:rFonts w:ascii="Arial Unicode MS" w:hAnsi="Arial Unicode MS"/>
          <w:color w:val="626262"/>
        </w:rPr>
      </w:pPr>
      <w:r w:rsidRPr="004B642D">
        <w:rPr>
          <w:rFonts w:ascii="Arial Unicode MS" w:hAnsi="Arial Unicode MS" w:hint="eastAsia"/>
          <w:color w:val="626262"/>
        </w:rPr>
        <w:t xml:space="preserve">　　</w:t>
      </w:r>
      <w:r w:rsidR="003211D5" w:rsidRPr="004B642D">
        <w:rPr>
          <w:rFonts w:ascii="Arial Unicode MS" w:hAnsi="Arial Unicode MS" w:hint="eastAsia"/>
          <w:color w:val="626262"/>
        </w:rPr>
        <w:t>一、現金</w:t>
      </w:r>
      <w:r w:rsidR="00B8179E">
        <w:rPr>
          <w:rFonts w:ascii="Arial Unicode MS" w:hAnsi="Arial Unicode MS" w:hint="eastAsia"/>
          <w:color w:val="626262"/>
        </w:rPr>
        <w:t>。</w:t>
      </w:r>
    </w:p>
    <w:p w14:paraId="7CF1F78B" w14:textId="1B1FC7BD"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二</w:t>
      </w:r>
      <w:r>
        <w:rPr>
          <w:rFonts w:ascii="Arial Unicode MS" w:hAnsi="Arial Unicode MS" w:hint="eastAsia"/>
          <w:color w:val="626262"/>
        </w:rPr>
        <w:t>、</w:t>
      </w:r>
      <w:r w:rsidR="003211D5" w:rsidRPr="004B642D">
        <w:rPr>
          <w:rFonts w:ascii="Arial Unicode MS" w:hAnsi="Arial Unicode MS" w:hint="eastAsia"/>
          <w:color w:val="626262"/>
        </w:rPr>
        <w:t>機器設備、零配件</w:t>
      </w:r>
      <w:r>
        <w:rPr>
          <w:rFonts w:ascii="Arial Unicode MS" w:hAnsi="Arial Unicode MS" w:hint="eastAsia"/>
          <w:color w:val="626262"/>
        </w:rPr>
        <w:t>。</w:t>
      </w:r>
    </w:p>
    <w:p w14:paraId="33E6C612" w14:textId="480DE216"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三</w:t>
      </w:r>
      <w:r>
        <w:rPr>
          <w:rFonts w:ascii="Arial Unicode MS" w:hAnsi="Arial Unicode MS" w:hint="eastAsia"/>
          <w:color w:val="626262"/>
        </w:rPr>
        <w:t>、</w:t>
      </w:r>
      <w:r w:rsidR="003211D5" w:rsidRPr="004B642D">
        <w:rPr>
          <w:rFonts w:ascii="Arial Unicode MS" w:hAnsi="Arial Unicode MS" w:hint="eastAsia"/>
          <w:color w:val="626262"/>
        </w:rPr>
        <w:t>原料、半成品或成品</w:t>
      </w:r>
      <w:r>
        <w:rPr>
          <w:rFonts w:ascii="Arial Unicode MS" w:hAnsi="Arial Unicode MS" w:hint="eastAsia"/>
          <w:color w:val="626262"/>
        </w:rPr>
        <w:t>。</w:t>
      </w:r>
    </w:p>
    <w:p w14:paraId="416E4966" w14:textId="1ED4320C"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四</w:t>
      </w:r>
      <w:r>
        <w:rPr>
          <w:rFonts w:ascii="Arial Unicode MS" w:hAnsi="Arial Unicode MS" w:hint="eastAsia"/>
          <w:color w:val="626262"/>
        </w:rPr>
        <w:t>、</w:t>
      </w:r>
      <w:r w:rsidR="003211D5" w:rsidRPr="004B642D">
        <w:rPr>
          <w:rFonts w:ascii="Arial Unicode MS" w:hAnsi="Arial Unicode MS" w:hint="eastAsia"/>
          <w:color w:val="626262"/>
        </w:rPr>
        <w:t>專門技術、專利權、商標專用權或著作財產權</w:t>
      </w:r>
      <w:r>
        <w:rPr>
          <w:rFonts w:ascii="Arial Unicode MS" w:hAnsi="Arial Unicode MS" w:hint="eastAsia"/>
          <w:color w:val="626262"/>
        </w:rPr>
        <w:t>。</w:t>
      </w:r>
    </w:p>
    <w:p w14:paraId="6B739E0C" w14:textId="6C18215A" w:rsidR="003211D5" w:rsidRPr="004B642D"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五</w:t>
      </w:r>
      <w:r>
        <w:rPr>
          <w:rFonts w:ascii="Arial Unicode MS" w:hAnsi="Arial Unicode MS" w:hint="eastAsia"/>
          <w:color w:val="626262"/>
        </w:rPr>
        <w:t>、</w:t>
      </w:r>
      <w:r w:rsidR="003211D5" w:rsidRPr="004B642D">
        <w:rPr>
          <w:rFonts w:ascii="Arial Unicode MS" w:hAnsi="Arial Unicode MS" w:hint="eastAsia"/>
          <w:color w:val="626262"/>
        </w:rPr>
        <w:t>其他經主管機關認可投資之財產。</w:t>
      </w:r>
    </w:p>
    <w:p w14:paraId="18A8400D" w14:textId="77777777" w:rsidR="00B8179E" w:rsidRDefault="003211D5" w:rsidP="00557734">
      <w:pPr>
        <w:pStyle w:val="2"/>
        <w:rPr>
          <w:color w:val="E36C0A"/>
        </w:rPr>
      </w:pPr>
      <w:r>
        <w:rPr>
          <w:rFonts w:hint="eastAsia"/>
          <w:color w:val="E36C0A"/>
        </w:rPr>
        <w:t>第</w:t>
      </w:r>
      <w:r>
        <w:rPr>
          <w:rFonts w:hint="eastAsia"/>
          <w:color w:val="E36C0A"/>
        </w:rPr>
        <w:t>7</w:t>
      </w:r>
      <w:r w:rsidR="00B8179E">
        <w:rPr>
          <w:rFonts w:hint="eastAsia"/>
          <w:color w:val="E36C0A"/>
        </w:rPr>
        <w:t>條</w:t>
      </w:r>
    </w:p>
    <w:p w14:paraId="389750E2" w14:textId="5CF93097"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臺灣地區人民、法人、團體或其他機構在大陸地區從事投資或技術合作之產品或經營項目，依據國家安全及經濟發展之考慮，區分為一般類及禁止類，其項目清單及個案審查原則，由主管機關會商目的事業主管機關訂定發布。</w:t>
      </w:r>
    </w:p>
    <w:p w14:paraId="4E657EB7" w14:textId="77777777" w:rsidR="00B8179E" w:rsidRDefault="003211D5" w:rsidP="00557734">
      <w:pPr>
        <w:pStyle w:val="2"/>
        <w:rPr>
          <w:color w:val="E36C0A"/>
        </w:rPr>
      </w:pPr>
      <w:r>
        <w:rPr>
          <w:rFonts w:hint="eastAsia"/>
          <w:color w:val="E36C0A"/>
        </w:rPr>
        <w:t>第</w:t>
      </w:r>
      <w:r>
        <w:rPr>
          <w:rFonts w:hint="eastAsia"/>
          <w:color w:val="E36C0A"/>
        </w:rPr>
        <w:t>8</w:t>
      </w:r>
      <w:r w:rsidR="00B8179E">
        <w:rPr>
          <w:rFonts w:hint="eastAsia"/>
          <w:color w:val="E36C0A"/>
        </w:rPr>
        <w:t>條</w:t>
      </w:r>
    </w:p>
    <w:p w14:paraId="3482DA83" w14:textId="42C1EA79" w:rsidR="00B8179E"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臺灣地區人民、法人、團體或其他機構依本辦法規定在大陸地區從事投資或技術合作者，應先備具申請書件向投審會申請許可</w:t>
      </w:r>
      <w:r w:rsidR="00B8179E">
        <w:rPr>
          <w:rFonts w:ascii="Arial Unicode MS" w:hAnsi="Arial Unicode MS" w:hint="eastAsia"/>
          <w:color w:val="626262"/>
        </w:rPr>
        <w:t>。</w:t>
      </w:r>
    </w:p>
    <w:p w14:paraId="202279AA" w14:textId="3FD2A1B8" w:rsidR="003211D5" w:rsidRPr="004B642D" w:rsidRDefault="00444EF9" w:rsidP="0035558C">
      <w:pPr>
        <w:ind w:left="181"/>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3211D5" w:rsidRPr="004B642D">
        <w:rPr>
          <w:rFonts w:ascii="Arial Unicode MS" w:hAnsi="Arial Unicode MS" w:hint="eastAsia"/>
          <w:color w:val="666699"/>
        </w:rPr>
        <w:t>前項申請書格式及關文件由投審會定之。</w:t>
      </w:r>
    </w:p>
    <w:p w14:paraId="0E766632" w14:textId="77777777" w:rsidR="00B8179E" w:rsidRDefault="003211D5" w:rsidP="00557734">
      <w:pPr>
        <w:pStyle w:val="2"/>
        <w:rPr>
          <w:color w:val="E36C0A"/>
        </w:rPr>
      </w:pPr>
      <w:bookmarkStart w:id="28" w:name="a9"/>
      <w:bookmarkEnd w:id="28"/>
      <w:r>
        <w:rPr>
          <w:rFonts w:hint="eastAsia"/>
          <w:color w:val="E36C0A"/>
        </w:rPr>
        <w:t>第</w:t>
      </w:r>
      <w:r>
        <w:rPr>
          <w:rFonts w:hint="eastAsia"/>
          <w:color w:val="E36C0A"/>
        </w:rPr>
        <w:t>9</w:t>
      </w:r>
      <w:r w:rsidR="00B8179E">
        <w:rPr>
          <w:rFonts w:hint="eastAsia"/>
          <w:color w:val="E36C0A"/>
        </w:rPr>
        <w:t>條</w:t>
      </w:r>
    </w:p>
    <w:p w14:paraId="1C0D3B2C" w14:textId="290C364A"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經許可在大陸地區從事投資者，應於開始實行後六個月內，檢具下列有關文件報請投審會核備，並應按時填報投資事業營運狀況調查表：</w:t>
      </w:r>
    </w:p>
    <w:p w14:paraId="690B5254" w14:textId="77777777" w:rsidR="00B8179E" w:rsidRDefault="0035558C">
      <w:pPr>
        <w:ind w:left="181"/>
        <w:rPr>
          <w:rFonts w:ascii="Arial Unicode MS" w:hAnsi="Arial Unicode MS"/>
          <w:color w:val="626262"/>
        </w:rPr>
      </w:pPr>
      <w:r w:rsidRPr="004B642D">
        <w:rPr>
          <w:rFonts w:ascii="Arial Unicode MS" w:hAnsi="Arial Unicode MS" w:hint="eastAsia"/>
          <w:color w:val="626262"/>
        </w:rPr>
        <w:t xml:space="preserve">　　</w:t>
      </w:r>
      <w:r w:rsidR="003211D5" w:rsidRPr="004B642D">
        <w:rPr>
          <w:rFonts w:ascii="Arial Unicode MS" w:hAnsi="Arial Unicode MS" w:hint="eastAsia"/>
          <w:color w:val="626262"/>
        </w:rPr>
        <w:t>一、實行投資證明文件影本</w:t>
      </w:r>
      <w:r w:rsidR="00B8179E">
        <w:rPr>
          <w:rFonts w:ascii="Arial Unicode MS" w:hAnsi="Arial Unicode MS" w:hint="eastAsia"/>
          <w:color w:val="626262"/>
        </w:rPr>
        <w:t>。</w:t>
      </w:r>
    </w:p>
    <w:p w14:paraId="6E2EF4D6" w14:textId="6145F022"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二</w:t>
      </w:r>
      <w:r>
        <w:rPr>
          <w:rFonts w:ascii="Arial Unicode MS" w:hAnsi="Arial Unicode MS" w:hint="eastAsia"/>
          <w:color w:val="626262"/>
        </w:rPr>
        <w:t>、</w:t>
      </w:r>
      <w:r w:rsidR="003211D5" w:rsidRPr="004B642D">
        <w:rPr>
          <w:rFonts w:ascii="Arial Unicode MS" w:hAnsi="Arial Unicode MS" w:hint="eastAsia"/>
          <w:color w:val="626262"/>
        </w:rPr>
        <w:t>投資事業設立登記證明之文件或營業執照影本</w:t>
      </w:r>
      <w:r>
        <w:rPr>
          <w:rFonts w:ascii="Arial Unicode MS" w:hAnsi="Arial Unicode MS" w:hint="eastAsia"/>
          <w:color w:val="626262"/>
        </w:rPr>
        <w:t>。</w:t>
      </w:r>
    </w:p>
    <w:p w14:paraId="4CA189C4" w14:textId="3239DD3D"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三</w:t>
      </w:r>
      <w:r>
        <w:rPr>
          <w:rFonts w:ascii="Arial Unicode MS" w:hAnsi="Arial Unicode MS" w:hint="eastAsia"/>
          <w:color w:val="626262"/>
        </w:rPr>
        <w:t>、</w:t>
      </w:r>
      <w:r w:rsidR="003211D5" w:rsidRPr="004B642D">
        <w:rPr>
          <w:rFonts w:ascii="Arial Unicode MS" w:hAnsi="Arial Unicode MS" w:hint="eastAsia"/>
          <w:color w:val="626262"/>
        </w:rPr>
        <w:t>投資事業之股東名冊或持股證明文件影本</w:t>
      </w:r>
      <w:r>
        <w:rPr>
          <w:rFonts w:ascii="Arial Unicode MS" w:hAnsi="Arial Unicode MS" w:hint="eastAsia"/>
          <w:color w:val="626262"/>
        </w:rPr>
        <w:t>。</w:t>
      </w:r>
    </w:p>
    <w:p w14:paraId="05D9ECEE" w14:textId="69B2BF40" w:rsidR="00B8179E" w:rsidRDefault="00B8179E">
      <w:pPr>
        <w:ind w:left="181"/>
        <w:rPr>
          <w:rFonts w:ascii="Arial Unicode MS" w:hAnsi="Arial Unicode MS"/>
          <w:color w:val="626262"/>
        </w:rPr>
      </w:pPr>
      <w:r>
        <w:rPr>
          <w:rFonts w:ascii="Arial Unicode MS" w:hAnsi="Arial Unicode MS" w:hint="eastAsia"/>
          <w:color w:val="626262"/>
        </w:rPr>
        <w:t xml:space="preserve">　　</w:t>
      </w:r>
      <w:r w:rsidRPr="004B642D">
        <w:rPr>
          <w:rFonts w:ascii="Arial Unicode MS" w:hAnsi="Arial Unicode MS" w:hint="eastAsia"/>
          <w:color w:val="626262"/>
        </w:rPr>
        <w:t>四</w:t>
      </w:r>
      <w:r>
        <w:rPr>
          <w:rFonts w:ascii="Arial Unicode MS" w:hAnsi="Arial Unicode MS" w:hint="eastAsia"/>
          <w:color w:val="626262"/>
        </w:rPr>
        <w:t>、</w:t>
      </w:r>
      <w:r w:rsidR="003211D5" w:rsidRPr="004B642D">
        <w:rPr>
          <w:rFonts w:ascii="Arial Unicode MS" w:hAnsi="Arial Unicode MS" w:hint="eastAsia"/>
          <w:color w:val="626262"/>
        </w:rPr>
        <w:t>其他經主管機關要求提供之文件</w:t>
      </w:r>
      <w:r>
        <w:rPr>
          <w:rFonts w:ascii="Arial Unicode MS" w:hAnsi="Arial Unicode MS" w:hint="eastAsia"/>
          <w:color w:val="626262"/>
        </w:rPr>
        <w:t>。</w:t>
      </w:r>
    </w:p>
    <w:p w14:paraId="0D6DA96D" w14:textId="39181CDC" w:rsidR="00B8179E" w:rsidRDefault="00444EF9">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B8179E" w:rsidRPr="004B642D">
        <w:rPr>
          <w:rFonts w:ascii="Arial Unicode MS" w:hAnsi="Arial Unicode MS" w:hint="eastAsia"/>
          <w:color w:val="666699"/>
        </w:rPr>
        <w:t>經許可在大陸地區從事技術合作者，應於開始實行後六個月內，檢具相關文件，向投審會報備技術合作開始日期</w:t>
      </w:r>
      <w:r w:rsidR="00B8179E">
        <w:rPr>
          <w:rFonts w:ascii="Arial Unicode MS" w:hAnsi="Arial Unicode MS" w:hint="eastAsia"/>
          <w:color w:val="626262"/>
        </w:rPr>
        <w:t>。</w:t>
      </w:r>
    </w:p>
    <w:p w14:paraId="5990FB3C" w14:textId="0BCAE2B3" w:rsidR="00B8179E" w:rsidRDefault="00444EF9">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3</w:t>
      </w:r>
      <w:r w:rsidRPr="009D3694">
        <w:rPr>
          <w:rFonts w:ascii="Calibri" w:hAnsi="Calibri" w:hint="eastAsia"/>
          <w:color w:val="404040"/>
          <w:sz w:val="18"/>
        </w:rPr>
        <w:t>﹞</w:t>
      </w:r>
      <w:r w:rsidR="00B8179E" w:rsidRPr="004B642D">
        <w:rPr>
          <w:rFonts w:ascii="Arial Unicode MS" w:hAnsi="Arial Unicode MS" w:hint="eastAsia"/>
          <w:color w:val="626262"/>
        </w:rPr>
        <w:t>第一項第二款、第三款及第二項之相關文件，投審會認為必要時，得要求其須經有關機構或受委託民間機構驗證</w:t>
      </w:r>
      <w:r w:rsidR="00B8179E">
        <w:rPr>
          <w:rFonts w:ascii="Arial Unicode MS" w:hAnsi="Arial Unicode MS" w:hint="eastAsia"/>
          <w:color w:val="626262"/>
        </w:rPr>
        <w:t>。</w:t>
      </w:r>
    </w:p>
    <w:p w14:paraId="62AA47C8" w14:textId="34571762" w:rsidR="003211D5" w:rsidRPr="004B642D" w:rsidRDefault="00444EF9">
      <w:pPr>
        <w:ind w:left="181"/>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4</w:t>
      </w:r>
      <w:r w:rsidRPr="009D3694">
        <w:rPr>
          <w:rFonts w:ascii="Calibri" w:hAnsi="Calibri" w:hint="eastAsia"/>
          <w:color w:val="404040"/>
          <w:sz w:val="18"/>
        </w:rPr>
        <w:t>﹞</w:t>
      </w:r>
      <w:r w:rsidR="003211D5" w:rsidRPr="004B642D">
        <w:rPr>
          <w:rFonts w:ascii="Arial Unicode MS" w:hAnsi="Arial Unicode MS" w:hint="eastAsia"/>
          <w:color w:val="666699"/>
        </w:rPr>
        <w:t>經許可在大陸地區從事投資者，如其累計投資金額達主管機關所定金額以上時，應於開始實行後每一營業年度終了四個月內向投審會提報其經會計師簽證之財務報表，暨每季結束後十日內按季提報投資計畫執行情形。</w:t>
      </w:r>
    </w:p>
    <w:p w14:paraId="6DA2DC2A" w14:textId="77777777" w:rsidR="00B8179E" w:rsidRDefault="003211D5" w:rsidP="00557734">
      <w:pPr>
        <w:pStyle w:val="2"/>
        <w:rPr>
          <w:color w:val="E36C0A"/>
        </w:rPr>
      </w:pPr>
      <w:bookmarkStart w:id="29" w:name="a10"/>
      <w:bookmarkEnd w:id="29"/>
      <w:r>
        <w:rPr>
          <w:rFonts w:hint="eastAsia"/>
          <w:color w:val="E36C0A"/>
        </w:rPr>
        <w:t>第</w:t>
      </w:r>
      <w:r>
        <w:rPr>
          <w:rFonts w:hint="eastAsia"/>
          <w:color w:val="E36C0A"/>
        </w:rPr>
        <w:t>10</w:t>
      </w:r>
      <w:r w:rsidR="00B8179E">
        <w:rPr>
          <w:rFonts w:hint="eastAsia"/>
          <w:color w:val="E36C0A"/>
        </w:rPr>
        <w:t>條</w:t>
      </w:r>
    </w:p>
    <w:p w14:paraId="176C802F" w14:textId="233456F5" w:rsidR="00B8179E"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經許可在大陸地區投資之出資或技術合作之轉讓，應於轉讓後二個月內向投審會報備</w:t>
      </w:r>
      <w:r w:rsidR="00B8179E">
        <w:rPr>
          <w:rFonts w:ascii="Arial Unicode MS" w:hAnsi="Arial Unicode MS" w:hint="eastAsia"/>
          <w:color w:val="626262"/>
        </w:rPr>
        <w:t>。</w:t>
      </w:r>
    </w:p>
    <w:p w14:paraId="29E1B19B" w14:textId="0C848DEB" w:rsidR="003211D5" w:rsidRPr="004B642D" w:rsidRDefault="00444EF9">
      <w:pPr>
        <w:ind w:left="181"/>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3211D5" w:rsidRPr="004B642D">
        <w:rPr>
          <w:rFonts w:ascii="Arial Unicode MS" w:hAnsi="Arial Unicode MS" w:hint="eastAsia"/>
          <w:color w:val="666699"/>
        </w:rPr>
        <w:t>前項受讓人為臺灣地區人民、法人、團體或其他機構，或屬本辦法</w:t>
      </w:r>
      <w:hyperlink w:anchor="a4" w:history="1">
        <w:r w:rsidR="003211D5" w:rsidRPr="004B642D">
          <w:rPr>
            <w:rStyle w:val="a3"/>
            <w:rFonts w:ascii="Arial Unicode MS" w:hAnsi="Arial Unicode MS" w:hint="eastAsia"/>
          </w:rPr>
          <w:t>第四條</w:t>
        </w:r>
      </w:hyperlink>
      <w:r w:rsidR="003211D5" w:rsidRPr="004B642D">
        <w:rPr>
          <w:rFonts w:ascii="Arial Unicode MS" w:hAnsi="Arial Unicode MS" w:hint="eastAsia"/>
          <w:color w:val="666699"/>
        </w:rPr>
        <w:t>第二項之第三地區公司者，受讓人應於受讓前向投審會申請許可。</w:t>
      </w:r>
    </w:p>
    <w:p w14:paraId="16B6F2DD" w14:textId="77777777" w:rsidR="00B8179E" w:rsidRDefault="003211D5" w:rsidP="00557734">
      <w:pPr>
        <w:pStyle w:val="2"/>
        <w:rPr>
          <w:color w:val="E36C0A"/>
        </w:rPr>
      </w:pPr>
      <w:bookmarkStart w:id="30" w:name="a11"/>
      <w:bookmarkEnd w:id="30"/>
      <w:r>
        <w:rPr>
          <w:rFonts w:hint="eastAsia"/>
          <w:color w:val="E36C0A"/>
        </w:rPr>
        <w:lastRenderedPageBreak/>
        <w:t>第</w:t>
      </w:r>
      <w:r>
        <w:rPr>
          <w:rFonts w:hint="eastAsia"/>
          <w:color w:val="E36C0A"/>
        </w:rPr>
        <w:t>11</w:t>
      </w:r>
      <w:r w:rsidR="00B8179E">
        <w:rPr>
          <w:rFonts w:hint="eastAsia"/>
          <w:color w:val="E36C0A"/>
        </w:rPr>
        <w:t>條</w:t>
      </w:r>
    </w:p>
    <w:p w14:paraId="00314730" w14:textId="6E1063BA" w:rsidR="00B8179E" w:rsidRDefault="00444EF9" w:rsidP="0035558C">
      <w:pPr>
        <w:ind w:left="181"/>
        <w:rPr>
          <w:rFonts w:ascii="Arial Unicode MS" w:hAnsi="Arial Unicode MS"/>
          <w:color w:val="5F5F5F"/>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104EA4">
        <w:rPr>
          <w:rFonts w:ascii="Arial Unicode MS" w:hAnsi="Arial Unicode MS" w:hint="eastAsia"/>
          <w:color w:val="5F5F5F"/>
        </w:rPr>
        <w:t>經許可在大陸地區從事投資或技術合作者，於實行後因故中止時，應於中止後二個月內向投審會報備</w:t>
      </w:r>
      <w:r w:rsidR="00B8179E">
        <w:rPr>
          <w:rFonts w:ascii="Arial Unicode MS" w:hAnsi="Arial Unicode MS" w:hint="eastAsia"/>
          <w:color w:val="5F5F5F"/>
        </w:rPr>
        <w:t>。</w:t>
      </w:r>
    </w:p>
    <w:p w14:paraId="0F5E3585" w14:textId="64553E58" w:rsidR="003211D5" w:rsidRPr="004B642D" w:rsidRDefault="00444EF9">
      <w:pPr>
        <w:ind w:left="181"/>
        <w:rPr>
          <w:rFonts w:ascii="Arial Unicode MS" w:hAnsi="Arial Unicode MS"/>
          <w:color w:val="666699"/>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3211D5" w:rsidRPr="004B642D">
        <w:rPr>
          <w:rFonts w:ascii="Arial Unicode MS" w:hAnsi="Arial Unicode MS" w:hint="eastAsia"/>
          <w:color w:val="666699"/>
        </w:rPr>
        <w:t>經許可在大陸地區從事投資者，於實行後將大陸投資事業之股本或盈餘匯回時，應於匯回後一個月內檢附相關證明文件向投審會報備。</w:t>
      </w:r>
    </w:p>
    <w:p w14:paraId="65BE6202" w14:textId="77777777" w:rsidR="00B8179E" w:rsidRDefault="003211D5" w:rsidP="00557734">
      <w:pPr>
        <w:pStyle w:val="2"/>
        <w:rPr>
          <w:color w:val="E36C0A"/>
        </w:rPr>
      </w:pPr>
      <w:r>
        <w:rPr>
          <w:rFonts w:hint="eastAsia"/>
          <w:color w:val="E36C0A"/>
        </w:rPr>
        <w:t>第</w:t>
      </w:r>
      <w:r>
        <w:rPr>
          <w:rFonts w:hint="eastAsia"/>
          <w:color w:val="E36C0A"/>
        </w:rPr>
        <w:t>12</w:t>
      </w:r>
      <w:r w:rsidR="00B8179E">
        <w:rPr>
          <w:rFonts w:hint="eastAsia"/>
          <w:color w:val="E36C0A"/>
        </w:rPr>
        <w:t>條</w:t>
      </w:r>
    </w:p>
    <w:p w14:paraId="367D65FB" w14:textId="719CAE6E" w:rsidR="00B8179E"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經許可在大陸地區從事投資或技術合作，於核定實行之期限內，尚未實行投資或技術合作者，期限屆滿時其許可失效</w:t>
      </w:r>
      <w:r w:rsidR="00B8179E">
        <w:rPr>
          <w:rFonts w:ascii="Arial Unicode MS" w:hAnsi="Arial Unicode MS" w:hint="eastAsia"/>
          <w:color w:val="626262"/>
        </w:rPr>
        <w:t>。</w:t>
      </w:r>
    </w:p>
    <w:p w14:paraId="6A929950" w14:textId="70423545" w:rsidR="00B8179E" w:rsidRDefault="00444EF9">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2</w:t>
      </w:r>
      <w:r w:rsidRPr="009D3694">
        <w:rPr>
          <w:rFonts w:ascii="Calibri" w:hAnsi="Calibri" w:hint="eastAsia"/>
          <w:color w:val="404040"/>
          <w:sz w:val="18"/>
        </w:rPr>
        <w:t>﹞</w:t>
      </w:r>
      <w:r w:rsidR="00B8179E" w:rsidRPr="004B642D">
        <w:rPr>
          <w:rFonts w:ascii="Arial Unicode MS" w:hAnsi="Arial Unicode MS" w:hint="eastAsia"/>
          <w:color w:val="666699"/>
        </w:rPr>
        <w:t>已實行投資而未能於核定之期限內完成投資計畫者，其未完成部分之許可，於期限屆滿時失效</w:t>
      </w:r>
      <w:r w:rsidR="00B8179E">
        <w:rPr>
          <w:rFonts w:ascii="Arial Unicode MS" w:hAnsi="Arial Unicode MS" w:hint="eastAsia"/>
          <w:color w:val="626262"/>
        </w:rPr>
        <w:t>。</w:t>
      </w:r>
    </w:p>
    <w:p w14:paraId="0AD7546E" w14:textId="620627A4" w:rsidR="003211D5" w:rsidRPr="004B642D" w:rsidRDefault="00444EF9">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3</w:t>
      </w:r>
      <w:r w:rsidRPr="009D3694">
        <w:rPr>
          <w:rFonts w:ascii="Calibri" w:hAnsi="Calibri" w:hint="eastAsia"/>
          <w:color w:val="404040"/>
          <w:sz w:val="18"/>
        </w:rPr>
        <w:t>﹞</w:t>
      </w:r>
      <w:r w:rsidR="003211D5" w:rsidRPr="004B642D">
        <w:rPr>
          <w:rFonts w:ascii="Arial Unicode MS" w:hAnsi="Arial Unicode MS" w:hint="eastAsia"/>
          <w:color w:val="626262"/>
        </w:rPr>
        <w:t>前項所定期限，如有正當理由，得於期限屆滿前，向投審會申請核准延展。</w:t>
      </w:r>
    </w:p>
    <w:p w14:paraId="700AB0D8" w14:textId="77777777" w:rsidR="00B8179E" w:rsidRDefault="003211D5" w:rsidP="00557734">
      <w:pPr>
        <w:pStyle w:val="2"/>
        <w:rPr>
          <w:color w:val="E36C0A"/>
        </w:rPr>
      </w:pPr>
      <w:r>
        <w:rPr>
          <w:rFonts w:hint="eastAsia"/>
          <w:color w:val="E36C0A"/>
        </w:rPr>
        <w:t>第</w:t>
      </w:r>
      <w:r>
        <w:rPr>
          <w:rFonts w:hint="eastAsia"/>
          <w:color w:val="E36C0A"/>
        </w:rPr>
        <w:t>13</w:t>
      </w:r>
      <w:r w:rsidR="00B8179E">
        <w:rPr>
          <w:rFonts w:hint="eastAsia"/>
          <w:color w:val="E36C0A"/>
        </w:rPr>
        <w:t>條</w:t>
      </w:r>
    </w:p>
    <w:p w14:paraId="7098CEF0" w14:textId="606DAFDE"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經許可在大陸地區從事投資或技術合作，申請事項有虛偽記載或提供不實文件，投審會得撤銷許可。</w:t>
      </w:r>
    </w:p>
    <w:p w14:paraId="0C326A4C" w14:textId="77777777" w:rsidR="00B8179E" w:rsidRDefault="003211D5" w:rsidP="00557734">
      <w:pPr>
        <w:pStyle w:val="2"/>
        <w:rPr>
          <w:color w:val="E36C0A"/>
        </w:rPr>
      </w:pPr>
      <w:r>
        <w:rPr>
          <w:rFonts w:hint="eastAsia"/>
          <w:color w:val="E36C0A"/>
        </w:rPr>
        <w:t>第</w:t>
      </w:r>
      <w:r>
        <w:rPr>
          <w:rFonts w:hint="eastAsia"/>
          <w:color w:val="E36C0A"/>
        </w:rPr>
        <w:t>14</w:t>
      </w:r>
      <w:r w:rsidR="00B8179E">
        <w:rPr>
          <w:rFonts w:hint="eastAsia"/>
          <w:color w:val="E36C0A"/>
        </w:rPr>
        <w:t>條</w:t>
      </w:r>
    </w:p>
    <w:p w14:paraId="26696E94" w14:textId="7B7DE3E4"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經許可在大陸地區從事投資或技術合作，違反本辦法</w:t>
      </w:r>
      <w:hyperlink w:anchor="a9" w:history="1">
        <w:r w:rsidR="003211D5" w:rsidRPr="004B642D">
          <w:rPr>
            <w:rStyle w:val="a3"/>
            <w:rFonts w:ascii="Arial Unicode MS" w:hAnsi="Arial Unicode MS" w:hint="eastAsia"/>
          </w:rPr>
          <w:t>第九條</w:t>
        </w:r>
      </w:hyperlink>
      <w:r w:rsidR="003211D5" w:rsidRPr="004B642D">
        <w:rPr>
          <w:rFonts w:ascii="Arial Unicode MS" w:hAnsi="Arial Unicode MS" w:hint="eastAsia"/>
          <w:color w:val="626262"/>
        </w:rPr>
        <w:t>第一項、第二項、第四項、</w:t>
      </w:r>
      <w:hyperlink w:anchor="a10" w:history="1">
        <w:r w:rsidR="003211D5" w:rsidRPr="004B642D">
          <w:rPr>
            <w:rStyle w:val="a3"/>
            <w:rFonts w:ascii="Arial Unicode MS" w:hAnsi="Arial Unicode MS" w:hint="eastAsia"/>
          </w:rPr>
          <w:t>第十條</w:t>
        </w:r>
      </w:hyperlink>
      <w:r w:rsidR="003211D5" w:rsidRPr="004B642D">
        <w:rPr>
          <w:rFonts w:ascii="Arial Unicode MS" w:hAnsi="Arial Unicode MS" w:hint="eastAsia"/>
          <w:color w:val="626262"/>
        </w:rPr>
        <w:t>第一項或第</w:t>
      </w:r>
      <w:hyperlink w:anchor="a11" w:history="1">
        <w:r w:rsidR="003211D5" w:rsidRPr="004B642D">
          <w:rPr>
            <w:rStyle w:val="a3"/>
            <w:rFonts w:ascii="Arial Unicode MS" w:hAnsi="Arial Unicode MS" w:hint="eastAsia"/>
          </w:rPr>
          <w:t>十一</w:t>
        </w:r>
      </w:hyperlink>
      <w:r w:rsidR="003211D5" w:rsidRPr="004B642D">
        <w:rPr>
          <w:rFonts w:ascii="Arial Unicode MS" w:hAnsi="Arial Unicode MS" w:hint="eastAsia"/>
          <w:color w:val="626262"/>
        </w:rPr>
        <w:t>條第一項規定者，投審會得廢止許可，並限期命其將資金匯回。</w:t>
      </w:r>
    </w:p>
    <w:p w14:paraId="003F4E9E" w14:textId="77777777" w:rsidR="00B8179E" w:rsidRDefault="003211D5" w:rsidP="00557734">
      <w:pPr>
        <w:pStyle w:val="2"/>
        <w:rPr>
          <w:color w:val="E36C0A"/>
        </w:rPr>
      </w:pPr>
      <w:r>
        <w:rPr>
          <w:rFonts w:hint="eastAsia"/>
          <w:color w:val="E36C0A"/>
        </w:rPr>
        <w:t>第</w:t>
      </w:r>
      <w:r>
        <w:rPr>
          <w:rFonts w:hint="eastAsia"/>
          <w:color w:val="E36C0A"/>
        </w:rPr>
        <w:t>15</w:t>
      </w:r>
      <w:r w:rsidR="00B8179E">
        <w:rPr>
          <w:rFonts w:hint="eastAsia"/>
          <w:color w:val="E36C0A"/>
        </w:rPr>
        <w:t>條</w:t>
      </w:r>
    </w:p>
    <w:p w14:paraId="366448D7" w14:textId="271AD775" w:rsidR="003211D5" w:rsidRPr="004B642D" w:rsidRDefault="00444EF9" w:rsidP="0035558C">
      <w:pPr>
        <w:ind w:left="181"/>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B642D">
        <w:rPr>
          <w:rFonts w:ascii="Arial Unicode MS" w:hAnsi="Arial Unicode MS" w:hint="eastAsia"/>
          <w:color w:val="626262"/>
        </w:rPr>
        <w:t>本辦法自發布日施行。</w:t>
      </w:r>
    </w:p>
    <w:p w14:paraId="404B3C6B" w14:textId="77777777" w:rsidR="003211D5" w:rsidRDefault="003211D5" w:rsidP="00C32EB5">
      <w:pPr>
        <w:ind w:leftChars="75" w:left="150" w:firstLineChars="200" w:firstLine="400"/>
        <w:rPr>
          <w:rFonts w:ascii="Arial Unicode MS" w:hAnsi="Arial Unicode MS"/>
          <w:color w:val="993366"/>
        </w:rPr>
      </w:pPr>
    </w:p>
    <w:p w14:paraId="2159A652" w14:textId="77777777" w:rsidR="00B043BA" w:rsidRPr="00EE2E37" w:rsidRDefault="00B043BA" w:rsidP="00C32EB5">
      <w:pPr>
        <w:ind w:leftChars="75" w:left="150" w:firstLineChars="200" w:firstLine="400"/>
        <w:rPr>
          <w:rFonts w:ascii="Arial Unicode MS" w:hAnsi="Arial Unicode MS"/>
          <w:color w:val="993366"/>
        </w:rPr>
      </w:pPr>
    </w:p>
    <w:p w14:paraId="02F28077" w14:textId="77777777" w:rsidR="00827767" w:rsidRPr="00C1655B" w:rsidRDefault="00827767" w:rsidP="00827767">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D85A45">
        <w:rPr>
          <w:rStyle w:val="a3"/>
          <w:rFonts w:hint="eastAsia"/>
          <w:b/>
          <w:sz w:val="18"/>
          <w:u w:val="none"/>
        </w:rPr>
        <w:t>〉〉</w:t>
      </w:r>
    </w:p>
    <w:p w14:paraId="2C3706D6" w14:textId="77777777" w:rsidR="00827767" w:rsidRPr="00E353CE" w:rsidRDefault="00827767" w:rsidP="00827767">
      <w:pPr>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8A65C2">
          <w:rPr>
            <w:rStyle w:val="a3"/>
            <w:sz w:val="18"/>
            <w:szCs w:val="20"/>
          </w:rPr>
          <w:t>告知</w:t>
        </w:r>
      </w:hyperlink>
      <w:r w:rsidRPr="003D460F">
        <w:rPr>
          <w:rFonts w:hint="eastAsia"/>
          <w:color w:val="5F5F5F"/>
          <w:sz w:val="18"/>
          <w:szCs w:val="20"/>
        </w:rPr>
        <w:t>，謝謝！</w:t>
      </w:r>
    </w:p>
    <w:p w14:paraId="240ABE72" w14:textId="77777777" w:rsidR="00516324" w:rsidRPr="00827767" w:rsidRDefault="00516324" w:rsidP="00516324">
      <w:pPr>
        <w:ind w:leftChars="75" w:left="150" w:firstLineChars="200" w:firstLine="400"/>
        <w:rPr>
          <w:rFonts w:ascii="Arial Unicode MS" w:hAnsi="Arial Unicode MS"/>
          <w:color w:val="993366"/>
        </w:rPr>
      </w:pPr>
    </w:p>
    <w:p w14:paraId="4B38F1F5" w14:textId="6D66A7EB" w:rsidR="003211D5" w:rsidRPr="004D7E38" w:rsidRDefault="00843C66">
      <w:pPr>
        <w:pStyle w:val="1"/>
        <w:rPr>
          <w:rFonts w:ascii="Arial Unicode MS" w:hAnsi="Arial Unicode MS"/>
          <w:color w:val="000080"/>
          <w:kern w:val="2"/>
        </w:rPr>
      </w:pPr>
      <w:bookmarkStart w:id="31" w:name="_:::民國八十二年三月一日公布條文:::"/>
      <w:bookmarkEnd w:id="31"/>
      <w:r w:rsidRPr="004D7E38">
        <w:rPr>
          <w:rFonts w:ascii="Arial Unicode MS" w:hAnsi="Arial Unicode MS" w:hint="eastAsia"/>
          <w:color w:val="000080"/>
          <w:kern w:val="2"/>
        </w:rPr>
        <w:t>:::</w:t>
      </w:r>
      <w:r w:rsidR="004A4E84" w:rsidRPr="004D7E38">
        <w:rPr>
          <w:rFonts w:ascii="Arial Unicode MS" w:hAnsi="Arial Unicode MS" w:hint="eastAsia"/>
          <w:color w:val="000080"/>
          <w:kern w:val="2"/>
        </w:rPr>
        <w:t>民國八十二年三月一日</w:t>
      </w:r>
      <w:r w:rsidR="00B8179E" w:rsidRPr="00B8179E">
        <w:rPr>
          <w:rFonts w:ascii="Arial Unicode MS" w:hAnsi="Arial Unicode MS" w:hint="eastAsia"/>
          <w:color w:val="000080"/>
          <w:kern w:val="2"/>
        </w:rPr>
        <w:t>發布</w:t>
      </w:r>
      <w:r w:rsidR="003211D5" w:rsidRPr="004D7E38">
        <w:rPr>
          <w:rFonts w:ascii="Arial Unicode MS" w:hAnsi="Arial Unicode MS" w:hint="eastAsia"/>
          <w:color w:val="000080"/>
          <w:kern w:val="2"/>
        </w:rPr>
        <w:t>條文</w:t>
      </w:r>
      <w:r w:rsidRPr="004D7E38">
        <w:rPr>
          <w:rFonts w:ascii="Arial Unicode MS" w:hAnsi="Arial Unicode MS" w:hint="eastAsia"/>
          <w:color w:val="000080"/>
          <w:kern w:val="2"/>
        </w:rPr>
        <w:t>:::</w:t>
      </w:r>
      <w:r w:rsidR="00F7448E" w:rsidRPr="00F65B0D">
        <w:rPr>
          <w:rFonts w:ascii="Arial Unicode MS" w:hAnsi="Arial Unicode MS"/>
          <w:color w:val="FFFFFF"/>
          <w:kern w:val="2"/>
        </w:rPr>
        <w:t>z</w:t>
      </w:r>
      <w:r w:rsidR="00F6755F">
        <w:rPr>
          <w:rFonts w:ascii="Arial Unicode MS" w:hAnsi="Arial Unicode MS"/>
          <w:color w:val="FFFFFF"/>
          <w:kern w:val="2"/>
        </w:rPr>
        <w:t>x</w:t>
      </w:r>
    </w:p>
    <w:p w14:paraId="62A715F9" w14:textId="43CAE168" w:rsidR="00843C66" w:rsidRPr="004D7E38" w:rsidRDefault="00B8179E" w:rsidP="00104EA4">
      <w:pPr>
        <w:pStyle w:val="1"/>
        <w:snapToGrid w:val="0"/>
        <w:spacing w:before="100" w:beforeAutospacing="1" w:after="100" w:afterAutospacing="1"/>
        <w:textAlignment w:val="auto"/>
      </w:pPr>
      <w:r>
        <w:t>【法規內容】</w:t>
      </w:r>
    </w:p>
    <w:p w14:paraId="7FA4D36A" w14:textId="77777777" w:rsidR="00B8179E" w:rsidRDefault="003211D5" w:rsidP="00557734">
      <w:pPr>
        <w:pStyle w:val="2"/>
        <w:rPr>
          <w:color w:val="76923C"/>
        </w:rPr>
      </w:pPr>
      <w:bookmarkStart w:id="32" w:name="z1"/>
      <w:bookmarkEnd w:id="32"/>
      <w:r>
        <w:rPr>
          <w:color w:val="76923C"/>
        </w:rPr>
        <w:t>第</w:t>
      </w:r>
      <w:r>
        <w:rPr>
          <w:color w:val="76923C"/>
        </w:rPr>
        <w:t>1</w:t>
      </w:r>
      <w:r w:rsidR="00B8179E">
        <w:rPr>
          <w:color w:val="76923C"/>
        </w:rPr>
        <w:t>條</w:t>
      </w:r>
    </w:p>
    <w:p w14:paraId="6D5A04F2" w14:textId="4A9D2A78"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本辦法依臺灣地區與大陸地區人民關係條例</w:t>
      </w:r>
      <w:r w:rsidR="00843C66" w:rsidRPr="004D7E38">
        <w:rPr>
          <w:rFonts w:ascii="Arial Unicode MS" w:hAnsi="Arial Unicode MS"/>
          <w:color w:val="626262"/>
        </w:rPr>
        <w:t>（</w:t>
      </w:r>
      <w:r w:rsidR="003211D5" w:rsidRPr="004D7E38">
        <w:rPr>
          <w:rFonts w:ascii="Arial Unicode MS" w:hAnsi="Arial Unicode MS"/>
          <w:color w:val="626262"/>
        </w:rPr>
        <w:t>以下簡稱本條例</w:t>
      </w:r>
      <w:r w:rsidR="00843C66" w:rsidRPr="004D7E38">
        <w:rPr>
          <w:rFonts w:ascii="Arial Unicode MS" w:hAnsi="Arial Unicode MS"/>
          <w:color w:val="626262"/>
        </w:rPr>
        <w:t>）</w:t>
      </w:r>
      <w:r w:rsidR="003211D5" w:rsidRPr="004D7E38">
        <w:rPr>
          <w:rFonts w:ascii="Arial Unicode MS" w:hAnsi="Arial Unicode MS"/>
          <w:color w:val="626262"/>
        </w:rPr>
        <w:t>第</w:t>
      </w:r>
      <w:hyperlink r:id="rId41" w:anchor="a35" w:history="1">
        <w:r w:rsidR="003211D5" w:rsidRPr="004D7E38">
          <w:rPr>
            <w:rStyle w:val="a3"/>
            <w:rFonts w:ascii="Arial Unicode MS" w:hAnsi="Arial Unicode MS"/>
            <w:color w:val="626262"/>
          </w:rPr>
          <w:t>三十五</w:t>
        </w:r>
      </w:hyperlink>
      <w:r w:rsidR="003211D5" w:rsidRPr="004D7E38">
        <w:rPr>
          <w:rFonts w:ascii="Arial Unicode MS" w:hAnsi="Arial Unicode MS"/>
          <w:color w:val="626262"/>
        </w:rPr>
        <w:t>條第二項規定訂定之。</w:t>
      </w:r>
    </w:p>
    <w:p w14:paraId="0DFEB090" w14:textId="77777777" w:rsidR="00B8179E" w:rsidRDefault="003211D5" w:rsidP="00557734">
      <w:pPr>
        <w:pStyle w:val="2"/>
        <w:rPr>
          <w:color w:val="76923C"/>
        </w:rPr>
      </w:pPr>
      <w:r>
        <w:rPr>
          <w:color w:val="76923C"/>
        </w:rPr>
        <w:t>第</w:t>
      </w:r>
      <w:r>
        <w:rPr>
          <w:color w:val="76923C"/>
        </w:rPr>
        <w:t>2</w:t>
      </w:r>
      <w:r w:rsidR="00B8179E">
        <w:rPr>
          <w:color w:val="76923C"/>
        </w:rPr>
        <w:t>條</w:t>
      </w:r>
    </w:p>
    <w:p w14:paraId="16CD3E60" w14:textId="1F591895"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臺灣地區人民、法人、團體或其他機構在大陸地區從事投資或技術合作，依本辦法之規定辦理。本辦法未規定者，適用其他有關法令之規定。</w:t>
      </w:r>
    </w:p>
    <w:p w14:paraId="12CDBC91" w14:textId="77777777" w:rsidR="00B8179E" w:rsidRDefault="003211D5" w:rsidP="00557734">
      <w:pPr>
        <w:pStyle w:val="2"/>
        <w:rPr>
          <w:color w:val="76923C"/>
        </w:rPr>
      </w:pPr>
      <w:r>
        <w:rPr>
          <w:color w:val="76923C"/>
        </w:rPr>
        <w:t>第</w:t>
      </w:r>
      <w:r>
        <w:rPr>
          <w:color w:val="76923C"/>
        </w:rPr>
        <w:t>3</w:t>
      </w:r>
      <w:r w:rsidR="00B8179E">
        <w:rPr>
          <w:color w:val="76923C"/>
        </w:rPr>
        <w:t>條</w:t>
      </w:r>
    </w:p>
    <w:p w14:paraId="2A600C03" w14:textId="70FC97E4"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本辦法之主管機關為經濟部，執行單位為經濟部投資審議委員會</w:t>
      </w:r>
      <w:r w:rsidR="00843C66" w:rsidRPr="004D7E38">
        <w:rPr>
          <w:rFonts w:ascii="Arial Unicode MS" w:hAnsi="Arial Unicode MS"/>
          <w:color w:val="626262"/>
        </w:rPr>
        <w:t>（</w:t>
      </w:r>
      <w:r w:rsidR="003211D5" w:rsidRPr="004D7E38">
        <w:rPr>
          <w:rFonts w:ascii="Arial Unicode MS" w:hAnsi="Arial Unicode MS"/>
          <w:color w:val="626262"/>
        </w:rPr>
        <w:t>以下簡稱投審會</w:t>
      </w:r>
      <w:r w:rsidR="00843C66" w:rsidRPr="004D7E38">
        <w:rPr>
          <w:rFonts w:ascii="Arial Unicode MS" w:hAnsi="Arial Unicode MS"/>
          <w:color w:val="626262"/>
        </w:rPr>
        <w:t>）</w:t>
      </w:r>
      <w:r w:rsidR="003211D5" w:rsidRPr="004D7E38">
        <w:rPr>
          <w:rFonts w:ascii="Arial Unicode MS" w:hAnsi="Arial Unicode MS"/>
          <w:color w:val="626262"/>
        </w:rPr>
        <w:t>。</w:t>
      </w:r>
    </w:p>
    <w:p w14:paraId="704FE36F" w14:textId="77777777" w:rsidR="00B8179E" w:rsidRDefault="003211D5" w:rsidP="00557734">
      <w:pPr>
        <w:pStyle w:val="2"/>
        <w:rPr>
          <w:color w:val="76923C"/>
        </w:rPr>
      </w:pPr>
      <w:r>
        <w:rPr>
          <w:color w:val="76923C"/>
        </w:rPr>
        <w:t>第</w:t>
      </w:r>
      <w:r>
        <w:rPr>
          <w:color w:val="76923C"/>
        </w:rPr>
        <w:t>4</w:t>
      </w:r>
      <w:r w:rsidR="00B8179E">
        <w:rPr>
          <w:color w:val="76923C"/>
        </w:rPr>
        <w:t>條</w:t>
      </w:r>
    </w:p>
    <w:p w14:paraId="0AF15FDE" w14:textId="5E5248CC"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本辦法所稱在大陸地區從事投資，係指臺灣地區人民、法人、團體或其他機構有左列情形之一者而言</w:t>
      </w:r>
      <w:r w:rsidR="0016587A" w:rsidRPr="004D7E38">
        <w:rPr>
          <w:rFonts w:ascii="Arial Unicode MS" w:hAnsi="Arial Unicode MS" w:hint="eastAsia"/>
          <w:color w:val="626262"/>
        </w:rPr>
        <w:t>：</w:t>
      </w:r>
    </w:p>
    <w:p w14:paraId="3C5BDC70" w14:textId="77777777" w:rsidR="00B8179E" w:rsidRDefault="0067008D" w:rsidP="00C32EB5">
      <w:pPr>
        <w:ind w:leftChars="59" w:left="194" w:hangingChars="38" w:hanging="76"/>
        <w:rPr>
          <w:rFonts w:ascii="Arial Unicode MS" w:hAnsi="Arial Unicode MS"/>
          <w:color w:val="626262"/>
        </w:rPr>
      </w:pPr>
      <w:r w:rsidRPr="004D7E38">
        <w:rPr>
          <w:rFonts w:ascii="Arial Unicode MS" w:hAnsi="Arial Unicode MS"/>
          <w:color w:val="626262"/>
        </w:rPr>
        <w:t xml:space="preserve">　　</w:t>
      </w:r>
      <w:r w:rsidR="003211D5" w:rsidRPr="004D7E38">
        <w:rPr>
          <w:rFonts w:ascii="Arial Unicode MS" w:hAnsi="Arial Unicode MS"/>
          <w:color w:val="626262"/>
        </w:rPr>
        <w:t>一、在大陸地區出資</w:t>
      </w:r>
      <w:r w:rsidR="00B8179E">
        <w:rPr>
          <w:rFonts w:ascii="Arial Unicode MS" w:hAnsi="Arial Unicode MS"/>
          <w:color w:val="626262"/>
        </w:rPr>
        <w:t>。</w:t>
      </w:r>
    </w:p>
    <w:p w14:paraId="3CCA4658" w14:textId="034804BE" w:rsidR="00B8179E" w:rsidRDefault="00B8179E" w:rsidP="00C32EB5">
      <w:pPr>
        <w:ind w:leftChars="59" w:left="194" w:hangingChars="38" w:hanging="76"/>
        <w:rPr>
          <w:rFonts w:ascii="Arial Unicode MS" w:hAnsi="Arial Unicode MS"/>
          <w:color w:val="626262"/>
        </w:rPr>
      </w:pPr>
      <w:r>
        <w:rPr>
          <w:rFonts w:ascii="Arial Unicode MS" w:hAnsi="Arial Unicode MS"/>
          <w:color w:val="626262"/>
        </w:rPr>
        <w:lastRenderedPageBreak/>
        <w:t xml:space="preserve">　　</w:t>
      </w:r>
      <w:r w:rsidRPr="004D7E38">
        <w:rPr>
          <w:rFonts w:ascii="Arial Unicode MS" w:hAnsi="Arial Unicode MS"/>
          <w:color w:val="626262"/>
        </w:rPr>
        <w:t>二</w:t>
      </w:r>
      <w:r>
        <w:rPr>
          <w:rFonts w:ascii="Arial Unicode MS" w:hAnsi="Arial Unicode MS"/>
          <w:color w:val="626262"/>
        </w:rPr>
        <w:t>、</w:t>
      </w:r>
      <w:r w:rsidR="003211D5" w:rsidRPr="004D7E38">
        <w:rPr>
          <w:rFonts w:ascii="Arial Unicode MS" w:hAnsi="Arial Unicode MS"/>
          <w:color w:val="626262"/>
        </w:rPr>
        <w:t>在大陸地區與當地人民、法人、團體或其他機構共同出資</w:t>
      </w:r>
      <w:r>
        <w:rPr>
          <w:rFonts w:ascii="Arial Unicode MS" w:hAnsi="Arial Unicode MS"/>
          <w:color w:val="626262"/>
        </w:rPr>
        <w:t>。</w:t>
      </w:r>
    </w:p>
    <w:p w14:paraId="4EFD6CC6" w14:textId="545CAA82" w:rsidR="00B8179E" w:rsidRDefault="00B8179E" w:rsidP="00C32EB5">
      <w:pPr>
        <w:ind w:leftChars="59" w:left="194" w:hangingChars="38" w:hanging="76"/>
        <w:rPr>
          <w:rFonts w:ascii="Arial Unicode MS" w:hAnsi="Arial Unicode MS"/>
          <w:color w:val="626262"/>
        </w:rPr>
      </w:pPr>
      <w:r>
        <w:rPr>
          <w:rFonts w:ascii="Arial Unicode MS" w:hAnsi="Arial Unicode MS"/>
          <w:color w:val="626262"/>
        </w:rPr>
        <w:t xml:space="preserve">　　</w:t>
      </w:r>
      <w:r w:rsidRPr="004D7E38">
        <w:rPr>
          <w:rFonts w:ascii="Arial Unicode MS" w:hAnsi="Arial Unicode MS"/>
          <w:color w:val="626262"/>
        </w:rPr>
        <w:t>三</w:t>
      </w:r>
      <w:r>
        <w:rPr>
          <w:rFonts w:ascii="Arial Unicode MS" w:hAnsi="Arial Unicode MS"/>
          <w:color w:val="626262"/>
        </w:rPr>
        <w:t>、</w:t>
      </w:r>
      <w:r w:rsidR="003211D5" w:rsidRPr="004D7E38">
        <w:rPr>
          <w:rFonts w:ascii="Arial Unicode MS" w:hAnsi="Arial Unicode MS"/>
          <w:color w:val="626262"/>
        </w:rPr>
        <w:t>投資第三地區現有公司，並為該公司董事、監察人或對於該公司之經營實際上行使支配影響力之股東，而該公司有前二款出資行為之一</w:t>
      </w:r>
      <w:r>
        <w:rPr>
          <w:rFonts w:ascii="Arial Unicode MS" w:hAnsi="Arial Unicode MS"/>
          <w:color w:val="626262"/>
        </w:rPr>
        <w:t>。</w:t>
      </w:r>
    </w:p>
    <w:p w14:paraId="76D3C642" w14:textId="2AA73BD3" w:rsidR="00B8179E" w:rsidRPr="004D7E38" w:rsidRDefault="00444EF9" w:rsidP="00C32EB5">
      <w:pPr>
        <w:ind w:leftChars="59" w:left="186" w:hangingChars="38" w:hanging="68"/>
        <w:rPr>
          <w:rFonts w:ascii="Arial Unicode MS" w:hAnsi="Arial Unicode MS"/>
          <w:color w:val="666699"/>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4D7E38">
        <w:rPr>
          <w:rFonts w:ascii="Arial Unicode MS" w:hAnsi="Arial Unicode MS"/>
          <w:color w:val="666699"/>
        </w:rPr>
        <w:t>前項第一款及第二款之投資，應經由其在第三地區投資設立之公司、事業在大陸地區依左列方式為之</w:t>
      </w:r>
      <w:r w:rsidR="00B8179E" w:rsidRPr="004D7E38">
        <w:rPr>
          <w:rFonts w:ascii="Arial Unicode MS" w:hAnsi="Arial Unicode MS" w:hint="eastAsia"/>
          <w:color w:val="666699"/>
        </w:rPr>
        <w:t>：</w:t>
      </w:r>
    </w:p>
    <w:p w14:paraId="3569CD62" w14:textId="77777777" w:rsidR="00B8179E" w:rsidRDefault="00B8179E" w:rsidP="00C32EB5">
      <w:pPr>
        <w:ind w:leftChars="59" w:left="194" w:hangingChars="38" w:hanging="76"/>
        <w:rPr>
          <w:rFonts w:ascii="Arial Unicode MS" w:hAnsi="Arial Unicode MS"/>
          <w:color w:val="666699"/>
        </w:rPr>
      </w:pPr>
      <w:r w:rsidRPr="004D7E38">
        <w:rPr>
          <w:rFonts w:ascii="Arial Unicode MS" w:hAnsi="Arial Unicode MS"/>
          <w:color w:val="666699"/>
        </w:rPr>
        <w:t xml:space="preserve">　　一、創設新公司或事業</w:t>
      </w:r>
      <w:r>
        <w:rPr>
          <w:rFonts w:ascii="Arial Unicode MS" w:hAnsi="Arial Unicode MS"/>
          <w:color w:val="666699"/>
        </w:rPr>
        <w:t>。</w:t>
      </w:r>
    </w:p>
    <w:p w14:paraId="36F908BC" w14:textId="77777777" w:rsidR="00B8179E" w:rsidRDefault="00B8179E" w:rsidP="00C32EB5">
      <w:pPr>
        <w:ind w:leftChars="59" w:left="194" w:hangingChars="38" w:hanging="76"/>
        <w:rPr>
          <w:rFonts w:ascii="Arial Unicode MS" w:hAnsi="Arial Unicode MS"/>
          <w:color w:val="666699"/>
        </w:rPr>
      </w:pPr>
      <w:r>
        <w:rPr>
          <w:rFonts w:ascii="Arial Unicode MS" w:hAnsi="Arial Unicode MS"/>
          <w:color w:val="666699"/>
        </w:rPr>
        <w:t xml:space="preserve">　　</w:t>
      </w:r>
      <w:r w:rsidRPr="004D7E38">
        <w:rPr>
          <w:rFonts w:ascii="Arial Unicode MS" w:hAnsi="Arial Unicode MS"/>
          <w:color w:val="666699"/>
        </w:rPr>
        <w:t>二</w:t>
      </w:r>
      <w:r>
        <w:rPr>
          <w:rFonts w:ascii="Arial Unicode MS" w:hAnsi="Arial Unicode MS"/>
          <w:color w:val="666699"/>
        </w:rPr>
        <w:t>、</w:t>
      </w:r>
      <w:r w:rsidRPr="004D7E38">
        <w:rPr>
          <w:rFonts w:ascii="Arial Unicode MS" w:hAnsi="Arial Unicode MS"/>
          <w:color w:val="666699"/>
        </w:rPr>
        <w:t>對當地原有之公司或事業增資</w:t>
      </w:r>
      <w:r>
        <w:rPr>
          <w:rFonts w:ascii="Arial Unicode MS" w:hAnsi="Arial Unicode MS"/>
          <w:color w:val="666699"/>
        </w:rPr>
        <w:t>。</w:t>
      </w:r>
    </w:p>
    <w:p w14:paraId="0AD0EFDD" w14:textId="77777777" w:rsidR="00B8179E" w:rsidRDefault="00B8179E" w:rsidP="00C32EB5">
      <w:pPr>
        <w:ind w:leftChars="59" w:left="194" w:hangingChars="38" w:hanging="76"/>
        <w:rPr>
          <w:rFonts w:ascii="Arial Unicode MS" w:hAnsi="Arial Unicode MS"/>
          <w:color w:val="666699"/>
        </w:rPr>
      </w:pPr>
      <w:r>
        <w:rPr>
          <w:rFonts w:ascii="Arial Unicode MS" w:hAnsi="Arial Unicode MS"/>
          <w:color w:val="666699"/>
        </w:rPr>
        <w:t xml:space="preserve">　　</w:t>
      </w:r>
      <w:r w:rsidRPr="004D7E38">
        <w:rPr>
          <w:rFonts w:ascii="Arial Unicode MS" w:hAnsi="Arial Unicode MS"/>
          <w:color w:val="666699"/>
        </w:rPr>
        <w:t>三</w:t>
      </w:r>
      <w:r>
        <w:rPr>
          <w:rFonts w:ascii="Arial Unicode MS" w:hAnsi="Arial Unicode MS"/>
          <w:color w:val="666699"/>
        </w:rPr>
        <w:t>、</w:t>
      </w:r>
      <w:r w:rsidRPr="004D7E38">
        <w:rPr>
          <w:rFonts w:ascii="Arial Unicode MS" w:hAnsi="Arial Unicode MS"/>
          <w:color w:val="666699"/>
        </w:rPr>
        <w:t>取得當地現有公司或事業之股權並經營之。但不包括購買上市公司股票</w:t>
      </w:r>
      <w:r>
        <w:rPr>
          <w:rFonts w:ascii="Arial Unicode MS" w:hAnsi="Arial Unicode MS"/>
          <w:color w:val="666699"/>
        </w:rPr>
        <w:t>。</w:t>
      </w:r>
    </w:p>
    <w:p w14:paraId="55FAACD2" w14:textId="0C8EA36A" w:rsidR="00B8179E" w:rsidRDefault="00B8179E" w:rsidP="00C32EB5">
      <w:pPr>
        <w:ind w:leftChars="59" w:left="194" w:hangingChars="38" w:hanging="76"/>
        <w:rPr>
          <w:rFonts w:ascii="Arial Unicode MS" w:hAnsi="Arial Unicode MS"/>
          <w:color w:val="626262"/>
        </w:rPr>
      </w:pPr>
      <w:r>
        <w:rPr>
          <w:rFonts w:ascii="Arial Unicode MS" w:hAnsi="Arial Unicode MS"/>
          <w:color w:val="666699"/>
        </w:rPr>
        <w:t xml:space="preserve">　　</w:t>
      </w:r>
      <w:r w:rsidRPr="004D7E38">
        <w:rPr>
          <w:rFonts w:ascii="Arial Unicode MS" w:hAnsi="Arial Unicode MS"/>
          <w:color w:val="666699"/>
        </w:rPr>
        <w:t>四</w:t>
      </w:r>
      <w:r>
        <w:rPr>
          <w:rFonts w:ascii="Arial Unicode MS" w:hAnsi="Arial Unicode MS"/>
          <w:color w:val="666699"/>
        </w:rPr>
        <w:t>、</w:t>
      </w:r>
      <w:r w:rsidRPr="004D7E38">
        <w:rPr>
          <w:rFonts w:ascii="Arial Unicode MS" w:hAnsi="Arial Unicode MS"/>
          <w:color w:val="666699"/>
        </w:rPr>
        <w:t>設置或擴展分公司或事業</w:t>
      </w:r>
      <w:r>
        <w:rPr>
          <w:rFonts w:ascii="Arial Unicode MS" w:hAnsi="Arial Unicode MS"/>
          <w:color w:val="626262"/>
        </w:rPr>
        <w:t>。</w:t>
      </w:r>
    </w:p>
    <w:p w14:paraId="0A11F7A9" w14:textId="2BC14FD4" w:rsidR="0035558C" w:rsidRPr="004D7E38" w:rsidRDefault="00444EF9" w:rsidP="00C32EB5">
      <w:pPr>
        <w:ind w:leftChars="59" w:left="118"/>
        <w:jc w:val="both"/>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4D7E38">
        <w:rPr>
          <w:rFonts w:ascii="Arial Unicode MS" w:hAnsi="Arial Unicode MS"/>
          <w:color w:val="626262"/>
        </w:rPr>
        <w:t>第二項第一款至第三款投資金額未逾一百萬美元者，得經由第三地區為之，不須在第三地區設立公司或事業。但同一申請人在許可後兩年內再申請赴大陸地區投資，其總投資金額累計達一百萬美元以上者，仍須受前項投資方式之限制。</w:t>
      </w:r>
    </w:p>
    <w:p w14:paraId="38D5E31C" w14:textId="77777777" w:rsidR="00B8179E" w:rsidRDefault="003211D5" w:rsidP="00557734">
      <w:pPr>
        <w:pStyle w:val="2"/>
        <w:rPr>
          <w:color w:val="76923C"/>
        </w:rPr>
      </w:pPr>
      <w:r>
        <w:rPr>
          <w:color w:val="76923C"/>
        </w:rPr>
        <w:t>第</w:t>
      </w:r>
      <w:r>
        <w:rPr>
          <w:color w:val="76923C"/>
        </w:rPr>
        <w:t>5</w:t>
      </w:r>
      <w:r w:rsidR="00B8179E">
        <w:rPr>
          <w:color w:val="76923C"/>
        </w:rPr>
        <w:t>條</w:t>
      </w:r>
    </w:p>
    <w:p w14:paraId="3AC9ABA7" w14:textId="702A943F" w:rsidR="00B8179E" w:rsidRDefault="00444EF9" w:rsidP="00C32EB5">
      <w:pPr>
        <w:ind w:leftChars="59" w:left="186" w:hangingChars="38" w:hanging="6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本辦法所稱在大陸地區從事技術合作，係指臺灣地區人民、法人、團體或其他機構，提供專門技術、專利權、商標專用權或著作財產權與大陸地區人民、法人、團體或其他機構之合作</w:t>
      </w:r>
      <w:r w:rsidR="00B8179E">
        <w:rPr>
          <w:rFonts w:ascii="Arial Unicode MS" w:hAnsi="Arial Unicode MS"/>
          <w:color w:val="626262"/>
        </w:rPr>
        <w:t>。</w:t>
      </w:r>
    </w:p>
    <w:p w14:paraId="4668D9FF" w14:textId="703F3AED" w:rsidR="003211D5" w:rsidRPr="004D7E38" w:rsidRDefault="00444EF9" w:rsidP="00C32EB5">
      <w:pPr>
        <w:ind w:leftChars="59" w:left="186" w:hangingChars="38" w:hanging="68"/>
        <w:rPr>
          <w:rFonts w:ascii="Arial Unicode MS" w:hAnsi="Arial Unicode MS"/>
          <w:color w:val="666699"/>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3211D5" w:rsidRPr="004D7E38">
        <w:rPr>
          <w:rFonts w:ascii="Arial Unicode MS" w:hAnsi="Arial Unicode MS"/>
          <w:color w:val="666699"/>
        </w:rPr>
        <w:t>前項技術合作，應經由第三地區在大陸地區為之。</w:t>
      </w:r>
    </w:p>
    <w:p w14:paraId="157E1C94" w14:textId="77777777" w:rsidR="00B8179E" w:rsidRDefault="003211D5" w:rsidP="00557734">
      <w:pPr>
        <w:pStyle w:val="2"/>
        <w:rPr>
          <w:color w:val="76923C"/>
        </w:rPr>
      </w:pPr>
      <w:r>
        <w:rPr>
          <w:color w:val="76923C"/>
        </w:rPr>
        <w:t>第</w:t>
      </w:r>
      <w:r>
        <w:rPr>
          <w:color w:val="76923C"/>
        </w:rPr>
        <w:t>6</w:t>
      </w:r>
      <w:r w:rsidR="00B8179E">
        <w:rPr>
          <w:color w:val="76923C"/>
        </w:rPr>
        <w:t>條</w:t>
      </w:r>
    </w:p>
    <w:p w14:paraId="0FF0B442" w14:textId="4C7BFC05" w:rsidR="00B8179E" w:rsidRDefault="00444EF9" w:rsidP="00C32EB5">
      <w:pPr>
        <w:ind w:leftChars="59" w:left="118"/>
        <w:jc w:val="both"/>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臺灣地區人民、法人、團體或其他機構在大陸地區從事投資，其出資之種類，以左列各款為限</w:t>
      </w:r>
      <w:r w:rsidR="00B8179E">
        <w:rPr>
          <w:rFonts w:ascii="Arial Unicode MS" w:hAnsi="Arial Unicode MS"/>
          <w:color w:val="626262"/>
        </w:rPr>
        <w:t>。</w:t>
      </w:r>
    </w:p>
    <w:p w14:paraId="5BEE1B77" w14:textId="6084FB70" w:rsidR="00B8179E" w:rsidRDefault="00B8179E" w:rsidP="00C32EB5">
      <w:pPr>
        <w:ind w:leftChars="59" w:left="118"/>
        <w:jc w:val="both"/>
        <w:rPr>
          <w:rFonts w:ascii="Arial Unicode MS" w:hAnsi="Arial Unicode MS"/>
          <w:color w:val="626262"/>
        </w:rPr>
      </w:pPr>
      <w:r>
        <w:rPr>
          <w:rFonts w:ascii="Arial Unicode MS" w:hAnsi="Arial Unicode MS"/>
          <w:color w:val="626262"/>
        </w:rPr>
        <w:t xml:space="preserve">　　</w:t>
      </w:r>
      <w:r w:rsidRPr="004D7E38">
        <w:rPr>
          <w:rFonts w:ascii="Arial Unicode MS" w:hAnsi="Arial Unicode MS"/>
          <w:color w:val="626262"/>
        </w:rPr>
        <w:t>一</w:t>
      </w:r>
      <w:r>
        <w:rPr>
          <w:rFonts w:ascii="Arial Unicode MS" w:hAnsi="Arial Unicode MS"/>
          <w:color w:val="626262"/>
        </w:rPr>
        <w:t>、</w:t>
      </w:r>
      <w:r w:rsidR="003211D5" w:rsidRPr="004D7E38">
        <w:rPr>
          <w:rFonts w:ascii="Arial Unicode MS" w:hAnsi="Arial Unicode MS"/>
          <w:color w:val="626262"/>
        </w:rPr>
        <w:t>現金</w:t>
      </w:r>
      <w:r>
        <w:rPr>
          <w:rFonts w:ascii="Arial Unicode MS" w:hAnsi="Arial Unicode MS"/>
          <w:color w:val="626262"/>
        </w:rPr>
        <w:t>。</w:t>
      </w:r>
    </w:p>
    <w:p w14:paraId="10E8EC8D" w14:textId="31A3B026" w:rsidR="00B8179E" w:rsidRDefault="00B8179E" w:rsidP="00C32EB5">
      <w:pPr>
        <w:ind w:leftChars="59" w:left="118"/>
        <w:jc w:val="both"/>
        <w:rPr>
          <w:rFonts w:ascii="Arial Unicode MS" w:hAnsi="Arial Unicode MS"/>
          <w:color w:val="626262"/>
        </w:rPr>
      </w:pPr>
      <w:r>
        <w:rPr>
          <w:rFonts w:ascii="Arial Unicode MS" w:hAnsi="Arial Unicode MS"/>
          <w:color w:val="626262"/>
        </w:rPr>
        <w:t xml:space="preserve">　　</w:t>
      </w:r>
      <w:r w:rsidRPr="004D7E38">
        <w:rPr>
          <w:rFonts w:ascii="Arial Unicode MS" w:hAnsi="Arial Unicode MS"/>
          <w:color w:val="626262"/>
        </w:rPr>
        <w:t>二</w:t>
      </w:r>
      <w:r>
        <w:rPr>
          <w:rFonts w:ascii="Arial Unicode MS" w:hAnsi="Arial Unicode MS"/>
          <w:color w:val="626262"/>
        </w:rPr>
        <w:t>、</w:t>
      </w:r>
      <w:r w:rsidR="003211D5" w:rsidRPr="004D7E38">
        <w:rPr>
          <w:rFonts w:ascii="Arial Unicode MS" w:hAnsi="Arial Unicode MS"/>
          <w:color w:val="626262"/>
        </w:rPr>
        <w:t>機器設備、零配件</w:t>
      </w:r>
      <w:r>
        <w:rPr>
          <w:rFonts w:ascii="Arial Unicode MS" w:hAnsi="Arial Unicode MS"/>
          <w:color w:val="626262"/>
        </w:rPr>
        <w:t>。</w:t>
      </w:r>
    </w:p>
    <w:p w14:paraId="796D2306" w14:textId="6C646558" w:rsidR="00B8179E" w:rsidRDefault="00B8179E" w:rsidP="00C32EB5">
      <w:pPr>
        <w:ind w:leftChars="59" w:left="118"/>
        <w:jc w:val="both"/>
        <w:rPr>
          <w:rFonts w:ascii="Arial Unicode MS" w:hAnsi="Arial Unicode MS"/>
          <w:color w:val="626262"/>
        </w:rPr>
      </w:pPr>
      <w:r>
        <w:rPr>
          <w:rFonts w:ascii="Arial Unicode MS" w:hAnsi="Arial Unicode MS"/>
          <w:color w:val="626262"/>
        </w:rPr>
        <w:t xml:space="preserve">　　</w:t>
      </w:r>
      <w:r w:rsidRPr="004D7E38">
        <w:rPr>
          <w:rFonts w:ascii="Arial Unicode MS" w:hAnsi="Arial Unicode MS"/>
          <w:color w:val="626262"/>
        </w:rPr>
        <w:t>三</w:t>
      </w:r>
      <w:r>
        <w:rPr>
          <w:rFonts w:ascii="Arial Unicode MS" w:hAnsi="Arial Unicode MS"/>
          <w:color w:val="626262"/>
        </w:rPr>
        <w:t>、</w:t>
      </w:r>
      <w:r w:rsidR="003211D5" w:rsidRPr="004D7E38">
        <w:rPr>
          <w:rFonts w:ascii="Arial Unicode MS" w:hAnsi="Arial Unicode MS"/>
          <w:color w:val="626262"/>
        </w:rPr>
        <w:t>原料、半成品或成品</w:t>
      </w:r>
      <w:r>
        <w:rPr>
          <w:rFonts w:ascii="Arial Unicode MS" w:hAnsi="Arial Unicode MS"/>
          <w:color w:val="626262"/>
        </w:rPr>
        <w:t>。</w:t>
      </w:r>
    </w:p>
    <w:p w14:paraId="243E0209" w14:textId="27EE95C0" w:rsidR="003211D5" w:rsidRPr="004D7E38" w:rsidRDefault="00B8179E" w:rsidP="00C32EB5">
      <w:pPr>
        <w:ind w:leftChars="59" w:left="118"/>
        <w:jc w:val="both"/>
        <w:rPr>
          <w:rFonts w:ascii="Arial Unicode MS" w:hAnsi="Arial Unicode MS"/>
          <w:color w:val="7F7F7F"/>
        </w:rPr>
      </w:pPr>
      <w:r>
        <w:rPr>
          <w:rFonts w:ascii="Arial Unicode MS" w:hAnsi="Arial Unicode MS"/>
          <w:color w:val="626262"/>
        </w:rPr>
        <w:t xml:space="preserve">　　</w:t>
      </w:r>
      <w:r w:rsidRPr="004D7E38">
        <w:rPr>
          <w:rFonts w:ascii="Arial Unicode MS" w:hAnsi="Arial Unicode MS"/>
          <w:color w:val="626262"/>
        </w:rPr>
        <w:t>四</w:t>
      </w:r>
      <w:r>
        <w:rPr>
          <w:rFonts w:ascii="Arial Unicode MS" w:hAnsi="Arial Unicode MS"/>
          <w:color w:val="626262"/>
        </w:rPr>
        <w:t>、</w:t>
      </w:r>
      <w:r w:rsidR="003211D5" w:rsidRPr="004D7E38">
        <w:rPr>
          <w:rFonts w:ascii="Arial Unicode MS" w:hAnsi="Arial Unicode MS"/>
          <w:color w:val="626262"/>
        </w:rPr>
        <w:t>專門技術、專利權、商標專用權或著作財產權。</w:t>
      </w:r>
    </w:p>
    <w:p w14:paraId="3CCE4D7E" w14:textId="77777777" w:rsidR="00B8179E" w:rsidRDefault="003211D5" w:rsidP="00557734">
      <w:pPr>
        <w:pStyle w:val="2"/>
        <w:rPr>
          <w:color w:val="76923C"/>
        </w:rPr>
      </w:pPr>
      <w:bookmarkStart w:id="33" w:name="z7"/>
      <w:bookmarkEnd w:id="33"/>
      <w:r>
        <w:rPr>
          <w:color w:val="76923C"/>
        </w:rPr>
        <w:t>第</w:t>
      </w:r>
      <w:r>
        <w:rPr>
          <w:color w:val="76923C"/>
        </w:rPr>
        <w:t>7</w:t>
      </w:r>
      <w:r w:rsidR="00B8179E">
        <w:rPr>
          <w:color w:val="76923C"/>
        </w:rPr>
        <w:t>條</w:t>
      </w:r>
    </w:p>
    <w:p w14:paraId="3F43BE6A" w14:textId="3CF10351" w:rsidR="0035558C"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臺灣地區人民、法人、團體或其他機構在大陸地區從事投資或技術合作之產品或經營項目，依據國家安全及經濟發展之考慮，區分為一般類及禁止類，其項目清單及個案審查原則，由主管機關會商目的事業主管機關訂定發布。</w:t>
      </w:r>
    </w:p>
    <w:p w14:paraId="090D4895" w14:textId="4CB39103" w:rsidR="00B8179E" w:rsidRDefault="00B8179E" w:rsidP="00C32EB5">
      <w:pPr>
        <w:pStyle w:val="3"/>
        <w:ind w:left="118"/>
      </w:pPr>
      <w:r>
        <w:rPr>
          <w:rFonts w:hint="eastAsia"/>
        </w:rPr>
        <w:t>--</w:t>
      </w:r>
      <w:r w:rsidRPr="004D7E38">
        <w:rPr>
          <w:rFonts w:hint="eastAsia"/>
        </w:rPr>
        <w:t>91</w:t>
      </w:r>
      <w:r w:rsidRPr="004D7E38">
        <w:t>年</w:t>
      </w:r>
      <w:r w:rsidRPr="004D7E38">
        <w:rPr>
          <w:rFonts w:hint="eastAsia"/>
        </w:rPr>
        <w:t>4</w:t>
      </w:r>
      <w:r w:rsidRPr="004D7E38">
        <w:t>月</w:t>
      </w:r>
      <w:r w:rsidRPr="004D7E38">
        <w:rPr>
          <w:rFonts w:hint="eastAsia"/>
        </w:rPr>
        <w:t>24</w:t>
      </w:r>
      <w:r>
        <w:t>日修正前條文</w:t>
      </w:r>
      <w:r>
        <w:t>--</w:t>
      </w:r>
      <w:hyperlink r:id="rId42" w:history="1">
        <w:r w:rsidRPr="00866B1E">
          <w:rPr>
            <w:rStyle w:val="a3"/>
          </w:rPr>
          <w:t>比對程式</w:t>
        </w:r>
      </w:hyperlink>
    </w:p>
    <w:p w14:paraId="26C3C638" w14:textId="4210F16A" w:rsidR="003211D5" w:rsidRPr="004D7E38" w:rsidRDefault="00444EF9" w:rsidP="00C32EB5">
      <w:pPr>
        <w:ind w:leftChars="59" w:left="118"/>
        <w:rPr>
          <w:rFonts w:ascii="Arial Unicode MS" w:hAnsi="Arial Unicode MS"/>
          <w:color w:val="626262"/>
        </w:rPr>
      </w:pPr>
      <w:r w:rsidRPr="009D3694">
        <w:rPr>
          <w:rFonts w:ascii="Calibri" w:hAnsi="Calibri" w:hint="eastAsia"/>
          <w:color w:val="404040"/>
          <w:sz w:val="18"/>
        </w:rPr>
        <w:t>﹝</w:t>
      </w:r>
      <w:r w:rsidRPr="009D3694">
        <w:rPr>
          <w:rFonts w:ascii="Calibri" w:hAnsi="Calibri" w:hint="eastAsia"/>
          <w:color w:val="404040"/>
          <w:sz w:val="18"/>
        </w:rPr>
        <w:t>1</w:t>
      </w:r>
      <w:r w:rsidRPr="009D3694">
        <w:rPr>
          <w:rFonts w:ascii="Calibri" w:hAnsi="Calibri" w:hint="eastAsia"/>
          <w:color w:val="404040"/>
          <w:sz w:val="18"/>
        </w:rPr>
        <w:t>﹞</w:t>
      </w:r>
      <w:r w:rsidR="003211D5" w:rsidRPr="004D7E38">
        <w:rPr>
          <w:rFonts w:ascii="Arial Unicode MS" w:hAnsi="Arial Unicode MS"/>
          <w:color w:val="626262"/>
        </w:rPr>
        <w:t>臺灣地區人民、法人、團體或其他機構在大陸地區從事投資或技術合作之產品或經營項目，依據國家安全及經濟發展之考慮，區分為准許類、禁止類、專案審查類，其審查原則、許可產品或項目，由主管機關會商目的事業主管機關訂定公告之。</w:t>
      </w:r>
    </w:p>
    <w:p w14:paraId="7AE68914" w14:textId="77777777" w:rsidR="00B8179E" w:rsidRDefault="003211D5" w:rsidP="00557734">
      <w:pPr>
        <w:pStyle w:val="2"/>
        <w:rPr>
          <w:color w:val="76923C"/>
        </w:rPr>
      </w:pPr>
      <w:r>
        <w:rPr>
          <w:color w:val="76923C"/>
        </w:rPr>
        <w:t>第</w:t>
      </w:r>
      <w:r>
        <w:rPr>
          <w:color w:val="76923C"/>
        </w:rPr>
        <w:t>8</w:t>
      </w:r>
      <w:r w:rsidR="00B8179E">
        <w:rPr>
          <w:color w:val="76923C"/>
        </w:rPr>
        <w:t>條</w:t>
      </w:r>
    </w:p>
    <w:p w14:paraId="1F6F58C4" w14:textId="37474FA2" w:rsidR="00B8179E"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臺灣地區人民、法人、團體或其他機構依本辦法規定在大陸地區從事投資或技術合作者，應先備具申請書件向投審會申請許可</w:t>
      </w:r>
      <w:r w:rsidR="00B8179E">
        <w:rPr>
          <w:rFonts w:ascii="Arial Unicode MS" w:hAnsi="Arial Unicode MS"/>
          <w:color w:val="626262"/>
        </w:rPr>
        <w:t>。</w:t>
      </w:r>
    </w:p>
    <w:p w14:paraId="26C8BCF6" w14:textId="5834DC1E" w:rsidR="00B8179E"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4D7E38">
        <w:rPr>
          <w:rFonts w:ascii="Arial Unicode MS" w:hAnsi="Arial Unicode MS"/>
          <w:color w:val="666699"/>
        </w:rPr>
        <w:t>前項申請書格式及相關文件，由投審會定之</w:t>
      </w:r>
      <w:r w:rsidR="00B8179E">
        <w:rPr>
          <w:rFonts w:ascii="Arial Unicode MS" w:hAnsi="Arial Unicode MS"/>
          <w:color w:val="626262"/>
        </w:rPr>
        <w:t>。</w:t>
      </w:r>
    </w:p>
    <w:p w14:paraId="6CEA0F98" w14:textId="29C185F9"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4D7E38">
        <w:rPr>
          <w:rFonts w:ascii="Arial Unicode MS" w:hAnsi="Arial Unicode MS"/>
          <w:color w:val="626262"/>
        </w:rPr>
        <w:t>在本辦法施行前，未經核准已在大陸地區從事投資或技術合作者，應自本辦法施行之日起三個月內向投審會申請許可，逾期未申請或申請未核准者，以未經許可論。</w:t>
      </w:r>
    </w:p>
    <w:p w14:paraId="6DD3D11C" w14:textId="77777777" w:rsidR="00B8179E" w:rsidRDefault="003211D5" w:rsidP="00557734">
      <w:pPr>
        <w:pStyle w:val="2"/>
        <w:rPr>
          <w:color w:val="76923C"/>
        </w:rPr>
      </w:pPr>
      <w:bookmarkStart w:id="34" w:name="z9"/>
      <w:bookmarkEnd w:id="34"/>
      <w:r>
        <w:rPr>
          <w:color w:val="76923C"/>
        </w:rPr>
        <w:t>第</w:t>
      </w:r>
      <w:r>
        <w:rPr>
          <w:color w:val="76923C"/>
        </w:rPr>
        <w:t>9</w:t>
      </w:r>
      <w:r w:rsidR="00B8179E">
        <w:rPr>
          <w:color w:val="76923C"/>
        </w:rPr>
        <w:t>條</w:t>
      </w:r>
    </w:p>
    <w:p w14:paraId="45B07350" w14:textId="4244B67B" w:rsidR="0016587A"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經許可在大陸地區從事投資者，應於開始實行後六個月內，檢具左列有關文件報請投審會核備</w:t>
      </w:r>
      <w:r w:rsidR="0016587A" w:rsidRPr="004D7E38">
        <w:rPr>
          <w:rFonts w:ascii="Arial Unicode MS" w:hAnsi="Arial Unicode MS" w:hint="eastAsia"/>
          <w:color w:val="626262"/>
        </w:rPr>
        <w:t>：</w:t>
      </w:r>
    </w:p>
    <w:p w14:paraId="4073DC23" w14:textId="77777777" w:rsidR="00B8179E" w:rsidRDefault="0016587A" w:rsidP="00C32EB5">
      <w:pPr>
        <w:ind w:leftChars="59" w:left="118"/>
        <w:rPr>
          <w:rFonts w:ascii="Arial Unicode MS" w:hAnsi="Arial Unicode MS"/>
          <w:color w:val="626262"/>
        </w:rPr>
      </w:pPr>
      <w:r w:rsidRPr="004D7E38">
        <w:rPr>
          <w:rFonts w:ascii="Arial Unicode MS" w:hAnsi="Arial Unicode MS"/>
          <w:color w:val="626262"/>
        </w:rPr>
        <w:t xml:space="preserve">　　</w:t>
      </w:r>
      <w:r w:rsidR="003211D5" w:rsidRPr="004D7E38">
        <w:rPr>
          <w:rFonts w:ascii="Arial Unicode MS" w:hAnsi="Arial Unicode MS"/>
          <w:color w:val="626262"/>
        </w:rPr>
        <w:t>一、實行投資證明文件影本</w:t>
      </w:r>
      <w:r w:rsidR="00B8179E">
        <w:rPr>
          <w:rFonts w:ascii="Arial Unicode MS" w:hAnsi="Arial Unicode MS"/>
          <w:color w:val="626262"/>
        </w:rPr>
        <w:t>。</w:t>
      </w:r>
    </w:p>
    <w:p w14:paraId="68B5DDFF" w14:textId="572C6EA1" w:rsidR="00B8179E" w:rsidRDefault="00B8179E" w:rsidP="00C32EB5">
      <w:pPr>
        <w:ind w:leftChars="59" w:left="118"/>
        <w:rPr>
          <w:rFonts w:ascii="Arial Unicode MS" w:hAnsi="Arial Unicode MS"/>
          <w:color w:val="626262"/>
        </w:rPr>
      </w:pPr>
      <w:r>
        <w:rPr>
          <w:rFonts w:ascii="Arial Unicode MS" w:hAnsi="Arial Unicode MS"/>
          <w:color w:val="626262"/>
        </w:rPr>
        <w:lastRenderedPageBreak/>
        <w:t xml:space="preserve">　　</w:t>
      </w:r>
      <w:r w:rsidRPr="004D7E38">
        <w:rPr>
          <w:rFonts w:ascii="Arial Unicode MS" w:hAnsi="Arial Unicode MS"/>
          <w:color w:val="626262"/>
        </w:rPr>
        <w:t>二</w:t>
      </w:r>
      <w:r>
        <w:rPr>
          <w:rFonts w:ascii="Arial Unicode MS" w:hAnsi="Arial Unicode MS"/>
          <w:color w:val="626262"/>
        </w:rPr>
        <w:t>、</w:t>
      </w:r>
      <w:r w:rsidR="003211D5" w:rsidRPr="004D7E38">
        <w:rPr>
          <w:rFonts w:ascii="Arial Unicode MS" w:hAnsi="Arial Unicode MS"/>
          <w:color w:val="626262"/>
        </w:rPr>
        <w:t>投資事業設立登記證明之文件或營業執照影本</w:t>
      </w:r>
      <w:r>
        <w:rPr>
          <w:rFonts w:ascii="Arial Unicode MS" w:hAnsi="Arial Unicode MS"/>
          <w:color w:val="626262"/>
        </w:rPr>
        <w:t>。</w:t>
      </w:r>
    </w:p>
    <w:p w14:paraId="0B78A0D3" w14:textId="5D511F29" w:rsidR="00B8179E" w:rsidRDefault="00B8179E" w:rsidP="00C32EB5">
      <w:pPr>
        <w:ind w:leftChars="59" w:left="118"/>
        <w:rPr>
          <w:rFonts w:ascii="Arial Unicode MS" w:hAnsi="Arial Unicode MS"/>
          <w:color w:val="626262"/>
        </w:rPr>
      </w:pPr>
      <w:r>
        <w:rPr>
          <w:rFonts w:ascii="Arial Unicode MS" w:hAnsi="Arial Unicode MS"/>
          <w:color w:val="626262"/>
        </w:rPr>
        <w:t xml:space="preserve">　　</w:t>
      </w:r>
      <w:r w:rsidRPr="004D7E38">
        <w:rPr>
          <w:rFonts w:ascii="Arial Unicode MS" w:hAnsi="Arial Unicode MS"/>
          <w:color w:val="626262"/>
        </w:rPr>
        <w:t>三</w:t>
      </w:r>
      <w:r>
        <w:rPr>
          <w:rFonts w:ascii="Arial Unicode MS" w:hAnsi="Arial Unicode MS"/>
          <w:color w:val="626262"/>
        </w:rPr>
        <w:t>、</w:t>
      </w:r>
      <w:r w:rsidR="003211D5" w:rsidRPr="004D7E38">
        <w:rPr>
          <w:rFonts w:ascii="Arial Unicode MS" w:hAnsi="Arial Unicode MS"/>
          <w:color w:val="626262"/>
        </w:rPr>
        <w:t>投資事業之股東名冊或持股證明文件影本</w:t>
      </w:r>
      <w:r>
        <w:rPr>
          <w:rFonts w:ascii="Arial Unicode MS" w:hAnsi="Arial Unicode MS"/>
          <w:color w:val="626262"/>
        </w:rPr>
        <w:t>。</w:t>
      </w:r>
    </w:p>
    <w:p w14:paraId="37C7A072" w14:textId="3CC27702" w:rsidR="00B8179E"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4D7E38">
        <w:rPr>
          <w:rFonts w:ascii="Arial Unicode MS" w:hAnsi="Arial Unicode MS"/>
          <w:color w:val="666699"/>
        </w:rPr>
        <w:t>經許可在大陸地區從事技術合作者，應於開始實行後六個月內，檢具相關文件，向投審會報備技術合作開始日期</w:t>
      </w:r>
      <w:r w:rsidR="00B8179E">
        <w:rPr>
          <w:rFonts w:ascii="Arial Unicode MS" w:hAnsi="Arial Unicode MS"/>
          <w:color w:val="626262"/>
        </w:rPr>
        <w:t>。</w:t>
      </w:r>
    </w:p>
    <w:p w14:paraId="4F71D8D3" w14:textId="529C2500"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4D7E38">
        <w:rPr>
          <w:rFonts w:ascii="Arial Unicode MS" w:hAnsi="Arial Unicode MS"/>
          <w:color w:val="626262"/>
        </w:rPr>
        <w:t>第一項第二款、第三款及第二項之相關文件，投審會認為必要時，得要求其須經有關機構或受委託民間機構驗證。</w:t>
      </w:r>
    </w:p>
    <w:p w14:paraId="5701CB9B" w14:textId="77777777" w:rsidR="00B8179E" w:rsidRDefault="003211D5" w:rsidP="00557734">
      <w:pPr>
        <w:pStyle w:val="2"/>
        <w:rPr>
          <w:color w:val="76923C"/>
        </w:rPr>
      </w:pPr>
      <w:bookmarkStart w:id="35" w:name="z10"/>
      <w:bookmarkEnd w:id="35"/>
      <w:r>
        <w:rPr>
          <w:color w:val="76923C"/>
        </w:rPr>
        <w:t>第</w:t>
      </w:r>
      <w:r>
        <w:rPr>
          <w:color w:val="76923C"/>
        </w:rPr>
        <w:t>10</w:t>
      </w:r>
      <w:r w:rsidR="00B8179E">
        <w:rPr>
          <w:color w:val="76923C"/>
        </w:rPr>
        <w:t>條</w:t>
      </w:r>
    </w:p>
    <w:p w14:paraId="2B7B8638" w14:textId="0C82D48B"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經許可在大陸地區投資之出資或技術合作之轉讓，應於轉讓後二個月內向投審會報備。</w:t>
      </w:r>
    </w:p>
    <w:p w14:paraId="0672BD58" w14:textId="77777777" w:rsidR="00B8179E" w:rsidRDefault="003211D5" w:rsidP="00557734">
      <w:pPr>
        <w:pStyle w:val="2"/>
        <w:rPr>
          <w:color w:val="76923C"/>
        </w:rPr>
      </w:pPr>
      <w:bookmarkStart w:id="36" w:name="z11"/>
      <w:bookmarkEnd w:id="36"/>
      <w:r>
        <w:rPr>
          <w:color w:val="76923C"/>
        </w:rPr>
        <w:t>第</w:t>
      </w:r>
      <w:r>
        <w:rPr>
          <w:color w:val="76923C"/>
        </w:rPr>
        <w:t>11</w:t>
      </w:r>
      <w:r w:rsidR="00B8179E">
        <w:rPr>
          <w:color w:val="76923C"/>
        </w:rPr>
        <w:t>條</w:t>
      </w:r>
    </w:p>
    <w:p w14:paraId="67402BE2" w14:textId="07AE72F9"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經許可在大陸地區從事投資或技術合作者，於實行後因故中止時，應於中止後二個月內向投審會報備。</w:t>
      </w:r>
    </w:p>
    <w:p w14:paraId="13C4F0C9" w14:textId="77777777" w:rsidR="00B8179E" w:rsidRDefault="003211D5" w:rsidP="00557734">
      <w:pPr>
        <w:pStyle w:val="2"/>
        <w:rPr>
          <w:color w:val="76923C"/>
        </w:rPr>
      </w:pPr>
      <w:r>
        <w:rPr>
          <w:color w:val="76923C"/>
        </w:rPr>
        <w:t>第</w:t>
      </w:r>
      <w:r>
        <w:rPr>
          <w:color w:val="76923C"/>
        </w:rPr>
        <w:t>12</w:t>
      </w:r>
      <w:r w:rsidR="00B8179E">
        <w:rPr>
          <w:color w:val="76923C"/>
        </w:rPr>
        <w:t>條</w:t>
      </w:r>
    </w:p>
    <w:p w14:paraId="2A99FDB1" w14:textId="65607028" w:rsidR="00B8179E"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經許可在大陸地區從事投資或技術合作，於核定實行之期限內，尚未實行投資或技術合作者，期限屆滿時其許可失效</w:t>
      </w:r>
      <w:r w:rsidR="00B8179E">
        <w:rPr>
          <w:rFonts w:ascii="Arial Unicode MS" w:hAnsi="Arial Unicode MS"/>
          <w:color w:val="626262"/>
        </w:rPr>
        <w:t>。</w:t>
      </w:r>
    </w:p>
    <w:p w14:paraId="5E70A899" w14:textId="4DF417D1" w:rsidR="00B8179E" w:rsidRDefault="00444EF9" w:rsidP="00C32EB5">
      <w:pPr>
        <w:ind w:leftChars="59" w:left="118"/>
        <w:jc w:val="both"/>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2</w:t>
      </w:r>
      <w:r w:rsidRPr="009D3694">
        <w:rPr>
          <w:rFonts w:ascii="Calibri" w:hAnsi="Calibri"/>
          <w:color w:val="404040"/>
          <w:sz w:val="18"/>
        </w:rPr>
        <w:t>﹞</w:t>
      </w:r>
      <w:r w:rsidR="00B8179E" w:rsidRPr="004D7E38">
        <w:rPr>
          <w:rFonts w:ascii="Arial Unicode MS" w:hAnsi="Arial Unicode MS"/>
          <w:color w:val="666699"/>
        </w:rPr>
        <w:t>已實行投資而未能於核定之期限內完成投資計畫者，其未完成部分之許可，於期限屆滿時失效</w:t>
      </w:r>
      <w:r w:rsidR="00B8179E">
        <w:rPr>
          <w:rFonts w:ascii="Arial Unicode MS" w:hAnsi="Arial Unicode MS"/>
          <w:color w:val="626262"/>
        </w:rPr>
        <w:t>。</w:t>
      </w:r>
    </w:p>
    <w:p w14:paraId="1B747271" w14:textId="4CDD10CD" w:rsidR="003211D5" w:rsidRPr="004D7E38" w:rsidRDefault="00444EF9" w:rsidP="00C32EB5">
      <w:pPr>
        <w:ind w:leftChars="59" w:left="118"/>
        <w:jc w:val="both"/>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3</w:t>
      </w:r>
      <w:r w:rsidRPr="009D3694">
        <w:rPr>
          <w:rFonts w:ascii="Calibri" w:hAnsi="Calibri"/>
          <w:color w:val="404040"/>
          <w:sz w:val="18"/>
        </w:rPr>
        <w:t>﹞</w:t>
      </w:r>
      <w:r w:rsidR="003211D5" w:rsidRPr="004D7E38">
        <w:rPr>
          <w:rFonts w:ascii="Arial Unicode MS" w:hAnsi="Arial Unicode MS"/>
          <w:color w:val="626262"/>
        </w:rPr>
        <w:t>前項所定期限，如有正當理由，得於期限屆滿前，向投審會申請核准延展。</w:t>
      </w:r>
    </w:p>
    <w:p w14:paraId="20B07E94" w14:textId="77777777" w:rsidR="00B8179E" w:rsidRDefault="003211D5" w:rsidP="00557734">
      <w:pPr>
        <w:pStyle w:val="2"/>
        <w:rPr>
          <w:color w:val="76923C"/>
        </w:rPr>
      </w:pPr>
      <w:r>
        <w:rPr>
          <w:color w:val="76923C"/>
        </w:rPr>
        <w:t>第</w:t>
      </w:r>
      <w:r>
        <w:rPr>
          <w:color w:val="76923C"/>
        </w:rPr>
        <w:t>13</w:t>
      </w:r>
      <w:r w:rsidR="00B8179E">
        <w:rPr>
          <w:color w:val="76923C"/>
        </w:rPr>
        <w:t>條</w:t>
      </w:r>
    </w:p>
    <w:p w14:paraId="70547F88" w14:textId="228BEAA5"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經許可在大陸地區從事投資或技術合作，申請事項有虛偽記載或提供不實文件，投審會得撤銷許可。</w:t>
      </w:r>
    </w:p>
    <w:p w14:paraId="10ACA273" w14:textId="77777777" w:rsidR="00B8179E" w:rsidRDefault="003211D5" w:rsidP="00557734">
      <w:pPr>
        <w:pStyle w:val="2"/>
        <w:rPr>
          <w:color w:val="76923C"/>
        </w:rPr>
      </w:pPr>
      <w:r>
        <w:rPr>
          <w:color w:val="76923C"/>
        </w:rPr>
        <w:t>第</w:t>
      </w:r>
      <w:r>
        <w:rPr>
          <w:color w:val="76923C"/>
        </w:rPr>
        <w:t>14</w:t>
      </w:r>
      <w:r w:rsidR="00B8179E">
        <w:rPr>
          <w:color w:val="76923C"/>
        </w:rPr>
        <w:t>條</w:t>
      </w:r>
    </w:p>
    <w:p w14:paraId="3C1930A2" w14:textId="49828BEF" w:rsidR="003211D5" w:rsidRPr="004D7E38" w:rsidRDefault="00444EF9" w:rsidP="00C32EB5">
      <w:pPr>
        <w:ind w:leftChars="59" w:left="118"/>
        <w:rPr>
          <w:rFonts w:ascii="Arial Unicode MS" w:hAnsi="Arial Unicode MS"/>
          <w:color w:val="626262"/>
          <w:szCs w:val="20"/>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szCs w:val="20"/>
        </w:rPr>
        <w:t>經許可在大陸地區從事投資或技術合作，違反本辦法</w:t>
      </w:r>
      <w:hyperlink w:anchor="z9" w:history="1">
        <w:r w:rsidR="003211D5" w:rsidRPr="004D7E38">
          <w:rPr>
            <w:rStyle w:val="a3"/>
            <w:rFonts w:ascii="Arial Unicode MS" w:hAnsi="Arial Unicode MS"/>
            <w:szCs w:val="20"/>
          </w:rPr>
          <w:t>第九條</w:t>
        </w:r>
      </w:hyperlink>
      <w:r w:rsidR="003211D5" w:rsidRPr="004D7E38">
        <w:rPr>
          <w:rFonts w:ascii="Arial Unicode MS" w:hAnsi="Arial Unicode MS"/>
          <w:color w:val="626262"/>
          <w:szCs w:val="20"/>
        </w:rPr>
        <w:t>第一項、第二項、</w:t>
      </w:r>
      <w:hyperlink w:anchor="z10" w:history="1">
        <w:r w:rsidR="003211D5" w:rsidRPr="004D7E38">
          <w:rPr>
            <w:rStyle w:val="a3"/>
            <w:rFonts w:ascii="Arial Unicode MS" w:hAnsi="Arial Unicode MS"/>
            <w:szCs w:val="20"/>
          </w:rPr>
          <w:t>第十條</w:t>
        </w:r>
      </w:hyperlink>
      <w:r w:rsidR="003211D5" w:rsidRPr="004D7E38">
        <w:rPr>
          <w:rFonts w:ascii="Arial Unicode MS" w:hAnsi="Arial Unicode MS"/>
          <w:color w:val="626262"/>
          <w:szCs w:val="20"/>
        </w:rPr>
        <w:t>及第</w:t>
      </w:r>
      <w:hyperlink w:anchor="z11" w:history="1">
        <w:r w:rsidR="003211D5" w:rsidRPr="004D7E38">
          <w:rPr>
            <w:rStyle w:val="a3"/>
            <w:rFonts w:ascii="Arial Unicode MS" w:hAnsi="Arial Unicode MS"/>
            <w:szCs w:val="20"/>
          </w:rPr>
          <w:t>十一</w:t>
        </w:r>
      </w:hyperlink>
      <w:r w:rsidR="003211D5" w:rsidRPr="004D7E38">
        <w:rPr>
          <w:rFonts w:ascii="Arial Unicode MS" w:hAnsi="Arial Unicode MS"/>
          <w:color w:val="626262"/>
          <w:szCs w:val="20"/>
        </w:rPr>
        <w:t>條規定者，投審會得撤銷許可。</w:t>
      </w:r>
    </w:p>
    <w:p w14:paraId="6D93503C" w14:textId="77777777" w:rsidR="00B8179E" w:rsidRDefault="003211D5" w:rsidP="00557734">
      <w:pPr>
        <w:pStyle w:val="2"/>
        <w:rPr>
          <w:color w:val="76923C"/>
        </w:rPr>
      </w:pPr>
      <w:r>
        <w:rPr>
          <w:color w:val="76923C"/>
        </w:rPr>
        <w:t>第</w:t>
      </w:r>
      <w:r>
        <w:rPr>
          <w:color w:val="76923C"/>
        </w:rPr>
        <w:t>15</w:t>
      </w:r>
      <w:r w:rsidR="00B8179E">
        <w:rPr>
          <w:color w:val="76923C"/>
        </w:rPr>
        <w:t>條</w:t>
      </w:r>
    </w:p>
    <w:p w14:paraId="13472037" w14:textId="339F9F52" w:rsidR="003211D5" w:rsidRPr="004D7E38" w:rsidRDefault="00444EF9" w:rsidP="00C32EB5">
      <w:pPr>
        <w:ind w:leftChars="59" w:left="118"/>
        <w:rPr>
          <w:rFonts w:ascii="Arial Unicode MS" w:hAnsi="Arial Unicode MS"/>
          <w:color w:val="626262"/>
        </w:rPr>
      </w:pPr>
      <w:r w:rsidRPr="009D3694">
        <w:rPr>
          <w:rFonts w:ascii="Calibri" w:hAnsi="Calibri"/>
          <w:color w:val="404040"/>
          <w:sz w:val="18"/>
        </w:rPr>
        <w:t>﹝</w:t>
      </w:r>
      <w:r w:rsidRPr="009D3694">
        <w:rPr>
          <w:rFonts w:ascii="Calibri" w:hAnsi="Calibri"/>
          <w:color w:val="404040"/>
          <w:sz w:val="18"/>
        </w:rPr>
        <w:t>1</w:t>
      </w:r>
      <w:r w:rsidRPr="009D3694">
        <w:rPr>
          <w:rFonts w:ascii="Calibri" w:hAnsi="Calibri"/>
          <w:color w:val="404040"/>
          <w:sz w:val="18"/>
        </w:rPr>
        <w:t>﹞</w:t>
      </w:r>
      <w:r w:rsidR="003211D5" w:rsidRPr="004D7E38">
        <w:rPr>
          <w:rFonts w:ascii="Arial Unicode MS" w:hAnsi="Arial Unicode MS"/>
          <w:color w:val="626262"/>
        </w:rPr>
        <w:t>本辦法自發布日施行</w:t>
      </w:r>
      <w:r w:rsidR="004B4996" w:rsidRPr="004B4996">
        <w:rPr>
          <w:rFonts w:ascii="Arial Unicode MS" w:hAnsi="Arial Unicode MS" w:hint="eastAsia"/>
          <w:color w:val="626262"/>
        </w:rPr>
        <w:t>。</w:t>
      </w:r>
    </w:p>
    <w:p w14:paraId="2AABA64A" w14:textId="77777777" w:rsidR="00B043BA" w:rsidRPr="00F04C1B" w:rsidRDefault="00B043BA" w:rsidP="00F04C1B">
      <w:pPr>
        <w:ind w:left="142"/>
        <w:jc w:val="both"/>
        <w:rPr>
          <w:rFonts w:ascii="新細明體" w:hAnsi="新細明體"/>
        </w:rPr>
      </w:pPr>
    </w:p>
    <w:p w14:paraId="1617233A" w14:textId="77777777" w:rsidR="00F04C1B" w:rsidRPr="00F04C1B" w:rsidRDefault="00F04C1B" w:rsidP="00F04C1B">
      <w:pPr>
        <w:ind w:left="142"/>
        <w:jc w:val="both"/>
        <w:rPr>
          <w:rFonts w:ascii="新細明體" w:hAnsi="新細明體"/>
        </w:rPr>
      </w:pPr>
    </w:p>
    <w:p w14:paraId="10AF2058" w14:textId="77777777" w:rsidR="00BA7CC2" w:rsidRPr="00C1655B" w:rsidRDefault="00BA7CC2" w:rsidP="00BA7CC2">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D85A45">
        <w:rPr>
          <w:rStyle w:val="a3"/>
          <w:rFonts w:hint="eastAsia"/>
          <w:b/>
          <w:sz w:val="18"/>
          <w:u w:val="none"/>
        </w:rPr>
        <w:t>〉〉</w:t>
      </w:r>
    </w:p>
    <w:p w14:paraId="0E963251" w14:textId="2DDF5ACD" w:rsidR="003211D5" w:rsidRPr="00BA7CC2" w:rsidRDefault="00BA7CC2" w:rsidP="00444EF9">
      <w:pPr>
        <w:jc w:val="both"/>
        <w:rPr>
          <w:rFonts w:ascii="Arial Unicode MS" w:hAnsi="Arial Unicode MS"/>
          <w:color w:val="993366"/>
        </w:rPr>
      </w:pPr>
      <w:r w:rsidRPr="003D460F">
        <w:rPr>
          <w:rFonts w:hint="eastAsia"/>
          <w:color w:val="5F5F5F"/>
          <w:sz w:val="18"/>
          <w:szCs w:val="18"/>
        </w:rPr>
        <w:t>【編註】</w:t>
      </w:r>
      <w:r w:rsidR="00A97B50">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8A65C2">
          <w:rPr>
            <w:rStyle w:val="a3"/>
            <w:sz w:val="18"/>
            <w:szCs w:val="20"/>
          </w:rPr>
          <w:t>告知</w:t>
        </w:r>
      </w:hyperlink>
      <w:r w:rsidRPr="003D460F">
        <w:rPr>
          <w:rFonts w:hint="eastAsia"/>
          <w:color w:val="5F5F5F"/>
          <w:sz w:val="18"/>
          <w:szCs w:val="20"/>
        </w:rPr>
        <w:t>，謝謝！</w:t>
      </w:r>
    </w:p>
    <w:sectPr w:rsidR="003211D5" w:rsidRPr="00BA7CC2">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13EF" w14:textId="77777777" w:rsidR="00C75B27" w:rsidRDefault="00C75B27">
      <w:r>
        <w:separator/>
      </w:r>
    </w:p>
  </w:endnote>
  <w:endnote w:type="continuationSeparator" w:id="0">
    <w:p w14:paraId="38A76433" w14:textId="77777777" w:rsidR="00C75B27" w:rsidRDefault="00C7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E284" w14:textId="77777777" w:rsidR="00F6755F" w:rsidRDefault="00F675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64D1D2" w14:textId="77777777" w:rsidR="00F6755F" w:rsidRDefault="00F675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7A1D" w14:textId="77777777" w:rsidR="00F6755F" w:rsidRDefault="00F675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1D09A2E" w14:textId="77777777" w:rsidR="00F6755F" w:rsidRPr="00104EA4" w:rsidRDefault="00F6755F">
    <w:pPr>
      <w:pStyle w:val="a7"/>
      <w:ind w:right="360"/>
      <w:jc w:val="right"/>
      <w:rPr>
        <w:rFonts w:ascii="Arial Unicode MS" w:hAnsi="Arial Unicode MS"/>
        <w:sz w:val="18"/>
      </w:rPr>
    </w:pPr>
    <w:r>
      <w:rPr>
        <w:rFonts w:ascii="Arial Unicode MS" w:hAnsi="Arial Unicode MS" w:hint="eastAsia"/>
        <w:sz w:val="18"/>
      </w:rPr>
      <w:t>〈〈</w:t>
    </w:r>
    <w:r w:rsidRPr="00104EA4">
      <w:rPr>
        <w:rFonts w:ascii="Arial Unicode MS" w:hAnsi="Arial Unicode MS" w:hint="eastAsia"/>
        <w:sz w:val="18"/>
      </w:rPr>
      <w:t>在大陸地區從事投資或技術合作許可辦法</w:t>
    </w:r>
    <w:r>
      <w:rPr>
        <w:rFonts w:ascii="Arial Unicode MS" w:hAnsi="Arial Unicode MS" w:hint="eastAsia"/>
        <w:sz w:val="18"/>
      </w:rPr>
      <w:t>〉〉</w:t>
    </w:r>
    <w:r w:rsidRPr="00104EA4">
      <w:rPr>
        <w:rFonts w:ascii="Arial Unicode MS" w:hAnsi="Arial Unicode MS" w:hint="eastAsia"/>
        <w:sz w:val="18"/>
      </w:rPr>
      <w:t>S-link</w:t>
    </w:r>
    <w:r w:rsidRPr="00104EA4">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B5864" w14:textId="77777777" w:rsidR="00C75B27" w:rsidRDefault="00C75B27">
      <w:r>
        <w:separator/>
      </w:r>
    </w:p>
  </w:footnote>
  <w:footnote w:type="continuationSeparator" w:id="0">
    <w:p w14:paraId="525507A6" w14:textId="77777777" w:rsidR="00C75B27" w:rsidRDefault="00C75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22846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1D5"/>
    <w:rsid w:val="00010450"/>
    <w:rsid w:val="000223B9"/>
    <w:rsid w:val="0004370E"/>
    <w:rsid w:val="00074A49"/>
    <w:rsid w:val="00077448"/>
    <w:rsid w:val="0009386D"/>
    <w:rsid w:val="000B09CE"/>
    <w:rsid w:val="000F3BB1"/>
    <w:rsid w:val="00104EA4"/>
    <w:rsid w:val="00112A92"/>
    <w:rsid w:val="0013713A"/>
    <w:rsid w:val="001509FC"/>
    <w:rsid w:val="0016587A"/>
    <w:rsid w:val="00180276"/>
    <w:rsid w:val="001B4B6B"/>
    <w:rsid w:val="001C2C11"/>
    <w:rsid w:val="001D30A8"/>
    <w:rsid w:val="001D4210"/>
    <w:rsid w:val="001D639D"/>
    <w:rsid w:val="001F0485"/>
    <w:rsid w:val="001F2379"/>
    <w:rsid w:val="001F60D0"/>
    <w:rsid w:val="00265661"/>
    <w:rsid w:val="00270D81"/>
    <w:rsid w:val="0028126D"/>
    <w:rsid w:val="00310E80"/>
    <w:rsid w:val="0031780D"/>
    <w:rsid w:val="00317A45"/>
    <w:rsid w:val="003211D5"/>
    <w:rsid w:val="00336371"/>
    <w:rsid w:val="00337BAC"/>
    <w:rsid w:val="003411EF"/>
    <w:rsid w:val="00343B22"/>
    <w:rsid w:val="0035558C"/>
    <w:rsid w:val="00363EC4"/>
    <w:rsid w:val="00387688"/>
    <w:rsid w:val="003F2AD1"/>
    <w:rsid w:val="00444EF9"/>
    <w:rsid w:val="00450502"/>
    <w:rsid w:val="00454185"/>
    <w:rsid w:val="00454B46"/>
    <w:rsid w:val="004750F2"/>
    <w:rsid w:val="00482A68"/>
    <w:rsid w:val="004A4E84"/>
    <w:rsid w:val="004B4996"/>
    <w:rsid w:val="004B642D"/>
    <w:rsid w:val="004C66A9"/>
    <w:rsid w:val="004D7E38"/>
    <w:rsid w:val="004F15F2"/>
    <w:rsid w:val="004F3CB9"/>
    <w:rsid w:val="004F5A9C"/>
    <w:rsid w:val="004F6523"/>
    <w:rsid w:val="004F7E1A"/>
    <w:rsid w:val="00516324"/>
    <w:rsid w:val="005265A5"/>
    <w:rsid w:val="00545F63"/>
    <w:rsid w:val="00557734"/>
    <w:rsid w:val="00563A00"/>
    <w:rsid w:val="0056566B"/>
    <w:rsid w:val="00577BDD"/>
    <w:rsid w:val="005909A4"/>
    <w:rsid w:val="005961B3"/>
    <w:rsid w:val="005D3863"/>
    <w:rsid w:val="005D7382"/>
    <w:rsid w:val="005E63C3"/>
    <w:rsid w:val="00621707"/>
    <w:rsid w:val="0067008D"/>
    <w:rsid w:val="0067376C"/>
    <w:rsid w:val="00680F40"/>
    <w:rsid w:val="006A469A"/>
    <w:rsid w:val="006A6DA8"/>
    <w:rsid w:val="006B07C3"/>
    <w:rsid w:val="006D26AE"/>
    <w:rsid w:val="006D40AB"/>
    <w:rsid w:val="0071579D"/>
    <w:rsid w:val="00736A2B"/>
    <w:rsid w:val="00736A85"/>
    <w:rsid w:val="00740A85"/>
    <w:rsid w:val="00763749"/>
    <w:rsid w:val="007771E2"/>
    <w:rsid w:val="007914D6"/>
    <w:rsid w:val="007A5925"/>
    <w:rsid w:val="007B33C9"/>
    <w:rsid w:val="007F2132"/>
    <w:rsid w:val="007F77E8"/>
    <w:rsid w:val="00803506"/>
    <w:rsid w:val="00827767"/>
    <w:rsid w:val="00831460"/>
    <w:rsid w:val="0083791E"/>
    <w:rsid w:val="008416C1"/>
    <w:rsid w:val="00843C66"/>
    <w:rsid w:val="008562AC"/>
    <w:rsid w:val="00863597"/>
    <w:rsid w:val="00893832"/>
    <w:rsid w:val="008B7170"/>
    <w:rsid w:val="008F42E3"/>
    <w:rsid w:val="00935274"/>
    <w:rsid w:val="00980DDC"/>
    <w:rsid w:val="009A21F7"/>
    <w:rsid w:val="009B4A9E"/>
    <w:rsid w:val="009D3694"/>
    <w:rsid w:val="009E24AB"/>
    <w:rsid w:val="009E5204"/>
    <w:rsid w:val="009F6503"/>
    <w:rsid w:val="00A00EB0"/>
    <w:rsid w:val="00A42F47"/>
    <w:rsid w:val="00A84501"/>
    <w:rsid w:val="00A85A40"/>
    <w:rsid w:val="00A977D7"/>
    <w:rsid w:val="00A97B50"/>
    <w:rsid w:val="00AA0BF9"/>
    <w:rsid w:val="00AB2E20"/>
    <w:rsid w:val="00AD08CC"/>
    <w:rsid w:val="00AE25B0"/>
    <w:rsid w:val="00AE31F8"/>
    <w:rsid w:val="00B043BA"/>
    <w:rsid w:val="00B11E1D"/>
    <w:rsid w:val="00B24A73"/>
    <w:rsid w:val="00B8179E"/>
    <w:rsid w:val="00BA7CC2"/>
    <w:rsid w:val="00BB03AB"/>
    <w:rsid w:val="00BE5109"/>
    <w:rsid w:val="00BF78B8"/>
    <w:rsid w:val="00C167B0"/>
    <w:rsid w:val="00C32EB5"/>
    <w:rsid w:val="00C40034"/>
    <w:rsid w:val="00C75B27"/>
    <w:rsid w:val="00C80D5C"/>
    <w:rsid w:val="00C93B8D"/>
    <w:rsid w:val="00CF0214"/>
    <w:rsid w:val="00D20FD9"/>
    <w:rsid w:val="00D40003"/>
    <w:rsid w:val="00D661A4"/>
    <w:rsid w:val="00D717D4"/>
    <w:rsid w:val="00D77516"/>
    <w:rsid w:val="00D83EA4"/>
    <w:rsid w:val="00D87EAE"/>
    <w:rsid w:val="00DA4D0E"/>
    <w:rsid w:val="00DC22CB"/>
    <w:rsid w:val="00DC2C9C"/>
    <w:rsid w:val="00E504FE"/>
    <w:rsid w:val="00E9203D"/>
    <w:rsid w:val="00EE2E37"/>
    <w:rsid w:val="00F03730"/>
    <w:rsid w:val="00F04C1B"/>
    <w:rsid w:val="00F360F3"/>
    <w:rsid w:val="00F5466B"/>
    <w:rsid w:val="00F65B0D"/>
    <w:rsid w:val="00F6755F"/>
    <w:rsid w:val="00F67A04"/>
    <w:rsid w:val="00F7448E"/>
    <w:rsid w:val="00F819CA"/>
    <w:rsid w:val="00FB7FA2"/>
    <w:rsid w:val="00FC1625"/>
    <w:rsid w:val="00FD7B50"/>
    <w:rsid w:val="00FE2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7D188"/>
  <w15:docId w15:val="{A33E436B-3D09-4F9E-9092-51465D5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749"/>
    <w:pPr>
      <w:widowControl w:val="0"/>
    </w:pPr>
    <w:rPr>
      <w:kern w:val="2"/>
      <w:szCs w:val="24"/>
    </w:rPr>
  </w:style>
  <w:style w:type="paragraph" w:styleId="1">
    <w:name w:val="heading 1"/>
    <w:basedOn w:val="a"/>
    <w:next w:val="a"/>
    <w:link w:val="10"/>
    <w:qFormat/>
    <w:pPr>
      <w:keepNext/>
      <w:adjustRightInd w:val="0"/>
      <w:spacing w:before="180" w:after="180"/>
      <w:textAlignment w:val="baseline"/>
      <w:outlineLvl w:val="0"/>
    </w:pPr>
    <w:rPr>
      <w:rFonts w:ascii="Arial" w:hAnsi="Arial"/>
      <w:b/>
      <w:bCs/>
      <w:color w:val="800000"/>
      <w:kern w:val="52"/>
      <w:szCs w:val="52"/>
    </w:rPr>
  </w:style>
  <w:style w:type="paragraph" w:styleId="2">
    <w:name w:val="heading 2"/>
    <w:basedOn w:val="a"/>
    <w:next w:val="a"/>
    <w:link w:val="20"/>
    <w:uiPriority w:val="9"/>
    <w:unhideWhenUsed/>
    <w:qFormat/>
    <w:rsid w:val="0055773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04EA4"/>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ind w:leftChars="150" w:left="360"/>
    </w:pPr>
    <w:rPr>
      <w:rFonts w:ascii="新細明體" w:hAnsi="新細明體"/>
      <w:color w:val="000000"/>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paragraph" w:styleId="a9">
    <w:name w:val="Document Map"/>
    <w:basedOn w:val="a"/>
    <w:semiHidden/>
    <w:rsid w:val="000B09CE"/>
    <w:pPr>
      <w:shd w:val="clear" w:color="auto" w:fill="000080"/>
    </w:pPr>
    <w:rPr>
      <w:rFonts w:ascii="新細明體" w:hAnsi="新細明體"/>
    </w:rPr>
  </w:style>
  <w:style w:type="character" w:customStyle="1" w:styleId="20">
    <w:name w:val="標題 2 字元"/>
    <w:link w:val="2"/>
    <w:uiPriority w:val="9"/>
    <w:qFormat/>
    <w:rsid w:val="00557734"/>
    <w:rPr>
      <w:rFonts w:ascii="Arial Unicode MS" w:hAnsi="Arial Unicode MS" w:cs="Arial Unicode MS"/>
      <w:b/>
      <w:bCs/>
      <w:color w:val="990000"/>
      <w:kern w:val="2"/>
      <w:szCs w:val="48"/>
    </w:rPr>
  </w:style>
  <w:style w:type="character" w:customStyle="1" w:styleId="30">
    <w:name w:val="標題 3 字元"/>
    <w:link w:val="3"/>
    <w:rsid w:val="00104EA4"/>
    <w:rPr>
      <w:rFonts w:ascii="Arial Unicode MS" w:hAnsi="Arial Unicode MS" w:cs="Arial Unicode MS"/>
      <w:bCs/>
      <w:color w:val="808000"/>
      <w:kern w:val="2"/>
      <w:szCs w:val="36"/>
    </w:rPr>
  </w:style>
  <w:style w:type="character" w:styleId="aa">
    <w:name w:val="Unresolved Mention"/>
    <w:uiPriority w:val="99"/>
    <w:semiHidden/>
    <w:unhideWhenUsed/>
    <w:rsid w:val="00563A00"/>
    <w:rPr>
      <w:color w:val="605E5C"/>
      <w:shd w:val="clear" w:color="auto" w:fill="E1DFDD"/>
    </w:rPr>
  </w:style>
  <w:style w:type="character" w:customStyle="1" w:styleId="10">
    <w:name w:val="標題 1 字元"/>
    <w:link w:val="1"/>
    <w:rsid w:val="00BB03AB"/>
    <w:rPr>
      <w:rFonts w:ascii="Arial" w:hAnsi="Arial"/>
      <w:b/>
      <w:bCs/>
      <w:color w:val="80000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ea.gov.tw/" TargetMode="External"/><Relationship Id="rId18" Type="http://schemas.openxmlformats.org/officeDocument/2006/relationships/hyperlink" Target="../law/&#33274;&#28771;&#22320;&#21312;&#33287;&#22823;&#38520;&#22320;&#21312;&#20154;&#27665;&#38364;&#20418;&#26781;&#20363;.docx" TargetMode="External"/><Relationship Id="rId26" Type="http://schemas.openxmlformats.org/officeDocument/2006/relationships/hyperlink" Target="../diff/index.html" TargetMode="External"/><Relationship Id="rId39" Type="http://schemas.openxmlformats.org/officeDocument/2006/relationships/hyperlink" Target="../law/&#33274;&#28771;&#22320;&#21312;&#33287;&#22823;&#38520;&#22320;&#21312;&#20154;&#27665;&#38364;&#20418;&#26781;&#20363;.docx" TargetMode="External"/><Relationship Id="rId21" Type="http://schemas.openxmlformats.org/officeDocument/2006/relationships/hyperlink" Target="https://www.6laws.net/comment.htm" TargetMode="External"/><Relationship Id="rId34"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moea.gov.tw/"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32" Type="http://schemas.openxmlformats.org/officeDocument/2006/relationships/hyperlink" Target="../law/&#33274;&#28771;&#22320;&#21312;&#33287;&#22823;&#38520;&#22320;&#21312;&#20154;&#27665;&#38364;&#20418;&#26781;&#20363;.docx" TargetMode="External"/><Relationship Id="rId37" Type="http://schemas.openxmlformats.org/officeDocument/2006/relationships/hyperlink" Target="../diff/index.html" TargetMode="External"/><Relationship Id="rId40" Type="http://schemas.openxmlformats.org/officeDocument/2006/relationships/hyperlink" Target="https://www.6laws.net/comment.ht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3/&#22312;&#22823;&#38520;&#22320;&#21312;&#24478;&#20107;&#25237;&#36039;&#25110;&#25216;&#34899;&#21512;&#20316;&#35377;&#21487;&#36774;&#27861;.htm" TargetMode="External"/><Relationship Id="rId23" Type="http://schemas.openxmlformats.org/officeDocument/2006/relationships/hyperlink" Target="../law/&#37329;&#34701;&#30435;&#30563;&#31649;&#29702;&#22996;&#21729;&#26371;&#32068;&#32340;&#27861;.docx"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law.moj.gov.tw/LawClass/LawHistory.aspx?PCode=Q0040001" TargetMode="External"/><Relationship Id="rId19" Type="http://schemas.openxmlformats.org/officeDocument/2006/relationships/hyperlink" Target="../law/&#33274;&#28771;&#22320;&#21312;&#33287;&#22823;&#38520;&#22320;&#21312;&#20154;&#27665;&#38364;&#20418;&#26781;&#20363;.docx" TargetMode="External"/><Relationship Id="rId31" Type="http://schemas.openxmlformats.org/officeDocument/2006/relationships/hyperlink" Target="../diff/index.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law/&#33274;&#28771;&#22320;&#21312;&#33287;&#22823;&#38520;&#22320;&#21312;&#20154;&#27665;&#38364;&#20418;&#26781;&#20363;.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moea.gov.tw/" TargetMode="External"/><Relationship Id="rId25" Type="http://schemas.openxmlformats.org/officeDocument/2006/relationships/hyperlink" Target="../law/&#34892;&#25919;&#38498;&#37329;&#34701;&#30435;&#30563;&#31649;&#29702;&#22996;&#21729;&#26371;&#32068;&#32340;&#27861;.docx" TargetMode="External"/><Relationship Id="rId33" Type="http://schemas.openxmlformats.org/officeDocument/2006/relationships/hyperlink" Target="../law/&#33274;&#28771;&#22320;&#21312;&#33287;&#22823;&#38520;&#22320;&#21312;&#20154;&#27665;&#38364;&#20418;&#26781;&#20363;.docx" TargetMode="External"/><Relationship Id="rId38" Type="http://schemas.openxmlformats.org/officeDocument/2006/relationships/hyperlink" Target="https://www.6laws.net/comment.htm" TargetMode="External"/><Relationship Id="rId46" Type="http://schemas.openxmlformats.org/officeDocument/2006/relationships/fontTable" Target="fontTable.xml"/><Relationship Id="rId20" Type="http://schemas.openxmlformats.org/officeDocument/2006/relationships/hyperlink" Target="../law/&#33274;&#28771;&#22320;&#21312;&#33287;&#22823;&#38520;&#22320;&#21312;&#20154;&#27665;&#38364;&#20418;&#26781;&#20363;.docx" TargetMode="External"/><Relationship Id="rId41" Type="http://schemas.openxmlformats.org/officeDocument/2006/relationships/hyperlink" Target="../law/&#33274;&#28771;&#22320;&#21312;&#33287;&#22823;&#38520;&#22320;&#21312;&#20154;&#27665;&#38364;&#20418;&#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Normal11308.dotm</Template>
  <TotalTime>220</TotalTime>
  <Pages>12</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Links>
    <vt:vector size="390" baseType="variant">
      <vt:variant>
        <vt:i4>2949124</vt:i4>
      </vt:variant>
      <vt:variant>
        <vt:i4>192</vt:i4>
      </vt:variant>
      <vt:variant>
        <vt:i4>0</vt:i4>
      </vt:variant>
      <vt:variant>
        <vt:i4>5</vt:i4>
      </vt:variant>
      <vt:variant>
        <vt:lpwstr>mailto:anita399646@hotmail.com</vt:lpwstr>
      </vt:variant>
      <vt:variant>
        <vt:lpwstr/>
      </vt:variant>
      <vt:variant>
        <vt:i4>8192049</vt:i4>
      </vt:variant>
      <vt:variant>
        <vt:i4>189</vt:i4>
      </vt:variant>
      <vt:variant>
        <vt:i4>0</vt:i4>
      </vt:variant>
      <vt:variant>
        <vt:i4>5</vt:i4>
      </vt:variant>
      <vt:variant>
        <vt:lpwstr>http://law.moj.gov.tw/</vt:lpwstr>
      </vt:variant>
      <vt:variant>
        <vt:lpwstr/>
      </vt:variant>
      <vt:variant>
        <vt:i4>6225996</vt:i4>
      </vt:variant>
      <vt:variant>
        <vt:i4>186</vt:i4>
      </vt:variant>
      <vt:variant>
        <vt:i4>0</vt:i4>
      </vt:variant>
      <vt:variant>
        <vt:i4>5</vt:i4>
      </vt:variant>
      <vt:variant>
        <vt:lpwstr>http://www.ly.gov.tw/</vt:lpwstr>
      </vt:variant>
      <vt:variant>
        <vt:lpwstr/>
      </vt:variant>
      <vt:variant>
        <vt:i4>786499</vt:i4>
      </vt:variant>
      <vt:variant>
        <vt:i4>183</vt:i4>
      </vt:variant>
      <vt:variant>
        <vt:i4>0</vt:i4>
      </vt:variant>
      <vt:variant>
        <vt:i4>5</vt:i4>
      </vt:variant>
      <vt:variant>
        <vt:lpwstr>http://www.president.gov.tw/</vt:lpwstr>
      </vt:variant>
      <vt:variant>
        <vt:lpwstr/>
      </vt:variant>
      <vt:variant>
        <vt:i4>7274612</vt:i4>
      </vt:variant>
      <vt:variant>
        <vt:i4>179</vt:i4>
      </vt:variant>
      <vt:variant>
        <vt:i4>0</vt:i4>
      </vt:variant>
      <vt:variant>
        <vt:i4>5</vt:i4>
      </vt:variant>
      <vt:variant>
        <vt:lpwstr/>
      </vt:variant>
      <vt:variant>
        <vt:lpwstr>top</vt:lpwstr>
      </vt:variant>
      <vt:variant>
        <vt:i4>7274612</vt:i4>
      </vt:variant>
      <vt:variant>
        <vt:i4>177</vt:i4>
      </vt:variant>
      <vt:variant>
        <vt:i4>0</vt:i4>
      </vt:variant>
      <vt:variant>
        <vt:i4>5</vt:i4>
      </vt:variant>
      <vt:variant>
        <vt:lpwstr/>
      </vt:variant>
      <vt:variant>
        <vt:lpwstr>top</vt:lpwstr>
      </vt:variant>
      <vt:variant>
        <vt:i4>3211386</vt:i4>
      </vt:variant>
      <vt:variant>
        <vt:i4>174</vt:i4>
      </vt:variant>
      <vt:variant>
        <vt:i4>0</vt:i4>
      </vt:variant>
      <vt:variant>
        <vt:i4>5</vt:i4>
      </vt:variant>
      <vt:variant>
        <vt:lpwstr/>
      </vt:variant>
      <vt:variant>
        <vt:lpwstr>z11</vt:lpwstr>
      </vt:variant>
      <vt:variant>
        <vt:i4>3211386</vt:i4>
      </vt:variant>
      <vt:variant>
        <vt:i4>171</vt:i4>
      </vt:variant>
      <vt:variant>
        <vt:i4>0</vt:i4>
      </vt:variant>
      <vt:variant>
        <vt:i4>5</vt:i4>
      </vt:variant>
      <vt:variant>
        <vt:lpwstr/>
      </vt:variant>
      <vt:variant>
        <vt:lpwstr>z10</vt:lpwstr>
      </vt:variant>
      <vt:variant>
        <vt:i4>3735674</vt:i4>
      </vt:variant>
      <vt:variant>
        <vt:i4>168</vt:i4>
      </vt:variant>
      <vt:variant>
        <vt:i4>0</vt:i4>
      </vt:variant>
      <vt:variant>
        <vt:i4>5</vt:i4>
      </vt:variant>
      <vt:variant>
        <vt:lpwstr/>
      </vt:variant>
      <vt:variant>
        <vt:lpwstr>z9</vt:lpwstr>
      </vt:variant>
      <vt:variant>
        <vt:i4>4063358</vt:i4>
      </vt:variant>
      <vt:variant>
        <vt:i4>165</vt:i4>
      </vt:variant>
      <vt:variant>
        <vt:i4>0</vt:i4>
      </vt:variant>
      <vt:variant>
        <vt:i4>5</vt:i4>
      </vt:variant>
      <vt:variant>
        <vt:lpwstr>../diff/index.html</vt:lpwstr>
      </vt:variant>
      <vt:variant>
        <vt:lpwstr/>
      </vt:variant>
      <vt:variant>
        <vt:i4>-39018848</vt:i4>
      </vt:variant>
      <vt:variant>
        <vt:i4>162</vt:i4>
      </vt:variant>
      <vt:variant>
        <vt:i4>0</vt:i4>
      </vt:variant>
      <vt:variant>
        <vt:i4>5</vt:i4>
      </vt:variant>
      <vt:variant>
        <vt:lpwstr>../law/臺灣地區與大陸地區人民關係條例.doc</vt:lpwstr>
      </vt:variant>
      <vt:variant>
        <vt:lpwstr>a35</vt:lpwstr>
      </vt:variant>
      <vt:variant>
        <vt:i4>2949124</vt:i4>
      </vt:variant>
      <vt:variant>
        <vt:i4>159</vt:i4>
      </vt:variant>
      <vt:variant>
        <vt:i4>0</vt:i4>
      </vt:variant>
      <vt:variant>
        <vt:i4>5</vt:i4>
      </vt:variant>
      <vt:variant>
        <vt:lpwstr>mailto:anita399646@hotmail.com</vt:lpwstr>
      </vt:variant>
      <vt:variant>
        <vt:lpwstr/>
      </vt:variant>
      <vt:variant>
        <vt:i4>8192049</vt:i4>
      </vt:variant>
      <vt:variant>
        <vt:i4>156</vt:i4>
      </vt:variant>
      <vt:variant>
        <vt:i4>0</vt:i4>
      </vt:variant>
      <vt:variant>
        <vt:i4>5</vt:i4>
      </vt:variant>
      <vt:variant>
        <vt:lpwstr>http://law.moj.gov.tw/</vt:lpwstr>
      </vt:variant>
      <vt:variant>
        <vt:lpwstr/>
      </vt:variant>
      <vt:variant>
        <vt:i4>6225996</vt:i4>
      </vt:variant>
      <vt:variant>
        <vt:i4>153</vt:i4>
      </vt:variant>
      <vt:variant>
        <vt:i4>0</vt:i4>
      </vt:variant>
      <vt:variant>
        <vt:i4>5</vt:i4>
      </vt:variant>
      <vt:variant>
        <vt:lpwstr>http://www.ly.gov.tw/</vt:lpwstr>
      </vt:variant>
      <vt:variant>
        <vt:lpwstr/>
      </vt:variant>
      <vt:variant>
        <vt:i4>786499</vt:i4>
      </vt:variant>
      <vt:variant>
        <vt:i4>150</vt:i4>
      </vt:variant>
      <vt:variant>
        <vt:i4>0</vt:i4>
      </vt:variant>
      <vt:variant>
        <vt:i4>5</vt:i4>
      </vt:variant>
      <vt:variant>
        <vt:lpwstr>http://www.president.gov.tw/</vt:lpwstr>
      </vt:variant>
      <vt:variant>
        <vt:lpwstr/>
      </vt:variant>
      <vt:variant>
        <vt:i4>7274612</vt:i4>
      </vt:variant>
      <vt:variant>
        <vt:i4>146</vt:i4>
      </vt:variant>
      <vt:variant>
        <vt:i4>0</vt:i4>
      </vt:variant>
      <vt:variant>
        <vt:i4>5</vt:i4>
      </vt:variant>
      <vt:variant>
        <vt:lpwstr/>
      </vt:variant>
      <vt:variant>
        <vt:lpwstr>top</vt:lpwstr>
      </vt:variant>
      <vt:variant>
        <vt:i4>7274612</vt:i4>
      </vt:variant>
      <vt:variant>
        <vt:i4>144</vt:i4>
      </vt:variant>
      <vt:variant>
        <vt:i4>0</vt:i4>
      </vt:variant>
      <vt:variant>
        <vt:i4>5</vt:i4>
      </vt:variant>
      <vt:variant>
        <vt:lpwstr/>
      </vt:variant>
      <vt:variant>
        <vt:lpwstr>top</vt:lpwstr>
      </vt:variant>
      <vt:variant>
        <vt:i4>3211361</vt:i4>
      </vt:variant>
      <vt:variant>
        <vt:i4>141</vt:i4>
      </vt:variant>
      <vt:variant>
        <vt:i4>0</vt:i4>
      </vt:variant>
      <vt:variant>
        <vt:i4>5</vt:i4>
      </vt:variant>
      <vt:variant>
        <vt:lpwstr/>
      </vt:variant>
      <vt:variant>
        <vt:lpwstr>a11</vt:lpwstr>
      </vt:variant>
      <vt:variant>
        <vt:i4>3211361</vt:i4>
      </vt:variant>
      <vt:variant>
        <vt:i4>138</vt:i4>
      </vt:variant>
      <vt:variant>
        <vt:i4>0</vt:i4>
      </vt:variant>
      <vt:variant>
        <vt:i4>5</vt:i4>
      </vt:variant>
      <vt:variant>
        <vt:lpwstr/>
      </vt:variant>
      <vt:variant>
        <vt:lpwstr>a10</vt:lpwstr>
      </vt:variant>
      <vt:variant>
        <vt:i4>3735649</vt:i4>
      </vt:variant>
      <vt:variant>
        <vt:i4>135</vt:i4>
      </vt:variant>
      <vt:variant>
        <vt:i4>0</vt:i4>
      </vt:variant>
      <vt:variant>
        <vt:i4>5</vt:i4>
      </vt:variant>
      <vt:variant>
        <vt:lpwstr/>
      </vt:variant>
      <vt:variant>
        <vt:lpwstr>a9</vt:lpwstr>
      </vt:variant>
      <vt:variant>
        <vt:i4>3407969</vt:i4>
      </vt:variant>
      <vt:variant>
        <vt:i4>132</vt:i4>
      </vt:variant>
      <vt:variant>
        <vt:i4>0</vt:i4>
      </vt:variant>
      <vt:variant>
        <vt:i4>5</vt:i4>
      </vt:variant>
      <vt:variant>
        <vt:lpwstr/>
      </vt:variant>
      <vt:variant>
        <vt:lpwstr>a4</vt:lpwstr>
      </vt:variant>
      <vt:variant>
        <vt:i4>-39018800</vt:i4>
      </vt:variant>
      <vt:variant>
        <vt:i4>129</vt:i4>
      </vt:variant>
      <vt:variant>
        <vt:i4>0</vt:i4>
      </vt:variant>
      <vt:variant>
        <vt:i4>5</vt:i4>
      </vt:variant>
      <vt:variant>
        <vt:lpwstr>..\law/臺灣地區與大陸地區人民關係條例.doc</vt:lpwstr>
      </vt:variant>
      <vt:variant>
        <vt:lpwstr>b35</vt:lpwstr>
      </vt:variant>
      <vt:variant>
        <vt:i4>2949124</vt:i4>
      </vt:variant>
      <vt:variant>
        <vt:i4>126</vt:i4>
      </vt:variant>
      <vt:variant>
        <vt:i4>0</vt:i4>
      </vt:variant>
      <vt:variant>
        <vt:i4>5</vt:i4>
      </vt:variant>
      <vt:variant>
        <vt:lpwstr>mailto:anita399646@hotmail.com</vt:lpwstr>
      </vt:variant>
      <vt:variant>
        <vt:lpwstr/>
      </vt:variant>
      <vt:variant>
        <vt:i4>8192049</vt:i4>
      </vt:variant>
      <vt:variant>
        <vt:i4>123</vt:i4>
      </vt:variant>
      <vt:variant>
        <vt:i4>0</vt:i4>
      </vt:variant>
      <vt:variant>
        <vt:i4>5</vt:i4>
      </vt:variant>
      <vt:variant>
        <vt:lpwstr>http://law.moj.gov.tw/</vt:lpwstr>
      </vt:variant>
      <vt:variant>
        <vt:lpwstr/>
      </vt:variant>
      <vt:variant>
        <vt:i4>6225996</vt:i4>
      </vt:variant>
      <vt:variant>
        <vt:i4>120</vt:i4>
      </vt:variant>
      <vt:variant>
        <vt:i4>0</vt:i4>
      </vt:variant>
      <vt:variant>
        <vt:i4>5</vt:i4>
      </vt:variant>
      <vt:variant>
        <vt:lpwstr>http://www.ly.gov.tw/</vt:lpwstr>
      </vt:variant>
      <vt:variant>
        <vt:lpwstr/>
      </vt:variant>
      <vt:variant>
        <vt:i4>786499</vt:i4>
      </vt:variant>
      <vt:variant>
        <vt:i4>117</vt:i4>
      </vt:variant>
      <vt:variant>
        <vt:i4>0</vt:i4>
      </vt:variant>
      <vt:variant>
        <vt:i4>5</vt:i4>
      </vt:variant>
      <vt:variant>
        <vt:lpwstr>http://www.president.gov.tw/</vt:lpwstr>
      </vt:variant>
      <vt:variant>
        <vt:lpwstr/>
      </vt:variant>
      <vt:variant>
        <vt:i4>7274612</vt:i4>
      </vt:variant>
      <vt:variant>
        <vt:i4>113</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4063358</vt:i4>
      </vt:variant>
      <vt:variant>
        <vt:i4>108</vt:i4>
      </vt:variant>
      <vt:variant>
        <vt:i4>0</vt:i4>
      </vt:variant>
      <vt:variant>
        <vt:i4>5</vt:i4>
      </vt:variant>
      <vt:variant>
        <vt:lpwstr>../diff/index.html</vt:lpwstr>
      </vt:variant>
      <vt:variant>
        <vt:lpwstr/>
      </vt:variant>
      <vt:variant>
        <vt:i4>3211362</vt:i4>
      </vt:variant>
      <vt:variant>
        <vt:i4>105</vt:i4>
      </vt:variant>
      <vt:variant>
        <vt:i4>0</vt:i4>
      </vt:variant>
      <vt:variant>
        <vt:i4>5</vt:i4>
      </vt:variant>
      <vt:variant>
        <vt:lpwstr/>
      </vt:variant>
      <vt:variant>
        <vt:lpwstr>b11</vt:lpwstr>
      </vt:variant>
      <vt:variant>
        <vt:i4>3211362</vt:i4>
      </vt:variant>
      <vt:variant>
        <vt:i4>102</vt:i4>
      </vt:variant>
      <vt:variant>
        <vt:i4>0</vt:i4>
      </vt:variant>
      <vt:variant>
        <vt:i4>5</vt:i4>
      </vt:variant>
      <vt:variant>
        <vt:lpwstr/>
      </vt:variant>
      <vt:variant>
        <vt:lpwstr>b10</vt:lpwstr>
      </vt:variant>
      <vt:variant>
        <vt:i4>3735650</vt:i4>
      </vt:variant>
      <vt:variant>
        <vt:i4>99</vt:i4>
      </vt:variant>
      <vt:variant>
        <vt:i4>0</vt:i4>
      </vt:variant>
      <vt:variant>
        <vt:i4>5</vt:i4>
      </vt:variant>
      <vt:variant>
        <vt:lpwstr/>
      </vt:variant>
      <vt:variant>
        <vt:lpwstr>b9</vt:lpwstr>
      </vt:variant>
      <vt:variant>
        <vt:i4>3407970</vt:i4>
      </vt:variant>
      <vt:variant>
        <vt:i4>96</vt:i4>
      </vt:variant>
      <vt:variant>
        <vt:i4>0</vt:i4>
      </vt:variant>
      <vt:variant>
        <vt:i4>5</vt:i4>
      </vt:variant>
      <vt:variant>
        <vt:lpwstr/>
      </vt:variant>
      <vt:variant>
        <vt:lpwstr>b4</vt:lpwstr>
      </vt:variant>
      <vt:variant>
        <vt:i4>4063358</vt:i4>
      </vt:variant>
      <vt:variant>
        <vt:i4>93</vt:i4>
      </vt:variant>
      <vt:variant>
        <vt:i4>0</vt:i4>
      </vt:variant>
      <vt:variant>
        <vt:i4>5</vt:i4>
      </vt:variant>
      <vt:variant>
        <vt:lpwstr>../diff/index.html</vt:lpwstr>
      </vt:variant>
      <vt:variant>
        <vt:lpwstr/>
      </vt:variant>
      <vt:variant>
        <vt:i4>3604578</vt:i4>
      </vt:variant>
      <vt:variant>
        <vt:i4>90</vt:i4>
      </vt:variant>
      <vt:variant>
        <vt:i4>0</vt:i4>
      </vt:variant>
      <vt:variant>
        <vt:i4>5</vt:i4>
      </vt:variant>
      <vt:variant>
        <vt:lpwstr/>
      </vt:variant>
      <vt:variant>
        <vt:lpwstr>b7</vt:lpwstr>
      </vt:variant>
      <vt:variant>
        <vt:i4>3407970</vt:i4>
      </vt:variant>
      <vt:variant>
        <vt:i4>87</vt:i4>
      </vt:variant>
      <vt:variant>
        <vt:i4>0</vt:i4>
      </vt:variant>
      <vt:variant>
        <vt:i4>5</vt:i4>
      </vt:variant>
      <vt:variant>
        <vt:lpwstr/>
      </vt:variant>
      <vt:variant>
        <vt:lpwstr>b4</vt:lpwstr>
      </vt:variant>
      <vt:variant>
        <vt:i4>4063358</vt:i4>
      </vt:variant>
      <vt:variant>
        <vt:i4>84</vt:i4>
      </vt:variant>
      <vt:variant>
        <vt:i4>0</vt:i4>
      </vt:variant>
      <vt:variant>
        <vt:i4>5</vt:i4>
      </vt:variant>
      <vt:variant>
        <vt:lpwstr>../diff/index.html</vt:lpwstr>
      </vt:variant>
      <vt:variant>
        <vt:lpwstr/>
      </vt:variant>
      <vt:variant>
        <vt:i4>3604578</vt:i4>
      </vt:variant>
      <vt:variant>
        <vt:i4>81</vt:i4>
      </vt:variant>
      <vt:variant>
        <vt:i4>0</vt:i4>
      </vt:variant>
      <vt:variant>
        <vt:i4>5</vt:i4>
      </vt:variant>
      <vt:variant>
        <vt:lpwstr/>
      </vt:variant>
      <vt:variant>
        <vt:lpwstr>b7</vt:lpwstr>
      </vt:variant>
      <vt:variant>
        <vt:i4>-39346525</vt:i4>
      </vt:variant>
      <vt:variant>
        <vt:i4>78</vt:i4>
      </vt:variant>
      <vt:variant>
        <vt:i4>0</vt:i4>
      </vt:variant>
      <vt:variant>
        <vt:i4>5</vt:i4>
      </vt:variant>
      <vt:variant>
        <vt:lpwstr>..\law\臺灣地區與大陸地區人民關係條例.doc</vt:lpwstr>
      </vt:variant>
      <vt:variant>
        <vt:lpwstr>b86</vt:lpwstr>
      </vt:variant>
      <vt:variant>
        <vt:i4>-39346525</vt:i4>
      </vt:variant>
      <vt:variant>
        <vt:i4>75</vt:i4>
      </vt:variant>
      <vt:variant>
        <vt:i4>0</vt:i4>
      </vt:variant>
      <vt:variant>
        <vt:i4>5</vt:i4>
      </vt:variant>
      <vt:variant>
        <vt:lpwstr>..\law\臺灣地區與大陸地區人民關係條例.doc</vt:lpwstr>
      </vt:variant>
      <vt:variant>
        <vt:lpwstr>b86</vt:lpwstr>
      </vt:variant>
      <vt:variant>
        <vt:i4>4063358</vt:i4>
      </vt:variant>
      <vt:variant>
        <vt:i4>72</vt:i4>
      </vt:variant>
      <vt:variant>
        <vt:i4>0</vt:i4>
      </vt:variant>
      <vt:variant>
        <vt:i4>5</vt:i4>
      </vt:variant>
      <vt:variant>
        <vt:lpwstr>../diff/index.html</vt:lpwstr>
      </vt:variant>
      <vt:variant>
        <vt:lpwstr/>
      </vt:variant>
      <vt:variant>
        <vt:i4>4063358</vt:i4>
      </vt:variant>
      <vt:variant>
        <vt:i4>69</vt:i4>
      </vt:variant>
      <vt:variant>
        <vt:i4>0</vt:i4>
      </vt:variant>
      <vt:variant>
        <vt:i4>5</vt:i4>
      </vt:variant>
      <vt:variant>
        <vt:lpwstr>../diff/index.html</vt:lpwstr>
      </vt:variant>
      <vt:variant>
        <vt:lpwstr/>
      </vt:variant>
      <vt:variant>
        <vt:i4>4063358</vt:i4>
      </vt:variant>
      <vt:variant>
        <vt:i4>66</vt:i4>
      </vt:variant>
      <vt:variant>
        <vt:i4>0</vt:i4>
      </vt:variant>
      <vt:variant>
        <vt:i4>5</vt:i4>
      </vt:variant>
      <vt:variant>
        <vt:lpwstr>../diff/index.html</vt:lpwstr>
      </vt:variant>
      <vt:variant>
        <vt:lpwstr/>
      </vt:variant>
      <vt:variant>
        <vt:i4>4063358</vt:i4>
      </vt:variant>
      <vt:variant>
        <vt:i4>63</vt:i4>
      </vt:variant>
      <vt:variant>
        <vt:i4>0</vt:i4>
      </vt:variant>
      <vt:variant>
        <vt:i4>5</vt:i4>
      </vt:variant>
      <vt:variant>
        <vt:lpwstr>../diff/index.html</vt:lpwstr>
      </vt:variant>
      <vt:variant>
        <vt:lpwstr/>
      </vt:variant>
      <vt:variant>
        <vt:i4>-544949983</vt:i4>
      </vt:variant>
      <vt:variant>
        <vt:i4>60</vt:i4>
      </vt:variant>
      <vt:variant>
        <vt:i4>0</vt:i4>
      </vt:variant>
      <vt:variant>
        <vt:i4>5</vt:i4>
      </vt:variant>
      <vt:variant>
        <vt:lpwstr>../law/行政院金融監督管理委員會組織法.doc</vt:lpwstr>
      </vt:variant>
      <vt:variant>
        <vt:lpwstr/>
      </vt:variant>
      <vt:variant>
        <vt:i4>4063358</vt:i4>
      </vt:variant>
      <vt:variant>
        <vt:i4>57</vt:i4>
      </vt:variant>
      <vt:variant>
        <vt:i4>0</vt:i4>
      </vt:variant>
      <vt:variant>
        <vt:i4>5</vt:i4>
      </vt:variant>
      <vt:variant>
        <vt:lpwstr>../diff/index.html</vt:lpwstr>
      </vt:variant>
      <vt:variant>
        <vt:lpwstr/>
      </vt:variant>
      <vt:variant>
        <vt:i4>-597376589</vt:i4>
      </vt:variant>
      <vt:variant>
        <vt:i4>54</vt:i4>
      </vt:variant>
      <vt:variant>
        <vt:i4>0</vt:i4>
      </vt:variant>
      <vt:variant>
        <vt:i4>5</vt:i4>
      </vt:variant>
      <vt:variant>
        <vt:lpwstr>../law/金融監督管理委員會組織法.doc</vt:lpwstr>
      </vt:variant>
      <vt:variant>
        <vt:lpwstr/>
      </vt:variant>
      <vt:variant>
        <vt:i4>-39018845</vt:i4>
      </vt:variant>
      <vt:variant>
        <vt:i4>51</vt:i4>
      </vt:variant>
      <vt:variant>
        <vt:i4>0</vt:i4>
      </vt:variant>
      <vt:variant>
        <vt:i4>5</vt:i4>
      </vt:variant>
      <vt:variant>
        <vt:lpwstr>../law/臺灣地區與大陸地區人民關係條例.doc</vt:lpwstr>
      </vt:variant>
      <vt:variant>
        <vt:lpwstr>b35</vt:lpwstr>
      </vt:variant>
      <vt:variant>
        <vt:i4>3407970</vt:i4>
      </vt:variant>
      <vt:variant>
        <vt:i4>48</vt:i4>
      </vt:variant>
      <vt:variant>
        <vt:i4>0</vt:i4>
      </vt:variant>
      <vt:variant>
        <vt:i4>5</vt:i4>
      </vt:variant>
      <vt:variant>
        <vt:lpwstr/>
      </vt:variant>
      <vt:variant>
        <vt:lpwstr>b4</vt:lpwstr>
      </vt:variant>
      <vt:variant>
        <vt:i4>3407970</vt:i4>
      </vt:variant>
      <vt:variant>
        <vt:i4>45</vt:i4>
      </vt:variant>
      <vt:variant>
        <vt:i4>0</vt:i4>
      </vt:variant>
      <vt:variant>
        <vt:i4>5</vt:i4>
      </vt:variant>
      <vt:variant>
        <vt:lpwstr/>
      </vt:variant>
      <vt:variant>
        <vt:lpwstr>b4</vt:lpwstr>
      </vt:variant>
      <vt:variant>
        <vt:i4>3407970</vt:i4>
      </vt:variant>
      <vt:variant>
        <vt:i4>42</vt:i4>
      </vt:variant>
      <vt:variant>
        <vt:i4>0</vt:i4>
      </vt:variant>
      <vt:variant>
        <vt:i4>5</vt:i4>
      </vt:variant>
      <vt:variant>
        <vt:lpwstr/>
      </vt:variant>
      <vt:variant>
        <vt:lpwstr>b4</vt:lpwstr>
      </vt:variant>
      <vt:variant>
        <vt:i4>3211362</vt:i4>
      </vt:variant>
      <vt:variant>
        <vt:i4>39</vt:i4>
      </vt:variant>
      <vt:variant>
        <vt:i4>0</vt:i4>
      </vt:variant>
      <vt:variant>
        <vt:i4>5</vt:i4>
      </vt:variant>
      <vt:variant>
        <vt:lpwstr/>
      </vt:variant>
      <vt:variant>
        <vt:lpwstr>b15</vt:lpwstr>
      </vt:variant>
      <vt:variant>
        <vt:i4>3211362</vt:i4>
      </vt:variant>
      <vt:variant>
        <vt:i4>36</vt:i4>
      </vt:variant>
      <vt:variant>
        <vt:i4>0</vt:i4>
      </vt:variant>
      <vt:variant>
        <vt:i4>5</vt:i4>
      </vt:variant>
      <vt:variant>
        <vt:lpwstr/>
      </vt:variant>
      <vt:variant>
        <vt:lpwstr>b10</vt:lpwstr>
      </vt:variant>
      <vt:variant>
        <vt:i4>3735650</vt:i4>
      </vt:variant>
      <vt:variant>
        <vt:i4>33</vt:i4>
      </vt:variant>
      <vt:variant>
        <vt:i4>0</vt:i4>
      </vt:variant>
      <vt:variant>
        <vt:i4>5</vt:i4>
      </vt:variant>
      <vt:variant>
        <vt:lpwstr/>
      </vt:variant>
      <vt:variant>
        <vt:lpwstr>b9</vt:lpwstr>
      </vt:variant>
      <vt:variant>
        <vt:i4>3604578</vt:i4>
      </vt:variant>
      <vt:variant>
        <vt:i4>30</vt:i4>
      </vt:variant>
      <vt:variant>
        <vt:i4>0</vt:i4>
      </vt:variant>
      <vt:variant>
        <vt:i4>5</vt:i4>
      </vt:variant>
      <vt:variant>
        <vt:lpwstr/>
      </vt:variant>
      <vt:variant>
        <vt:lpwstr>b7</vt:lpwstr>
      </vt:variant>
      <vt:variant>
        <vt:i4>3407970</vt:i4>
      </vt:variant>
      <vt:variant>
        <vt:i4>27</vt:i4>
      </vt:variant>
      <vt:variant>
        <vt:i4>0</vt:i4>
      </vt:variant>
      <vt:variant>
        <vt:i4>5</vt:i4>
      </vt:variant>
      <vt:variant>
        <vt:lpwstr/>
      </vt:variant>
      <vt:variant>
        <vt:lpwstr>b4</vt:lpwstr>
      </vt:variant>
      <vt:variant>
        <vt:i4>808197096</vt:i4>
      </vt:variant>
      <vt:variant>
        <vt:i4>24</vt:i4>
      </vt:variant>
      <vt:variant>
        <vt:i4>0</vt:i4>
      </vt:variant>
      <vt:variant>
        <vt:i4>5</vt:i4>
      </vt:variant>
      <vt:variant>
        <vt:lpwstr/>
      </vt:variant>
      <vt:variant>
        <vt:lpwstr>_:::民國九十一年七月三十一日公布條文:::</vt:lpwstr>
      </vt:variant>
      <vt:variant>
        <vt:i4>3604602</vt:i4>
      </vt:variant>
      <vt:variant>
        <vt:i4>21</vt:i4>
      </vt:variant>
      <vt:variant>
        <vt:i4>0</vt:i4>
      </vt:variant>
      <vt:variant>
        <vt:i4>5</vt:i4>
      </vt:variant>
      <vt:variant>
        <vt:lpwstr/>
      </vt:variant>
      <vt:variant>
        <vt:lpwstr>z7</vt:lpwstr>
      </vt:variant>
      <vt:variant>
        <vt:i4>1668106833</vt:i4>
      </vt:variant>
      <vt:variant>
        <vt:i4>18</vt:i4>
      </vt:variant>
      <vt:variant>
        <vt:i4>0</vt:i4>
      </vt:variant>
      <vt:variant>
        <vt:i4>5</vt:i4>
      </vt:variant>
      <vt:variant>
        <vt:lpwstr/>
      </vt:variant>
      <vt:variant>
        <vt:lpwstr>_:::民國八十二年三月一日公布條文:::</vt:lpwstr>
      </vt:variant>
      <vt:variant>
        <vt:i4>3670138</vt:i4>
      </vt:variant>
      <vt:variant>
        <vt:i4>15</vt:i4>
      </vt:variant>
      <vt:variant>
        <vt:i4>0</vt:i4>
      </vt:variant>
      <vt:variant>
        <vt:i4>5</vt:i4>
      </vt:variant>
      <vt:variant>
        <vt:lpwstr>http://www.6law.idv.tw/6law/law3/XXXXX.htm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在大陸地區從事投資或技術合作許可辦法</dc:title>
  <dc:subject/>
  <dc:creator>S-link 電子六法-黃婉玲</dc:creator>
  <cp:keywords/>
  <cp:lastModifiedBy>黃 6laws</cp:lastModifiedBy>
  <cp:revision>63</cp:revision>
  <dcterms:created xsi:type="dcterms:W3CDTF">2014-11-27T16:05:00Z</dcterms:created>
  <dcterms:modified xsi:type="dcterms:W3CDTF">2024-08-09T10:17:00Z</dcterms:modified>
</cp:coreProperties>
</file>