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 w:rsidR="005B583A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F927E3">
        <w:rPr>
          <w:rFonts w:ascii="Arial Unicode MS" w:hAnsi="Arial Unicode MS"/>
          <w:color w:val="7F7F7F"/>
          <w:sz w:val="18"/>
          <w:szCs w:val="20"/>
        </w:rPr>
        <w:t>2013/6/6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E209B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236"/>
        <w:gridCol w:w="2853"/>
      </w:tblGrid>
      <w:tr w:rsidR="00CF2D69" w:rsidTr="00E10A6B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2659" w:rsidRDefault="00012E73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28"/>
                <w:szCs w:val="28"/>
              </w:rPr>
            </w:pPr>
            <w:r w:rsidRPr="00012E73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大眾捷運系統旅客運送責任保險提存保證金辦法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9B25F3" w:rsidRPr="00012E73">
              <w:rPr>
                <w:rFonts w:ascii="Arial Unicode MS" w:hAnsi="Arial Unicode MS" w:hint="eastAsia"/>
              </w:rPr>
              <w:t>83</w:t>
            </w:r>
            <w:r w:rsidR="009B25F3">
              <w:rPr>
                <w:rFonts w:ascii="Arial Unicode MS" w:hAnsi="Arial Unicode MS" w:hint="eastAsia"/>
              </w:rPr>
              <w:t>.</w:t>
            </w:r>
            <w:r w:rsidR="009B25F3" w:rsidRPr="00012E73">
              <w:rPr>
                <w:rFonts w:ascii="Arial Unicode MS" w:hAnsi="Arial Unicode MS" w:hint="eastAsia"/>
              </w:rPr>
              <w:t>01</w:t>
            </w:r>
            <w:r w:rsidR="009B25F3">
              <w:rPr>
                <w:rFonts w:ascii="Arial Unicode MS" w:hAnsi="Arial Unicode MS" w:hint="eastAsia"/>
              </w:rPr>
              <w:t>.</w:t>
            </w:r>
            <w:r w:rsidR="009B25F3" w:rsidRPr="00012E73">
              <w:rPr>
                <w:rFonts w:ascii="Arial Unicode MS" w:hAnsi="Arial Unicode MS" w:hint="eastAsia"/>
              </w:rPr>
              <w:t>20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9B25F3" w:rsidRPr="009B25F3">
              <w:rPr>
                <w:rFonts w:ascii="Arial Unicode MS" w:hAnsi="Arial Unicode MS" w:hint="eastAsia"/>
                <w:sz w:val="18"/>
              </w:rPr>
              <w:t>交通部、財政部</w:t>
            </w:r>
          </w:p>
        </w:tc>
      </w:tr>
    </w:tbl>
    <w:p w:rsidR="00392D6B" w:rsidRPr="006962E8" w:rsidRDefault="0037234B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E209BF" w:rsidRPr="00627C22">
        <w:rPr>
          <w:rFonts w:ascii="Arial Unicode MS" w:hAnsi="Arial Unicode MS" w:cs="新細明體" w:hint="eastAsia"/>
          <w:color w:val="FFFFFF"/>
          <w:sz w:val="18"/>
          <w:szCs w:val="18"/>
        </w:rPr>
        <w:t>☆</w:t>
      </w:r>
      <w:hyperlink r:id="rId15" w:anchor="大眾捷運系統旅客運送責任保險提存保證金辦法" w:history="1">
        <w:r w:rsidR="00E209BF" w:rsidRPr="009F5EE7">
          <w:rPr>
            <w:rStyle w:val="a3"/>
            <w:rFonts w:ascii="Arial Unicode MS" w:hAnsi="Arial Unicode MS" w:hint="eastAsia"/>
            <w:sz w:val="18"/>
          </w:rPr>
          <w:t>S-lin</w:t>
        </w:r>
        <w:r w:rsidR="00E209BF" w:rsidRPr="009F5EE7">
          <w:rPr>
            <w:rStyle w:val="a3"/>
            <w:rFonts w:ascii="Arial Unicode MS" w:hAnsi="Arial Unicode MS" w:hint="eastAsia"/>
            <w:sz w:val="18"/>
          </w:rPr>
          <w:t>k</w:t>
        </w:r>
        <w:r w:rsidR="00E209BF" w:rsidRPr="009F5EE7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E209BF" w:rsidRPr="009F5EE7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6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9B25F3" w:rsidRPr="009B25F3" w:rsidRDefault="009B25F3" w:rsidP="009B25F3">
      <w:pPr>
        <w:ind w:left="142"/>
        <w:jc w:val="both"/>
        <w:rPr>
          <w:rFonts w:ascii="Arial Unicode MS" w:hAnsi="Arial Unicode MS"/>
          <w:sz w:val="18"/>
        </w:rPr>
      </w:pPr>
      <w:r w:rsidRPr="009B25F3">
        <w:rPr>
          <w:rFonts w:ascii="Arial Unicode MS" w:hAnsi="Arial Unicode MS" w:hint="eastAsia"/>
          <w:b/>
          <w:sz w:val="18"/>
        </w:rPr>
        <w:t>1</w:t>
      </w:r>
      <w:r w:rsidRPr="009B25F3">
        <w:rPr>
          <w:rFonts w:ascii="Arial Unicode MS" w:hAnsi="Arial Unicode MS" w:hint="eastAsia"/>
          <w:b/>
          <w:sz w:val="18"/>
        </w:rPr>
        <w:t>‧</w:t>
      </w:r>
      <w:r w:rsidRPr="009B25F3">
        <w:rPr>
          <w:rFonts w:ascii="Arial Unicode MS" w:hAnsi="Arial Unicode MS" w:hint="eastAsia"/>
          <w:sz w:val="18"/>
        </w:rPr>
        <w:t>中華民國八十三年一月二十日交通部（</w:t>
      </w:r>
      <w:r w:rsidRPr="009B25F3">
        <w:rPr>
          <w:rFonts w:ascii="Arial Unicode MS" w:hAnsi="Arial Unicode MS" w:hint="eastAsia"/>
          <w:sz w:val="18"/>
        </w:rPr>
        <w:t>83</w:t>
      </w:r>
      <w:r w:rsidRPr="009B25F3">
        <w:rPr>
          <w:rFonts w:ascii="Arial Unicode MS" w:hAnsi="Arial Unicode MS" w:hint="eastAsia"/>
          <w:sz w:val="18"/>
        </w:rPr>
        <w:t>）交路發字第</w:t>
      </w:r>
      <w:r w:rsidRPr="009B25F3">
        <w:rPr>
          <w:rFonts w:ascii="Arial Unicode MS" w:hAnsi="Arial Unicode MS" w:hint="eastAsia"/>
          <w:sz w:val="18"/>
        </w:rPr>
        <w:t>8229</w:t>
      </w:r>
      <w:r w:rsidRPr="009B25F3">
        <w:rPr>
          <w:rFonts w:ascii="Arial Unicode MS" w:hAnsi="Arial Unicode MS" w:hint="eastAsia"/>
          <w:sz w:val="18"/>
        </w:rPr>
        <w:t>號令、財政部（</w:t>
      </w:r>
      <w:r w:rsidRPr="009B25F3">
        <w:rPr>
          <w:rFonts w:ascii="Arial Unicode MS" w:hAnsi="Arial Unicode MS" w:hint="eastAsia"/>
          <w:sz w:val="18"/>
        </w:rPr>
        <w:t>83</w:t>
      </w:r>
      <w:r w:rsidRPr="009B25F3">
        <w:rPr>
          <w:rFonts w:ascii="Arial Unicode MS" w:hAnsi="Arial Unicode MS" w:hint="eastAsia"/>
          <w:sz w:val="18"/>
        </w:rPr>
        <w:t>）台財保字第</w:t>
      </w:r>
      <w:r w:rsidRPr="009B25F3">
        <w:rPr>
          <w:rFonts w:ascii="Arial Unicode MS" w:hAnsi="Arial Unicode MS" w:hint="eastAsia"/>
          <w:sz w:val="18"/>
        </w:rPr>
        <w:t>821235715</w:t>
      </w:r>
      <w:r w:rsidRPr="009B25F3">
        <w:rPr>
          <w:rFonts w:ascii="Arial Unicode MS" w:hAnsi="Arial Unicode MS" w:hint="eastAsia"/>
          <w:sz w:val="18"/>
        </w:rPr>
        <w:t>號令訂定發布全文</w:t>
      </w:r>
      <w:r w:rsidRPr="009B25F3">
        <w:rPr>
          <w:rFonts w:ascii="Arial Unicode MS" w:hAnsi="Arial Unicode MS" w:hint="eastAsia"/>
          <w:sz w:val="18"/>
        </w:rPr>
        <w:t>11</w:t>
      </w:r>
      <w:r w:rsidRPr="009B25F3">
        <w:rPr>
          <w:rFonts w:ascii="Arial Unicode MS" w:hAnsi="Arial Unicode MS" w:hint="eastAsia"/>
          <w:sz w:val="18"/>
        </w:rPr>
        <w:t>條條文</w:t>
      </w:r>
    </w:p>
    <w:p w:rsidR="006712A6" w:rsidRPr="00CC6D27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  <w:bookmarkStart w:id="1" w:name="_GoBack"/>
      <w:bookmarkEnd w:id="1"/>
    </w:p>
    <w:p w:rsidR="006712A6" w:rsidRPr="002B5901" w:rsidRDefault="00B861AD" w:rsidP="002B5901">
      <w:pPr>
        <w:pStyle w:val="2"/>
      </w:pPr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Pr="002B5901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本辦法依大眾捷運法</w:t>
      </w:r>
      <w:r w:rsidR="009B25F3">
        <w:rPr>
          <w:rFonts w:ascii="Arial Unicode MS" w:hAnsi="Arial Unicode MS" w:hint="eastAsia"/>
        </w:rPr>
        <w:t>（</w:t>
      </w:r>
      <w:r w:rsidRPr="00012E73">
        <w:rPr>
          <w:rFonts w:ascii="Arial Unicode MS" w:hAnsi="Arial Unicode MS" w:hint="eastAsia"/>
        </w:rPr>
        <w:t>以下簡稱本法</w:t>
      </w:r>
      <w:r w:rsidR="009B25F3">
        <w:rPr>
          <w:rFonts w:ascii="Arial Unicode MS" w:hAnsi="Arial Unicode MS" w:hint="eastAsia"/>
        </w:rPr>
        <w:t>）</w:t>
      </w:r>
      <w:r w:rsidRPr="00012E73">
        <w:rPr>
          <w:rFonts w:ascii="Arial Unicode MS" w:hAnsi="Arial Unicode MS" w:hint="eastAsia"/>
        </w:rPr>
        <w:t>第</w:t>
      </w:r>
      <w:hyperlink r:id="rId17" w:anchor="a47" w:history="1">
        <w:r w:rsidRPr="00AF0583">
          <w:rPr>
            <w:rStyle w:val="a3"/>
            <w:rFonts w:ascii="Arial Unicode MS" w:hAnsi="Arial Unicode MS" w:hint="eastAsia"/>
          </w:rPr>
          <w:t>四十七</w:t>
        </w:r>
      </w:hyperlink>
      <w:r w:rsidRPr="00012E73">
        <w:rPr>
          <w:rFonts w:ascii="Arial Unicode MS" w:hAnsi="Arial Unicode MS" w:hint="eastAsia"/>
        </w:rPr>
        <w:t>條第二項規定訂定之。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2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大眾捷運系統營運機構</w:t>
      </w:r>
      <w:r w:rsidR="009B25F3">
        <w:rPr>
          <w:rFonts w:ascii="Arial Unicode MS" w:hAnsi="Arial Unicode MS" w:hint="eastAsia"/>
        </w:rPr>
        <w:t>（</w:t>
      </w:r>
      <w:r w:rsidRPr="00012E73">
        <w:rPr>
          <w:rFonts w:ascii="Arial Unicode MS" w:hAnsi="Arial Unicode MS" w:hint="eastAsia"/>
        </w:rPr>
        <w:t>以下簡稱營運機構</w:t>
      </w:r>
      <w:r w:rsidR="009B25F3">
        <w:rPr>
          <w:rFonts w:ascii="Arial Unicode MS" w:hAnsi="Arial Unicode MS" w:hint="eastAsia"/>
        </w:rPr>
        <w:t>）</w:t>
      </w:r>
      <w:r w:rsidRPr="00012E73">
        <w:rPr>
          <w:rFonts w:ascii="Arial Unicode MS" w:hAnsi="Arial Unicode MS" w:hint="eastAsia"/>
        </w:rPr>
        <w:t>依本法</w:t>
      </w:r>
      <w:r w:rsidR="00F927E3" w:rsidRPr="00012E73">
        <w:rPr>
          <w:rFonts w:ascii="Arial Unicode MS" w:hAnsi="Arial Unicode MS" w:hint="eastAsia"/>
        </w:rPr>
        <w:t>第</w:t>
      </w:r>
      <w:hyperlink r:id="rId18" w:anchor="a47" w:history="1">
        <w:r w:rsidR="00F927E3" w:rsidRPr="00AF0583">
          <w:rPr>
            <w:rStyle w:val="a3"/>
            <w:rFonts w:ascii="Arial Unicode MS" w:hAnsi="Arial Unicode MS" w:hint="eastAsia"/>
          </w:rPr>
          <w:t>四十七</w:t>
        </w:r>
      </w:hyperlink>
      <w:r w:rsidRPr="00012E73">
        <w:rPr>
          <w:rFonts w:ascii="Arial Unicode MS" w:hAnsi="Arial Unicode MS" w:hint="eastAsia"/>
        </w:rPr>
        <w:t>條第一項規定提存之保證金額度應先報請交通部核定，其額度變更時亦同。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3</w:t>
      </w:r>
      <w:r w:rsidRPr="00012E73">
        <w:rPr>
          <w:rFonts w:hint="eastAsia"/>
        </w:rPr>
        <w:t>條</w:t>
      </w:r>
    </w:p>
    <w:p w:rsidR="009B25F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本辦法所稱保證金係指下列任何一種：</w:t>
      </w:r>
    </w:p>
    <w:p w:rsidR="00012E73" w:rsidRPr="00012E73" w:rsidRDefault="009B25F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</w:t>
      </w:r>
      <w:r w:rsidR="00012E73" w:rsidRPr="00012E73">
        <w:rPr>
          <w:rFonts w:ascii="Arial Unicode MS" w:hAnsi="Arial Unicode MS" w:hint="eastAsia"/>
        </w:rPr>
        <w:t>一</w:t>
      </w:r>
      <w:r w:rsidRPr="00012E73">
        <w:rPr>
          <w:rFonts w:ascii="Arial Unicode MS" w:hAnsi="Arial Unicode MS" w:hint="eastAsia"/>
        </w:rPr>
        <w:t>、</w:t>
      </w:r>
      <w:r w:rsidR="00012E73" w:rsidRPr="00012E73">
        <w:rPr>
          <w:rFonts w:ascii="Arial Unicode MS" w:hAnsi="Arial Unicode MS" w:hint="eastAsia"/>
        </w:rPr>
        <w:t>現金。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二</w:t>
      </w:r>
      <w:r w:rsidR="009B25F3" w:rsidRPr="00012E73">
        <w:rPr>
          <w:rFonts w:ascii="Arial Unicode MS" w:hAnsi="Arial Unicode MS" w:hint="eastAsia"/>
        </w:rPr>
        <w:t>、</w:t>
      </w:r>
      <w:r w:rsidRPr="00012E73">
        <w:rPr>
          <w:rFonts w:ascii="Arial Unicode MS" w:hAnsi="Arial Unicode MS" w:hint="eastAsia"/>
        </w:rPr>
        <w:t>公債、庫券、公司債、股票。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三</w:t>
      </w:r>
      <w:r w:rsidR="009B25F3" w:rsidRPr="00012E73">
        <w:rPr>
          <w:rFonts w:ascii="Arial Unicode MS" w:hAnsi="Arial Unicode MS" w:hint="eastAsia"/>
        </w:rPr>
        <w:t>、</w:t>
      </w:r>
      <w:r w:rsidRPr="00012E73">
        <w:rPr>
          <w:rFonts w:ascii="Arial Unicode MS" w:hAnsi="Arial Unicode MS" w:hint="eastAsia"/>
        </w:rPr>
        <w:t>銀行本行支票或保證支票、定期存款單。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4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保證金以現金提供者，應繳存銀行、公庫代收或保管，並應由營運機構設立專戶處理；專戶之印鑑應由營運機構之負責人、會計主管及出納人員三人會簽或會章。</w:t>
      </w:r>
    </w:p>
    <w:p w:rsidR="00012E73" w:rsidRPr="009B25F3" w:rsidRDefault="00012E73" w:rsidP="00012E73">
      <w:pPr>
        <w:ind w:left="142"/>
        <w:jc w:val="both"/>
        <w:rPr>
          <w:rFonts w:ascii="Arial Unicode MS" w:hAnsi="Arial Unicode MS"/>
          <w:color w:val="17365D"/>
        </w:rPr>
      </w:pPr>
      <w:r w:rsidRPr="009B25F3">
        <w:rPr>
          <w:rFonts w:ascii="Arial Unicode MS" w:hAnsi="Arial Unicode MS" w:hint="eastAsia"/>
          <w:color w:val="17365D"/>
        </w:rPr>
        <w:t xml:space="preserve">　　保證金以公債、庫券、公司債、股票、定期存款單、銀行本行支票或保證支票提供者，前項規定準用之。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5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以現金提供保證者，應由營運機構填具繳款單，向銀行、公庫繳納。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6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以公債、庫券、公司債、股票、定期存款單、銀行本行支票或保證支票提供擔保者，應填具保證品存入申請書向銀行、公庫繳存。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7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如一部份以現金，一部份以公債、庫券、公司債、股票、定期存款單、銀行本行支票或保證支票提供者，其處理程序依本辦法有關規定辦理。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8</w:t>
      </w:r>
      <w:r w:rsidRPr="00012E73">
        <w:rPr>
          <w:rFonts w:hint="eastAsia"/>
        </w:rPr>
        <w:t>條</w:t>
      </w:r>
    </w:p>
    <w:p w:rsidR="009B25F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營運機構對於所提存保證金之動支，限於下列情形：</w:t>
      </w:r>
    </w:p>
    <w:p w:rsidR="00012E73" w:rsidRPr="00012E73" w:rsidRDefault="009B25F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lastRenderedPageBreak/>
        <w:t xml:space="preserve">　　</w:t>
      </w:r>
      <w:r w:rsidR="00012E73" w:rsidRPr="00012E73">
        <w:rPr>
          <w:rFonts w:ascii="Arial Unicode MS" w:hAnsi="Arial Unicode MS" w:hint="eastAsia"/>
        </w:rPr>
        <w:t>一</w:t>
      </w:r>
      <w:r w:rsidRPr="00012E73">
        <w:rPr>
          <w:rFonts w:ascii="Arial Unicode MS" w:hAnsi="Arial Unicode MS" w:hint="eastAsia"/>
        </w:rPr>
        <w:t>、</w:t>
      </w:r>
      <w:r w:rsidR="00012E73" w:rsidRPr="00012E73">
        <w:rPr>
          <w:rFonts w:ascii="Arial Unicode MS" w:hAnsi="Arial Unicode MS" w:hint="eastAsia"/>
        </w:rPr>
        <w:t>每一保險事故中，營運機構對受害旅客依法應負賠償責任時，按保險契約約定須由營運機構先行負擔之自負額給付。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二</w:t>
      </w:r>
      <w:r w:rsidR="009B25F3" w:rsidRPr="00012E73">
        <w:rPr>
          <w:rFonts w:ascii="Arial Unicode MS" w:hAnsi="Arial Unicode MS" w:hint="eastAsia"/>
        </w:rPr>
        <w:t>、</w:t>
      </w:r>
      <w:r w:rsidRPr="00012E73">
        <w:rPr>
          <w:rFonts w:ascii="Arial Unicode MS" w:hAnsi="Arial Unicode MS" w:hint="eastAsia"/>
        </w:rPr>
        <w:t>每一保險事故中，超出保險契約給付範圍，依法應由營運機構負賠償責任時所為之賠償給付。</w:t>
      </w:r>
    </w:p>
    <w:p w:rsidR="00012E73" w:rsidRPr="009B25F3" w:rsidRDefault="00012E73" w:rsidP="00012E73">
      <w:pPr>
        <w:ind w:left="142"/>
        <w:jc w:val="both"/>
        <w:rPr>
          <w:rFonts w:ascii="Arial Unicode MS" w:hAnsi="Arial Unicode MS"/>
          <w:color w:val="17365D"/>
        </w:rPr>
      </w:pPr>
      <w:r w:rsidRPr="009B25F3">
        <w:rPr>
          <w:rFonts w:ascii="Arial Unicode MS" w:hAnsi="Arial Unicode MS" w:hint="eastAsia"/>
          <w:color w:val="17365D"/>
        </w:rPr>
        <w:t xml:space="preserve">　　前項保證金動支後營運機構應於三個月內自行補足，逾期不補足時依本法第</w:t>
      </w:r>
      <w:hyperlink r:id="rId19" w:anchor="a51" w:history="1">
        <w:r w:rsidRPr="00F927E3">
          <w:rPr>
            <w:rStyle w:val="a3"/>
            <w:rFonts w:ascii="Arial Unicode MS" w:hAnsi="Arial Unicode MS" w:hint="eastAsia"/>
          </w:rPr>
          <w:t>五十一</w:t>
        </w:r>
      </w:hyperlink>
      <w:r w:rsidRPr="009B25F3">
        <w:rPr>
          <w:rFonts w:ascii="Arial Unicode MS" w:hAnsi="Arial Unicode MS" w:hint="eastAsia"/>
          <w:color w:val="17365D"/>
        </w:rPr>
        <w:t>條之規定處分之。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9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營運機構提存保證金所產生之孳息，得就保證金結算淨額超出核定應提存金額部份逕予提取。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10</w:t>
      </w:r>
      <w:r w:rsidRPr="00012E73">
        <w:rPr>
          <w:rFonts w:hint="eastAsia"/>
        </w:rPr>
        <w:t>條</w:t>
      </w:r>
    </w:p>
    <w:p w:rsidR="00012E73" w:rsidRPr="00012E73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地方主管機關對於提存保證金管理及運用，每年應定期查核兩次，並得視需要隨時進行查核。</w:t>
      </w:r>
    </w:p>
    <w:p w:rsidR="00012E73" w:rsidRPr="00012E73" w:rsidRDefault="00012E73" w:rsidP="009B25F3">
      <w:pPr>
        <w:pStyle w:val="2"/>
      </w:pPr>
      <w:r w:rsidRPr="00012E73">
        <w:rPr>
          <w:rFonts w:hint="eastAsia"/>
        </w:rPr>
        <w:t>第</w:t>
      </w:r>
      <w:r w:rsidRPr="00012E73">
        <w:rPr>
          <w:rFonts w:hint="eastAsia"/>
        </w:rPr>
        <w:t>11</w:t>
      </w:r>
      <w:r w:rsidRPr="00012E73">
        <w:rPr>
          <w:rFonts w:hint="eastAsia"/>
        </w:rPr>
        <w:t>條</w:t>
      </w:r>
    </w:p>
    <w:p w:rsidR="002B5901" w:rsidRDefault="00012E73" w:rsidP="00012E73">
      <w:pPr>
        <w:ind w:left="142"/>
        <w:jc w:val="both"/>
        <w:rPr>
          <w:rFonts w:ascii="Arial Unicode MS" w:hAnsi="Arial Unicode MS"/>
        </w:rPr>
      </w:pPr>
      <w:r w:rsidRPr="00012E73">
        <w:rPr>
          <w:rFonts w:ascii="Arial Unicode MS" w:hAnsi="Arial Unicode MS" w:hint="eastAsia"/>
        </w:rPr>
        <w:t xml:space="preserve">　　本辦法自發布日施行。</w:t>
      </w:r>
    </w:p>
    <w:p w:rsidR="002B5901" w:rsidRDefault="002B5901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E209BF" w:rsidRPr="00E5474F" w:rsidRDefault="00E209BF" w:rsidP="00E209BF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回首</w:t>
        </w:r>
        <w:r w:rsidRPr="00E5474F">
          <w:rPr>
            <w:rStyle w:val="a3"/>
            <w:sz w:val="18"/>
          </w:rPr>
          <w:t>頁</w:t>
        </w:r>
      </w:hyperlink>
      <w:r w:rsidRPr="00E5474F">
        <w:rPr>
          <w:rFonts w:ascii="新細明體" w:hAnsi="新細明體"/>
          <w:color w:val="808000"/>
          <w:sz w:val="18"/>
        </w:rPr>
        <w:t>&gt;&gt;</w:t>
      </w:r>
    </w:p>
    <w:p w:rsidR="00E64725" w:rsidRPr="00C23280" w:rsidRDefault="00E209BF" w:rsidP="00E209BF">
      <w:pPr>
        <w:adjustRightInd w:val="0"/>
        <w:ind w:leftChars="59" w:left="118"/>
        <w:jc w:val="both"/>
        <w:textAlignment w:val="baseline"/>
        <w:rPr>
          <w:rFonts w:ascii="新細明體" w:hAnsi="新細明體"/>
          <w:b/>
          <w:bCs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0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3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3A" w:rsidRDefault="005B583A">
      <w:r>
        <w:separator/>
      </w:r>
    </w:p>
  </w:endnote>
  <w:endnote w:type="continuationSeparator" w:id="0">
    <w:p w:rsidR="005B583A" w:rsidRDefault="005B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9BF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614CE7" w:rsidRPr="00614CE7">
      <w:rPr>
        <w:rFonts w:ascii="Arial Unicode MS" w:hAnsi="Arial Unicode MS" w:hint="eastAsia"/>
        <w:sz w:val="18"/>
        <w:szCs w:val="18"/>
      </w:rPr>
      <w:t>大眾捷運系統旅客運送責任保險提存保證金辦法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3A" w:rsidRDefault="005B583A">
      <w:r>
        <w:separator/>
      </w:r>
    </w:p>
  </w:footnote>
  <w:footnote w:type="continuationSeparator" w:id="0">
    <w:p w:rsidR="005B583A" w:rsidRDefault="005B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2E73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B583A"/>
    <w:rsid w:val="005C252B"/>
    <w:rsid w:val="005D5C90"/>
    <w:rsid w:val="005F269B"/>
    <w:rsid w:val="005F4624"/>
    <w:rsid w:val="005F4688"/>
    <w:rsid w:val="005F611C"/>
    <w:rsid w:val="00602273"/>
    <w:rsid w:val="00614CE7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B25F3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75149"/>
    <w:rsid w:val="00A82DAF"/>
    <w:rsid w:val="00A8350C"/>
    <w:rsid w:val="00AA1293"/>
    <w:rsid w:val="00AA4156"/>
    <w:rsid w:val="00AB1D94"/>
    <w:rsid w:val="00AC4B4D"/>
    <w:rsid w:val="00AF0583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A5F4E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06348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C06D4"/>
    <w:rsid w:val="00DC2442"/>
    <w:rsid w:val="00DD2CD9"/>
    <w:rsid w:val="00DD6249"/>
    <w:rsid w:val="00DE29D6"/>
    <w:rsid w:val="00DE60CA"/>
    <w:rsid w:val="00DF494B"/>
    <w:rsid w:val="00DF6F22"/>
    <w:rsid w:val="00E046D3"/>
    <w:rsid w:val="00E05B98"/>
    <w:rsid w:val="00E10A6B"/>
    <w:rsid w:val="00E16E31"/>
    <w:rsid w:val="00E209BF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32B"/>
    <w:rsid w:val="00F53513"/>
    <w:rsid w:val="00F674F5"/>
    <w:rsid w:val="00F855BC"/>
    <w:rsid w:val="00F86093"/>
    <w:rsid w:val="00F87EA2"/>
    <w:rsid w:val="00F909A7"/>
    <w:rsid w:val="00F90CE4"/>
    <w:rsid w:val="00F927E3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2823;&#30526;&#25463;&#36939;&#27861;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y.gov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/&#22823;&#30526;&#25463;&#36939;&#27861;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6law.idv.tw/6law/law3/&#22823;&#30526;&#25463;&#36939;&#31995;&#32113;&#26053;&#23458;&#36939;&#36865;&#36012;&#20219;&#20445;&#38570;&#25552;&#23384;&#20445;&#35657;&#37329;&#36774;&#27861;.htm" TargetMode="External"/><Relationship Id="rId20" Type="http://schemas.openxmlformats.org/officeDocument/2006/relationships/hyperlink" Target="http://www.president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K012000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../S-link&#38651;&#23376;&#20845;&#27861;&#32034;&#24341;-2.docx" TargetMode="External"/><Relationship Id="rId23" Type="http://schemas.openxmlformats.org/officeDocument/2006/relationships/hyperlink" Target="mailto:anita399646@hotmail.co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2823;&#30526;&#25463;&#36939;&#27861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http://law.moj.gov.t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Links>
    <vt:vector size="90" baseType="variant">
      <vt:variant>
        <vt:i4>2949124</vt:i4>
      </vt:variant>
      <vt:variant>
        <vt:i4>42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1451419418</vt:i4>
      </vt:variant>
      <vt:variant>
        <vt:i4>27</vt:i4>
      </vt:variant>
      <vt:variant>
        <vt:i4>0</vt:i4>
      </vt:variant>
      <vt:variant>
        <vt:i4>5</vt:i4>
      </vt:variant>
      <vt:variant>
        <vt:lpwstr>../law/大眾捷運法.doc</vt:lpwstr>
      </vt:variant>
      <vt:variant>
        <vt:lpwstr>a51</vt:lpwstr>
      </vt:variant>
      <vt:variant>
        <vt:i4>1451484954</vt:i4>
      </vt:variant>
      <vt:variant>
        <vt:i4>24</vt:i4>
      </vt:variant>
      <vt:variant>
        <vt:i4>0</vt:i4>
      </vt:variant>
      <vt:variant>
        <vt:i4>5</vt:i4>
      </vt:variant>
      <vt:variant>
        <vt:lpwstr>../law/大眾捷運法.doc</vt:lpwstr>
      </vt:variant>
      <vt:variant>
        <vt:lpwstr>a47</vt:lpwstr>
      </vt:variant>
      <vt:variant>
        <vt:i4>1451484954</vt:i4>
      </vt:variant>
      <vt:variant>
        <vt:i4>21</vt:i4>
      </vt:variant>
      <vt:variant>
        <vt:i4>0</vt:i4>
      </vt:variant>
      <vt:variant>
        <vt:i4>5</vt:i4>
      </vt:variant>
      <vt:variant>
        <vt:lpwstr>../law/大眾捷運法.doc</vt:lpwstr>
      </vt:variant>
      <vt:variant>
        <vt:lpwstr>a47</vt:lpwstr>
      </vt:variant>
      <vt:variant>
        <vt:i4>-1591880133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http://www.6law.idv.tw/6law/law3/大眾捷運系統旅客運送責任保險提存保證金辦法.htm</vt:lpwstr>
      </vt:variant>
      <vt:variant>
        <vt:lpwstr/>
      </vt:variant>
      <vt:variant>
        <vt:i4>-421115192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大眾捷運系統旅客運送責任保險提存保證金辦法</dc:title>
  <dc:subject/>
  <dc:creator>S-link 電子六法-黃婉玲</dc:creator>
  <cp:keywords/>
  <cp:lastModifiedBy>Anita</cp:lastModifiedBy>
  <cp:revision>3</cp:revision>
  <dcterms:created xsi:type="dcterms:W3CDTF">2014-11-27T16:10:00Z</dcterms:created>
  <dcterms:modified xsi:type="dcterms:W3CDTF">2016-06-05T10:13:00Z</dcterms:modified>
</cp:coreProperties>
</file>