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C8E" w:rsidRDefault="00F06C24" w:rsidP="009623E0">
      <w:pPr>
        <w:adjustRightInd w:val="0"/>
        <w:snapToGrid w:val="0"/>
        <w:ind w:rightChars="8" w:right="16"/>
        <w:jc w:val="right"/>
        <w:rPr>
          <w:rFonts w:ascii="Arial Unicode MS" w:hAnsi="Arial Unicode MS"/>
        </w:rPr>
      </w:pPr>
      <w:r>
        <w:rPr>
          <w:rFonts w:ascii="Arial Unicode MS" w:hAnsi="Arial Unicode M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8pt;height:36.75pt" o:preferrelative="f">
            <v:imagedata r:id="rId7" o:title="6lawr"/>
            <o:lock v:ext="edit" aspectratio="f"/>
          </v:shape>
        </w:pict>
      </w:r>
    </w:p>
    <w:p w:rsidR="00657C8E" w:rsidRDefault="00657C8E" w:rsidP="009623E0">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6547F2">
          <w:rPr>
            <w:rStyle w:val="a3"/>
            <w:sz w:val="18"/>
            <w:szCs w:val="20"/>
          </w:rPr>
          <w:t>更新</w:t>
        </w:r>
      </w:hyperlink>
      <w:r>
        <w:rPr>
          <w:rFonts w:hint="eastAsia"/>
          <w:color w:val="7F7F7F"/>
          <w:sz w:val="18"/>
          <w:szCs w:val="20"/>
          <w:lang w:val="zh-TW"/>
        </w:rPr>
        <w:t>】</w:t>
      </w:r>
      <w:r w:rsidR="00D8726C">
        <w:rPr>
          <w:rFonts w:ascii="Arial Unicode MS" w:hAnsi="Arial Unicode MS"/>
          <w:color w:val="5F5F5F"/>
          <w:sz w:val="18"/>
          <w:szCs w:val="20"/>
        </w:rPr>
        <w:t>2018/12/16</w:t>
      </w:r>
      <w:r>
        <w:rPr>
          <w:rFonts w:hint="eastAsia"/>
          <w:color w:val="7F7F7F"/>
          <w:sz w:val="18"/>
          <w:szCs w:val="20"/>
          <w:lang w:val="zh-TW"/>
        </w:rPr>
        <w:t>【</w:t>
      </w:r>
      <w:hyperlink r:id="rId9" w:history="1">
        <w:r w:rsidRPr="006547F2">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D8726C">
          <w:rPr>
            <w:rStyle w:val="a3"/>
            <w:sz w:val="18"/>
            <w:szCs w:val="20"/>
          </w:rPr>
          <w:t>黃婉玲</w:t>
        </w:r>
      </w:hyperlink>
    </w:p>
    <w:p w:rsidR="00675099" w:rsidRPr="00694BFE" w:rsidRDefault="006B312A" w:rsidP="009623E0">
      <w:pPr>
        <w:ind w:left="960" w:rightChars="-66" w:right="-132" w:firstLineChars="2346" w:firstLine="4223"/>
        <w:jc w:val="right"/>
        <w:rPr>
          <w:rFonts w:ascii="Arial Unicode MS" w:hAnsi="Arial Unicode MS"/>
        </w:rPr>
      </w:pPr>
      <w:r>
        <w:rPr>
          <w:rFonts w:hint="eastAsia"/>
          <w:color w:val="808000"/>
          <w:sz w:val="18"/>
          <w:szCs w:val="20"/>
        </w:rPr>
        <w:t>（建議使用工具列</w:t>
      </w:r>
      <w:r>
        <w:rPr>
          <w:rFonts w:hint="eastAsia"/>
          <w:color w:val="808000"/>
          <w:sz w:val="18"/>
          <w:szCs w:val="20"/>
        </w:rPr>
        <w:t>--</w:t>
      </w:r>
      <w:r w:rsidR="00F06C24">
        <w:rPr>
          <w:rFonts w:hint="eastAsia"/>
          <w:color w:val="808000"/>
          <w:sz w:val="18"/>
          <w:szCs w:val="20"/>
        </w:rPr>
        <w:t>〉</w:t>
      </w:r>
      <w:r>
        <w:rPr>
          <w:rFonts w:hint="eastAsia"/>
          <w:color w:val="808000"/>
          <w:sz w:val="18"/>
          <w:szCs w:val="20"/>
        </w:rPr>
        <w:t>檢視</w:t>
      </w:r>
      <w:r>
        <w:rPr>
          <w:rFonts w:hint="eastAsia"/>
          <w:color w:val="808000"/>
          <w:sz w:val="18"/>
          <w:szCs w:val="20"/>
        </w:rPr>
        <w:t>--</w:t>
      </w:r>
      <w:r w:rsidR="00F06C24">
        <w:rPr>
          <w:rFonts w:hint="eastAsia"/>
          <w:color w:val="808000"/>
          <w:sz w:val="18"/>
          <w:szCs w:val="20"/>
        </w:rPr>
        <w:t>〉</w:t>
      </w:r>
      <w:r>
        <w:rPr>
          <w:rFonts w:hint="eastAsia"/>
          <w:color w:val="808000"/>
          <w:sz w:val="18"/>
          <w:szCs w:val="20"/>
        </w:rPr>
        <w:t>文件引導模式</w:t>
      </w:r>
      <w:r>
        <w:rPr>
          <w:rFonts w:hint="eastAsia"/>
          <w:color w:val="808000"/>
          <w:sz w:val="18"/>
          <w:szCs w:val="20"/>
        </w:rPr>
        <w:t>/</w:t>
      </w:r>
      <w:r>
        <w:rPr>
          <w:rFonts w:hint="eastAsia"/>
          <w:color w:val="808000"/>
          <w:sz w:val="18"/>
          <w:szCs w:val="20"/>
        </w:rPr>
        <w:t>功能窗格）</w:t>
      </w:r>
      <w:hyperlink r:id="rId11" w:history="1"/>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5952"/>
        <w:gridCol w:w="3137"/>
      </w:tblGrid>
      <w:tr w:rsidR="00675099" w:rsidRPr="00694BFE" w:rsidTr="0009213A">
        <w:trPr>
          <w:cantSplit/>
          <w:tblCellSpacing w:w="0" w:type="dxa"/>
        </w:trPr>
        <w:tc>
          <w:tcPr>
            <w:tcW w:w="486" w:type="pct"/>
            <w:tcBorders>
              <w:top w:val="nil"/>
              <w:left w:val="nil"/>
              <w:bottom w:val="nil"/>
              <w:right w:val="nil"/>
            </w:tcBorders>
            <w:shd w:val="clear" w:color="auto" w:fill="339966"/>
            <w:vAlign w:val="center"/>
          </w:tcPr>
          <w:p w:rsidR="00675099" w:rsidRPr="00694BFE" w:rsidRDefault="00F06C24" w:rsidP="009623E0">
            <w:pPr>
              <w:ind w:leftChars="-6" w:left="-12"/>
              <w:jc w:val="center"/>
              <w:rPr>
                <w:rFonts w:ascii="Arial Unicode MS" w:hAnsi="Arial Unicode MS"/>
                <w:b/>
                <w:bCs/>
                <w:color w:val="FFFFFF"/>
                <w:sz w:val="22"/>
              </w:rPr>
            </w:pPr>
            <w:r w:rsidRPr="00F06C24">
              <w:rPr>
                <w:rFonts w:ascii="新細明體" w:cs="新細明體" w:hint="eastAsia"/>
                <w:b/>
                <w:bCs/>
                <w:color w:val="FFFFFF"/>
                <w:sz w:val="18"/>
                <w:szCs w:val="20"/>
                <w:lang w:val="zh-TW"/>
              </w:rPr>
              <w:t>法規名稱</w:t>
            </w:r>
          </w:p>
        </w:tc>
        <w:tc>
          <w:tcPr>
            <w:tcW w:w="2956" w:type="pct"/>
            <w:tcBorders>
              <w:top w:val="nil"/>
              <w:left w:val="nil"/>
              <w:bottom w:val="nil"/>
              <w:right w:val="nil"/>
            </w:tcBorders>
            <w:shd w:val="clear" w:color="auto" w:fill="F3F3F3"/>
            <w:vAlign w:val="center"/>
          </w:tcPr>
          <w:p w:rsidR="00675099" w:rsidRPr="00B93013" w:rsidRDefault="00420CF5" w:rsidP="00694BFE">
            <w:pPr>
              <w:jc w:val="center"/>
              <w:rPr>
                <w:rFonts w:eastAsia="標楷體"/>
                <w:bCs/>
                <w:shadow/>
                <w:color w:val="993366"/>
                <w:sz w:val="28"/>
                <w:szCs w:val="28"/>
              </w:rPr>
            </w:pPr>
            <w:r>
              <w:rPr>
                <w:rFonts w:ascii="新細明體" w:eastAsia="標楷體" w:hAnsi="新細明體" w:hint="eastAsia"/>
                <w:bCs/>
                <w:shadow/>
                <w:color w:val="993366"/>
                <w:sz w:val="26"/>
                <w:szCs w:val="26"/>
              </w:rPr>
              <w:t>廢</w:t>
            </w:r>
            <w:r>
              <w:rPr>
                <w:rFonts w:ascii="新細明體" w:eastAsia="標楷體" w:hAnsi="新細明體" w:hint="eastAsia"/>
                <w:bCs/>
                <w:shadow/>
                <w:color w:val="993366"/>
                <w:sz w:val="26"/>
                <w:szCs w:val="26"/>
              </w:rPr>
              <w:t>:</w:t>
            </w:r>
            <w:r w:rsidR="00675099" w:rsidRPr="00B93013">
              <w:rPr>
                <w:rFonts w:eastAsia="標楷體"/>
                <w:shadow/>
                <w:color w:val="993366"/>
                <w:sz w:val="28"/>
                <w:szCs w:val="28"/>
              </w:rPr>
              <w:t>科學工業園區設置管理條例施行細則</w:t>
            </w:r>
          </w:p>
        </w:tc>
        <w:tc>
          <w:tcPr>
            <w:tcW w:w="1558" w:type="pct"/>
            <w:tcBorders>
              <w:top w:val="nil"/>
              <w:left w:val="nil"/>
              <w:bottom w:val="nil"/>
              <w:right w:val="nil"/>
            </w:tcBorders>
            <w:shd w:val="clear" w:color="auto" w:fill="F3F3F3"/>
            <w:vAlign w:val="center"/>
          </w:tcPr>
          <w:p w:rsidR="00675099" w:rsidRPr="00B93013" w:rsidRDefault="00675099" w:rsidP="009623E0">
            <w:pPr>
              <w:ind w:leftChars="-6" w:left="-12"/>
              <w:jc w:val="both"/>
              <w:rPr>
                <w:rFonts w:ascii="Arial Unicode MS" w:hAnsi="Arial Unicode MS"/>
                <w:color w:val="993366"/>
              </w:rPr>
            </w:pPr>
            <w:r w:rsidRPr="00B93013">
              <w:rPr>
                <w:rFonts w:ascii="Arial Unicode MS" w:hAnsi="Arial Unicode MS"/>
                <w:color w:val="993366"/>
              </w:rPr>
              <w:t>【公布日期】</w:t>
            </w:r>
            <w:r w:rsidR="0009213A" w:rsidRPr="00B93013">
              <w:rPr>
                <w:rFonts w:ascii="Arial Unicode MS" w:hAnsi="Arial Unicode MS"/>
                <w:color w:val="993366"/>
              </w:rPr>
              <w:t>107.12.</w:t>
            </w:r>
            <w:r w:rsidR="0009213A" w:rsidRPr="00B93013">
              <w:rPr>
                <w:rFonts w:ascii="Arial Unicode MS" w:hAnsi="Arial Unicode MS"/>
                <w:color w:val="993366"/>
              </w:rPr>
              <w:t>06</w:t>
            </w:r>
          </w:p>
          <w:p w:rsidR="00675099" w:rsidRPr="00B93013" w:rsidRDefault="00675099" w:rsidP="009623E0">
            <w:pPr>
              <w:ind w:leftChars="-6" w:left="-12"/>
              <w:jc w:val="both"/>
              <w:rPr>
                <w:rFonts w:ascii="Arial Unicode MS" w:hAnsi="Arial Unicode MS"/>
                <w:color w:val="993366"/>
              </w:rPr>
            </w:pPr>
            <w:r w:rsidRPr="00B93013">
              <w:rPr>
                <w:rFonts w:ascii="Arial Unicode MS" w:hAnsi="Arial Unicode MS"/>
                <w:color w:val="993366"/>
              </w:rPr>
              <w:t>【公布機關】</w:t>
            </w:r>
            <w:r w:rsidR="0009213A" w:rsidRPr="00B93013">
              <w:rPr>
                <w:rFonts w:ascii="Arial Unicode MS" w:hAnsi="Arial Unicode MS" w:hint="eastAsia"/>
                <w:color w:val="993366"/>
                <w:sz w:val="18"/>
              </w:rPr>
              <w:t>科技部</w:t>
            </w:r>
          </w:p>
        </w:tc>
      </w:tr>
    </w:tbl>
    <w:bookmarkStart w:id="1" w:name="_Hlk530933830"/>
    <w:p w:rsidR="00F2766D" w:rsidRPr="00694BFE" w:rsidRDefault="001126AC" w:rsidP="006B312A">
      <w:pPr>
        <w:jc w:val="center"/>
      </w:pPr>
      <w:r>
        <w:rPr>
          <w:rStyle w:val="a3"/>
          <w:rFonts w:ascii="Arial Unicode MS" w:hAnsi="Arial Unicode MS"/>
          <w:sz w:val="18"/>
          <w:szCs w:val="20"/>
        </w:rPr>
        <w:fldChar w:fldCharType="begin"/>
      </w:r>
      <w:r w:rsidR="004C04F4">
        <w:rPr>
          <w:rStyle w:val="a3"/>
          <w:rFonts w:ascii="Arial Unicode MS" w:hAnsi="Arial Unicode MS"/>
          <w:sz w:val="18"/>
          <w:szCs w:val="20"/>
        </w:rPr>
        <w:instrText>HYPERLINK  \l "_</w:instrText>
      </w:r>
      <w:r w:rsidR="004C04F4">
        <w:rPr>
          <w:rStyle w:val="a3"/>
          <w:rFonts w:ascii="Arial Unicode MS" w:hAnsi="Arial Unicode MS"/>
          <w:sz w:val="18"/>
          <w:szCs w:val="20"/>
        </w:rPr>
        <w:instrText>【法規內容】</w:instrText>
      </w:r>
      <w:r w:rsidR="004C04F4">
        <w:rPr>
          <w:rStyle w:val="a3"/>
          <w:rFonts w:ascii="Arial Unicode MS" w:hAnsi="Arial Unicode MS"/>
          <w:sz w:val="18"/>
          <w:szCs w:val="20"/>
        </w:rPr>
        <w:instrText>"</w:instrText>
      </w:r>
      <w:r w:rsidR="004C04F4">
        <w:rPr>
          <w:rStyle w:val="a3"/>
          <w:rFonts w:ascii="Arial Unicode MS" w:hAnsi="Arial Unicode MS"/>
          <w:sz w:val="18"/>
          <w:szCs w:val="20"/>
        </w:rPr>
      </w:r>
      <w:r>
        <w:rPr>
          <w:rStyle w:val="a3"/>
          <w:rFonts w:ascii="Arial Unicode MS" w:hAnsi="Arial Unicode MS"/>
          <w:sz w:val="18"/>
          <w:szCs w:val="20"/>
        </w:rPr>
        <w:fldChar w:fldCharType="separate"/>
      </w:r>
      <w:r w:rsidRPr="003D4637">
        <w:rPr>
          <w:rStyle w:val="a3"/>
          <w:rFonts w:ascii="Arial Unicode MS" w:hAnsi="Arial Unicode MS"/>
          <w:sz w:val="18"/>
          <w:szCs w:val="20"/>
        </w:rPr>
        <w:t>法</w:t>
      </w:r>
      <w:r w:rsidRPr="003D4637">
        <w:rPr>
          <w:rStyle w:val="a3"/>
          <w:rFonts w:ascii="Arial Unicode MS" w:hAnsi="Arial Unicode MS"/>
          <w:sz w:val="18"/>
          <w:szCs w:val="20"/>
        </w:rPr>
        <w:t>規</w:t>
      </w:r>
      <w:r w:rsidRPr="003D4637">
        <w:rPr>
          <w:rStyle w:val="a3"/>
          <w:rFonts w:ascii="Arial Unicode MS" w:hAnsi="Arial Unicode MS"/>
          <w:sz w:val="18"/>
          <w:szCs w:val="20"/>
        </w:rPr>
        <w:t>內容</w:t>
      </w:r>
      <w:r>
        <w:rPr>
          <w:rStyle w:val="a3"/>
          <w:rFonts w:ascii="Arial Unicode MS" w:hAnsi="Arial Unicode MS"/>
          <w:sz w:val="18"/>
          <w:szCs w:val="20"/>
        </w:rPr>
        <w:fldChar w:fldCharType="end"/>
      </w:r>
      <w:r w:rsidRPr="003D4637">
        <w:rPr>
          <w:rFonts w:hint="eastAsia"/>
        </w:rPr>
        <w:t>〉〉</w:t>
      </w:r>
      <w:bookmarkEnd w:id="1"/>
      <w:r w:rsidR="00862CDA">
        <w:rPr>
          <w:rStyle w:val="a3"/>
          <w:rFonts w:ascii="Arial Unicode MS" w:hAnsi="Arial Unicode MS"/>
          <w:sz w:val="18"/>
        </w:rPr>
        <w:fldChar w:fldCharType="begin"/>
      </w:r>
      <w:r w:rsidR="00862CDA">
        <w:rPr>
          <w:rStyle w:val="a3"/>
          <w:rFonts w:ascii="Arial Unicode MS" w:hAnsi="Arial Unicode MS"/>
          <w:sz w:val="18"/>
        </w:rPr>
        <w:instrText xml:space="preserve"> HYPERLINK "../S-link</w:instrText>
      </w:r>
      <w:r w:rsidR="00862CDA">
        <w:rPr>
          <w:rStyle w:val="a3"/>
          <w:rFonts w:ascii="Arial Unicode MS" w:hAnsi="Arial Unicode MS"/>
          <w:sz w:val="18"/>
        </w:rPr>
        <w:instrText>電子六法索引</w:instrText>
      </w:r>
      <w:r w:rsidR="00862CDA">
        <w:rPr>
          <w:rStyle w:val="a3"/>
          <w:rFonts w:ascii="Arial Unicode MS" w:hAnsi="Arial Unicode MS"/>
          <w:sz w:val="18"/>
        </w:rPr>
        <w:instrText>-2.docx" \l "</w:instrText>
      </w:r>
      <w:r w:rsidR="00862CDA">
        <w:rPr>
          <w:rStyle w:val="a3"/>
          <w:rFonts w:ascii="Arial Unicode MS" w:hAnsi="Arial Unicode MS"/>
          <w:sz w:val="18"/>
        </w:rPr>
        <w:instrText>科學工業園區設置管理條例施行細則</w:instrText>
      </w:r>
      <w:r w:rsidR="00862CDA">
        <w:rPr>
          <w:rStyle w:val="a3"/>
          <w:rFonts w:ascii="Arial Unicode MS" w:hAnsi="Arial Unicode MS"/>
          <w:sz w:val="18"/>
        </w:rPr>
        <w:instrText xml:space="preserve">" </w:instrText>
      </w:r>
      <w:r w:rsidR="00862CDA">
        <w:rPr>
          <w:rStyle w:val="a3"/>
          <w:rFonts w:ascii="Arial Unicode MS" w:hAnsi="Arial Unicode MS"/>
          <w:sz w:val="18"/>
        </w:rPr>
        <w:fldChar w:fldCharType="separate"/>
      </w:r>
      <w:r w:rsidR="0036349C" w:rsidRPr="007E576E">
        <w:rPr>
          <w:rStyle w:val="a3"/>
          <w:rFonts w:ascii="Arial Unicode MS" w:hAnsi="Arial Unicode MS" w:hint="eastAsia"/>
          <w:sz w:val="18"/>
        </w:rPr>
        <w:t>S-link</w:t>
      </w:r>
      <w:r w:rsidR="0036349C" w:rsidRPr="007E576E">
        <w:rPr>
          <w:rStyle w:val="a3"/>
          <w:rFonts w:ascii="Arial Unicode MS" w:hAnsi="Arial Unicode MS" w:hint="eastAsia"/>
          <w:sz w:val="18"/>
        </w:rPr>
        <w:t>索引</w:t>
      </w:r>
      <w:r w:rsidR="00862CDA">
        <w:rPr>
          <w:rStyle w:val="a3"/>
          <w:rFonts w:ascii="Arial Unicode MS" w:hAnsi="Arial Unicode MS"/>
          <w:sz w:val="18"/>
        </w:rPr>
        <w:fldChar w:fldCharType="end"/>
      </w:r>
      <w:hyperlink r:id="rId14" w:anchor="科學工業園區設置管理條例施行細則" w:history="1">
        <w:r w:rsidR="00F06C24">
          <w:rPr>
            <w:rStyle w:val="a3"/>
            <w:rFonts w:ascii="Arial Unicode MS" w:hAnsi="Arial Unicode MS" w:hint="eastAsia"/>
            <w:b/>
            <w:color w:val="FF6600"/>
            <w:sz w:val="18"/>
            <w:u w:val="none"/>
          </w:rPr>
          <w:t>〉〉</w:t>
        </w:r>
      </w:hyperlink>
      <w:hyperlink r:id="rId15" w:tgtFrame="_blank" w:history="1">
        <w:r w:rsidR="0036349C" w:rsidRPr="007E576E">
          <w:rPr>
            <w:rStyle w:val="a3"/>
            <w:rFonts w:hint="eastAsia"/>
            <w:sz w:val="18"/>
          </w:rPr>
          <w:t>線上網頁版</w:t>
        </w:r>
      </w:hyperlink>
      <w:r w:rsidR="00F06C24">
        <w:rPr>
          <w:rFonts w:ascii="Arial Unicode MS" w:hAnsi="Arial Unicode MS" w:hint="eastAsia"/>
          <w:b/>
          <w:color w:val="5F5F5F"/>
          <w:sz w:val="18"/>
        </w:rPr>
        <w:t>〉〉</w:t>
      </w:r>
    </w:p>
    <w:p w:rsidR="00675099" w:rsidRPr="00B93013" w:rsidRDefault="00675099" w:rsidP="00657C8E">
      <w:pPr>
        <w:pStyle w:val="1"/>
        <w:rPr>
          <w:color w:val="auto"/>
        </w:rPr>
      </w:pPr>
      <w:r w:rsidRPr="00B93013">
        <w:rPr>
          <w:color w:val="auto"/>
        </w:rPr>
        <w:t>【</w:t>
      </w:r>
      <w:r w:rsidRPr="00B93013">
        <w:rPr>
          <w:rFonts w:hint="eastAsia"/>
          <w:color w:val="auto"/>
        </w:rPr>
        <w:t>法規沿革</w:t>
      </w:r>
      <w:r w:rsidRPr="00B93013">
        <w:rPr>
          <w:color w:val="auto"/>
        </w:rPr>
        <w:t>】</w:t>
      </w:r>
    </w:p>
    <w:p w:rsidR="00E9372D" w:rsidRPr="00087765" w:rsidRDefault="00675099" w:rsidP="009623E0">
      <w:pPr>
        <w:ind w:leftChars="59" w:left="118"/>
        <w:rPr>
          <w:rFonts w:ascii="Arial Unicode MS" w:hAnsi="Arial Unicode MS"/>
          <w:sz w:val="18"/>
        </w:rPr>
      </w:pPr>
      <w:r w:rsidRPr="00087765">
        <w:rPr>
          <w:rFonts w:ascii="Arial Unicode MS" w:hAnsi="Arial Unicode MS"/>
          <w:b/>
          <w:sz w:val="18"/>
        </w:rPr>
        <w:t>1</w:t>
      </w:r>
      <w:r w:rsidR="00087765" w:rsidRPr="00087765">
        <w:rPr>
          <w:rFonts w:ascii="Arial Unicode MS" w:hAnsi="Arial Unicode MS" w:hint="eastAsia"/>
          <w:b/>
          <w:sz w:val="18"/>
        </w:rPr>
        <w:t>‧</w:t>
      </w:r>
      <w:r w:rsidRPr="00087765">
        <w:rPr>
          <w:rFonts w:ascii="Arial Unicode MS" w:hAnsi="Arial Unicode MS"/>
          <w:sz w:val="18"/>
        </w:rPr>
        <w:t>中華民國七十年六月十九日行政院</w:t>
      </w:r>
      <w:r w:rsidR="009A5716" w:rsidRPr="00087765">
        <w:rPr>
          <w:rFonts w:ascii="Arial Unicode MS" w:hAnsi="Arial Unicode MS"/>
          <w:sz w:val="18"/>
        </w:rPr>
        <w:t>（</w:t>
      </w:r>
      <w:r w:rsidRPr="00087765">
        <w:rPr>
          <w:rFonts w:ascii="Arial Unicode MS" w:hAnsi="Arial Unicode MS"/>
          <w:sz w:val="18"/>
        </w:rPr>
        <w:t>70</w:t>
      </w:r>
      <w:r w:rsidR="009A5716" w:rsidRPr="00087765">
        <w:rPr>
          <w:rFonts w:ascii="Arial Unicode MS" w:hAnsi="Arial Unicode MS"/>
          <w:sz w:val="18"/>
        </w:rPr>
        <w:t>）</w:t>
      </w:r>
      <w:r w:rsidRPr="00087765">
        <w:rPr>
          <w:rFonts w:ascii="Arial Unicode MS" w:hAnsi="Arial Unicode MS"/>
          <w:sz w:val="18"/>
        </w:rPr>
        <w:t>台科字第</w:t>
      </w:r>
      <w:r w:rsidRPr="00087765">
        <w:rPr>
          <w:rFonts w:ascii="Arial Unicode MS" w:hAnsi="Arial Unicode MS"/>
          <w:sz w:val="18"/>
        </w:rPr>
        <w:t>8421</w:t>
      </w:r>
      <w:r w:rsidRPr="00087765">
        <w:rPr>
          <w:rFonts w:ascii="Arial Unicode MS" w:hAnsi="Arial Unicode MS"/>
          <w:sz w:val="18"/>
        </w:rPr>
        <w:t>號令訂定發布全文</w:t>
      </w:r>
      <w:r w:rsidRPr="00087765">
        <w:rPr>
          <w:rFonts w:ascii="Arial Unicode MS" w:hAnsi="Arial Unicode MS"/>
          <w:sz w:val="18"/>
        </w:rPr>
        <w:t>51</w:t>
      </w:r>
      <w:r w:rsidRPr="00087765">
        <w:rPr>
          <w:rFonts w:ascii="Arial Unicode MS" w:hAnsi="Arial Unicode MS"/>
          <w:sz w:val="18"/>
        </w:rPr>
        <w:t>條；並自發布日施行</w:t>
      </w:r>
    </w:p>
    <w:p w:rsidR="00E9372D" w:rsidRPr="00087765" w:rsidRDefault="00675099" w:rsidP="009623E0">
      <w:pPr>
        <w:ind w:leftChars="59" w:left="118"/>
        <w:rPr>
          <w:rFonts w:ascii="Arial Unicode MS" w:hAnsi="Arial Unicode MS"/>
          <w:sz w:val="18"/>
        </w:rPr>
      </w:pPr>
      <w:r w:rsidRPr="00087765">
        <w:rPr>
          <w:rFonts w:ascii="Arial Unicode MS" w:hAnsi="Arial Unicode MS"/>
          <w:b/>
          <w:sz w:val="18"/>
        </w:rPr>
        <w:t>2</w:t>
      </w:r>
      <w:r w:rsidR="00087765" w:rsidRPr="00087765">
        <w:rPr>
          <w:rFonts w:ascii="Arial Unicode MS" w:hAnsi="Arial Unicode MS" w:hint="eastAsia"/>
          <w:b/>
          <w:sz w:val="18"/>
        </w:rPr>
        <w:t>‧</w:t>
      </w:r>
      <w:r w:rsidRPr="00087765">
        <w:rPr>
          <w:rFonts w:ascii="Arial Unicode MS" w:hAnsi="Arial Unicode MS"/>
          <w:sz w:val="18"/>
        </w:rPr>
        <w:t>中華民國七十六年五月二十日行政院</w:t>
      </w:r>
      <w:r w:rsidR="009A5716" w:rsidRPr="00087765">
        <w:rPr>
          <w:rFonts w:ascii="Arial Unicode MS" w:hAnsi="Arial Unicode MS"/>
          <w:sz w:val="18"/>
        </w:rPr>
        <w:t>（</w:t>
      </w:r>
      <w:r w:rsidRPr="00087765">
        <w:rPr>
          <w:rFonts w:ascii="Arial Unicode MS" w:hAnsi="Arial Unicode MS"/>
          <w:sz w:val="18"/>
        </w:rPr>
        <w:t>76</w:t>
      </w:r>
      <w:r w:rsidR="009A5716" w:rsidRPr="00087765">
        <w:rPr>
          <w:rFonts w:ascii="Arial Unicode MS" w:hAnsi="Arial Unicode MS"/>
          <w:sz w:val="18"/>
        </w:rPr>
        <w:t>）</w:t>
      </w:r>
      <w:r w:rsidRPr="00087765">
        <w:rPr>
          <w:rFonts w:ascii="Arial Unicode MS" w:hAnsi="Arial Unicode MS"/>
          <w:sz w:val="18"/>
        </w:rPr>
        <w:t>台科字第</w:t>
      </w:r>
      <w:r w:rsidRPr="00087765">
        <w:rPr>
          <w:rFonts w:ascii="Arial Unicode MS" w:hAnsi="Arial Unicode MS"/>
          <w:sz w:val="18"/>
        </w:rPr>
        <w:t>10351</w:t>
      </w:r>
      <w:r w:rsidRPr="00087765">
        <w:rPr>
          <w:rFonts w:ascii="Arial Unicode MS" w:hAnsi="Arial Unicode MS"/>
          <w:sz w:val="18"/>
        </w:rPr>
        <w:t>號令修正發布第</w:t>
      </w:r>
      <w:r w:rsidRPr="00087765">
        <w:rPr>
          <w:rFonts w:ascii="Arial Unicode MS" w:hAnsi="Arial Unicode MS"/>
          <w:sz w:val="18"/>
        </w:rPr>
        <w:t>39</w:t>
      </w:r>
      <w:r w:rsidRPr="00087765">
        <w:rPr>
          <w:rFonts w:ascii="Arial Unicode MS" w:hAnsi="Arial Unicode MS"/>
          <w:sz w:val="18"/>
        </w:rPr>
        <w:t>、</w:t>
      </w:r>
      <w:r w:rsidRPr="00087765">
        <w:rPr>
          <w:rFonts w:ascii="Arial Unicode MS" w:hAnsi="Arial Unicode MS"/>
          <w:sz w:val="18"/>
        </w:rPr>
        <w:t>46</w:t>
      </w:r>
      <w:r w:rsidRPr="00087765">
        <w:rPr>
          <w:rFonts w:ascii="Arial Unicode MS" w:hAnsi="Arial Unicode MS"/>
          <w:sz w:val="18"/>
        </w:rPr>
        <w:t>條條文</w:t>
      </w:r>
    </w:p>
    <w:p w:rsidR="00E9372D" w:rsidRPr="00087765" w:rsidRDefault="00675099" w:rsidP="009623E0">
      <w:pPr>
        <w:ind w:leftChars="59" w:left="118"/>
        <w:rPr>
          <w:rFonts w:ascii="Arial Unicode MS" w:hAnsi="Arial Unicode MS"/>
          <w:sz w:val="18"/>
        </w:rPr>
      </w:pPr>
      <w:r w:rsidRPr="00087765">
        <w:rPr>
          <w:rFonts w:ascii="Arial Unicode MS" w:hAnsi="Arial Unicode MS"/>
          <w:b/>
          <w:sz w:val="18"/>
        </w:rPr>
        <w:t>3</w:t>
      </w:r>
      <w:r w:rsidR="00087765" w:rsidRPr="00087765">
        <w:rPr>
          <w:rFonts w:ascii="Arial Unicode MS" w:hAnsi="Arial Unicode MS" w:hint="eastAsia"/>
          <w:b/>
          <w:sz w:val="18"/>
        </w:rPr>
        <w:t>‧</w:t>
      </w:r>
      <w:r w:rsidRPr="00087765">
        <w:rPr>
          <w:rFonts w:ascii="Arial Unicode MS" w:hAnsi="Arial Unicode MS"/>
          <w:sz w:val="18"/>
        </w:rPr>
        <w:t>中華民國七十六年十月十六日行政院</w:t>
      </w:r>
      <w:r w:rsidR="009A5716" w:rsidRPr="00087765">
        <w:rPr>
          <w:rFonts w:ascii="Arial Unicode MS" w:hAnsi="Arial Unicode MS"/>
          <w:sz w:val="18"/>
        </w:rPr>
        <w:t>（</w:t>
      </w:r>
      <w:r w:rsidRPr="00087765">
        <w:rPr>
          <w:rFonts w:ascii="Arial Unicode MS" w:hAnsi="Arial Unicode MS"/>
          <w:sz w:val="18"/>
        </w:rPr>
        <w:t>76</w:t>
      </w:r>
      <w:r w:rsidR="009A5716" w:rsidRPr="00087765">
        <w:rPr>
          <w:rFonts w:ascii="Arial Unicode MS" w:hAnsi="Arial Unicode MS"/>
          <w:sz w:val="18"/>
        </w:rPr>
        <w:t>）</w:t>
      </w:r>
      <w:r w:rsidRPr="00087765">
        <w:rPr>
          <w:rFonts w:ascii="Arial Unicode MS" w:hAnsi="Arial Unicode MS"/>
          <w:sz w:val="18"/>
        </w:rPr>
        <w:t>台科字第</w:t>
      </w:r>
      <w:r w:rsidRPr="00087765">
        <w:rPr>
          <w:rFonts w:ascii="Arial Unicode MS" w:hAnsi="Arial Unicode MS"/>
          <w:sz w:val="18"/>
        </w:rPr>
        <w:t>23655</w:t>
      </w:r>
      <w:r w:rsidRPr="00087765">
        <w:rPr>
          <w:rFonts w:ascii="Arial Unicode MS" w:hAnsi="Arial Unicode MS"/>
          <w:sz w:val="18"/>
        </w:rPr>
        <w:t>號令修正發布第</w:t>
      </w:r>
      <w:r w:rsidRPr="00087765">
        <w:rPr>
          <w:rFonts w:ascii="Arial Unicode MS" w:hAnsi="Arial Unicode MS"/>
          <w:sz w:val="18"/>
        </w:rPr>
        <w:t>27</w:t>
      </w:r>
      <w:r w:rsidRPr="00087765">
        <w:rPr>
          <w:rFonts w:ascii="Arial Unicode MS" w:hAnsi="Arial Unicode MS"/>
          <w:sz w:val="18"/>
        </w:rPr>
        <w:t>條條文</w:t>
      </w:r>
      <w:bookmarkStart w:id="2" w:name="_GoBack"/>
      <w:bookmarkEnd w:id="2"/>
    </w:p>
    <w:p w:rsidR="00E9372D" w:rsidRPr="00087765" w:rsidRDefault="00675099" w:rsidP="009623E0">
      <w:pPr>
        <w:ind w:leftChars="59" w:left="118"/>
        <w:rPr>
          <w:rFonts w:ascii="Arial Unicode MS" w:hAnsi="Arial Unicode MS"/>
          <w:sz w:val="18"/>
        </w:rPr>
      </w:pPr>
      <w:r w:rsidRPr="00087765">
        <w:rPr>
          <w:rFonts w:ascii="Arial Unicode MS" w:hAnsi="Arial Unicode MS"/>
          <w:b/>
          <w:sz w:val="18"/>
        </w:rPr>
        <w:t>4</w:t>
      </w:r>
      <w:r w:rsidR="00087765" w:rsidRPr="00087765">
        <w:rPr>
          <w:rFonts w:ascii="Arial Unicode MS" w:hAnsi="Arial Unicode MS" w:hint="eastAsia"/>
          <w:b/>
          <w:sz w:val="18"/>
        </w:rPr>
        <w:t>‧</w:t>
      </w:r>
      <w:r w:rsidRPr="00087765">
        <w:rPr>
          <w:rFonts w:ascii="Arial Unicode MS" w:hAnsi="Arial Unicode MS"/>
          <w:sz w:val="18"/>
        </w:rPr>
        <w:t>中華民國八十三年七月一日行政院</w:t>
      </w:r>
      <w:r w:rsidR="009A5716" w:rsidRPr="00087765">
        <w:rPr>
          <w:rFonts w:ascii="Arial Unicode MS" w:hAnsi="Arial Unicode MS"/>
          <w:sz w:val="18"/>
        </w:rPr>
        <w:t>（</w:t>
      </w:r>
      <w:r w:rsidRPr="00087765">
        <w:rPr>
          <w:rFonts w:ascii="Arial Unicode MS" w:hAnsi="Arial Unicode MS"/>
          <w:sz w:val="18"/>
        </w:rPr>
        <w:t>83</w:t>
      </w:r>
      <w:r w:rsidR="009A5716" w:rsidRPr="00087765">
        <w:rPr>
          <w:rFonts w:ascii="Arial Unicode MS" w:hAnsi="Arial Unicode MS"/>
          <w:sz w:val="18"/>
        </w:rPr>
        <w:t>）</w:t>
      </w:r>
      <w:r w:rsidRPr="00087765">
        <w:rPr>
          <w:rFonts w:ascii="Arial Unicode MS" w:hAnsi="Arial Unicode MS"/>
          <w:sz w:val="18"/>
        </w:rPr>
        <w:t>台科字第</w:t>
      </w:r>
      <w:r w:rsidRPr="00087765">
        <w:rPr>
          <w:rFonts w:ascii="Arial Unicode MS" w:hAnsi="Arial Unicode MS"/>
          <w:sz w:val="18"/>
        </w:rPr>
        <w:t>25031</w:t>
      </w:r>
      <w:r w:rsidRPr="00087765">
        <w:rPr>
          <w:rFonts w:ascii="Arial Unicode MS" w:hAnsi="Arial Unicode MS"/>
          <w:sz w:val="18"/>
        </w:rPr>
        <w:t>號令修正發布第</w:t>
      </w:r>
      <w:r w:rsidRPr="00087765">
        <w:rPr>
          <w:rFonts w:ascii="Arial Unicode MS" w:hAnsi="Arial Unicode MS"/>
          <w:sz w:val="18"/>
        </w:rPr>
        <w:t>27</w:t>
      </w:r>
      <w:r w:rsidRPr="00087765">
        <w:rPr>
          <w:rFonts w:ascii="Arial Unicode MS" w:hAnsi="Arial Unicode MS"/>
          <w:sz w:val="18"/>
        </w:rPr>
        <w:t>條條文</w:t>
      </w:r>
    </w:p>
    <w:p w:rsidR="00675099" w:rsidRPr="00087765" w:rsidRDefault="00675099" w:rsidP="009623E0">
      <w:pPr>
        <w:ind w:leftChars="59" w:left="118"/>
        <w:rPr>
          <w:rFonts w:ascii="Arial Unicode MS" w:hAnsi="Arial Unicode MS"/>
          <w:sz w:val="18"/>
        </w:rPr>
      </w:pPr>
      <w:r w:rsidRPr="00087765">
        <w:rPr>
          <w:rFonts w:ascii="Arial Unicode MS" w:hAnsi="Arial Unicode MS"/>
          <w:b/>
          <w:sz w:val="18"/>
        </w:rPr>
        <w:t>5</w:t>
      </w:r>
      <w:r w:rsidR="00087765" w:rsidRPr="00087765">
        <w:rPr>
          <w:rFonts w:ascii="Arial Unicode MS" w:hAnsi="Arial Unicode MS" w:hint="eastAsia"/>
          <w:b/>
          <w:sz w:val="18"/>
        </w:rPr>
        <w:t>‧</w:t>
      </w:r>
      <w:r w:rsidRPr="00087765">
        <w:rPr>
          <w:rFonts w:ascii="Arial Unicode MS" w:hAnsi="Arial Unicode MS"/>
          <w:sz w:val="18"/>
        </w:rPr>
        <w:t>中華民國八十九年四月五日行政院</w:t>
      </w:r>
      <w:r w:rsidR="009A5716" w:rsidRPr="00087765">
        <w:rPr>
          <w:rFonts w:ascii="Arial Unicode MS" w:hAnsi="Arial Unicode MS"/>
          <w:sz w:val="18"/>
        </w:rPr>
        <w:t>（</w:t>
      </w:r>
      <w:r w:rsidRPr="00087765">
        <w:rPr>
          <w:rFonts w:ascii="Arial Unicode MS" w:hAnsi="Arial Unicode MS"/>
          <w:sz w:val="18"/>
        </w:rPr>
        <w:t>89</w:t>
      </w:r>
      <w:r w:rsidR="009A5716" w:rsidRPr="00087765">
        <w:rPr>
          <w:rFonts w:ascii="Arial Unicode MS" w:hAnsi="Arial Unicode MS"/>
          <w:sz w:val="18"/>
        </w:rPr>
        <w:t>）</w:t>
      </w:r>
      <w:r w:rsidRPr="00087765">
        <w:rPr>
          <w:rFonts w:ascii="Arial Unicode MS" w:hAnsi="Arial Unicode MS"/>
          <w:sz w:val="18"/>
        </w:rPr>
        <w:t>台科字第</w:t>
      </w:r>
      <w:r w:rsidRPr="00087765">
        <w:rPr>
          <w:rFonts w:ascii="Arial Unicode MS" w:hAnsi="Arial Unicode MS"/>
          <w:sz w:val="18"/>
        </w:rPr>
        <w:t>09567</w:t>
      </w:r>
      <w:r w:rsidRPr="00087765">
        <w:rPr>
          <w:rFonts w:ascii="Arial Unicode MS" w:hAnsi="Arial Unicode MS"/>
          <w:sz w:val="18"/>
        </w:rPr>
        <w:t>號令修正發布第</w:t>
      </w:r>
      <w:r w:rsidRPr="00087765">
        <w:rPr>
          <w:rFonts w:ascii="Arial Unicode MS" w:hAnsi="Arial Unicode MS"/>
          <w:sz w:val="18"/>
        </w:rPr>
        <w:t>12</w:t>
      </w:r>
      <w:r w:rsidRPr="00087765">
        <w:rPr>
          <w:rFonts w:ascii="Arial Unicode MS" w:hAnsi="Arial Unicode MS"/>
          <w:sz w:val="18"/>
        </w:rPr>
        <w:t>、</w:t>
      </w:r>
      <w:r w:rsidRPr="00087765">
        <w:rPr>
          <w:rFonts w:ascii="Arial Unicode MS" w:hAnsi="Arial Unicode MS"/>
          <w:sz w:val="18"/>
        </w:rPr>
        <w:t>16</w:t>
      </w:r>
      <w:r w:rsidRPr="00087765">
        <w:rPr>
          <w:rFonts w:ascii="Arial Unicode MS" w:hAnsi="Arial Unicode MS"/>
          <w:sz w:val="18"/>
        </w:rPr>
        <w:t>、</w:t>
      </w:r>
      <w:r w:rsidRPr="00087765">
        <w:rPr>
          <w:rFonts w:ascii="Arial Unicode MS" w:hAnsi="Arial Unicode MS"/>
          <w:sz w:val="18"/>
        </w:rPr>
        <w:t>18</w:t>
      </w:r>
      <w:r w:rsidRPr="00087765">
        <w:rPr>
          <w:rFonts w:ascii="Arial Unicode MS" w:hAnsi="Arial Unicode MS"/>
          <w:sz w:val="18"/>
        </w:rPr>
        <w:t>、</w:t>
      </w:r>
      <w:r w:rsidRPr="00087765">
        <w:rPr>
          <w:rFonts w:ascii="Arial Unicode MS" w:hAnsi="Arial Unicode MS"/>
          <w:sz w:val="18"/>
        </w:rPr>
        <w:t>19</w:t>
      </w:r>
      <w:r w:rsidRPr="00087765">
        <w:rPr>
          <w:rFonts w:ascii="Arial Unicode MS" w:hAnsi="Arial Unicode MS"/>
          <w:sz w:val="18"/>
        </w:rPr>
        <w:t>、</w:t>
      </w:r>
      <w:r w:rsidRPr="00087765">
        <w:rPr>
          <w:rFonts w:ascii="Arial Unicode MS" w:hAnsi="Arial Unicode MS"/>
          <w:sz w:val="18"/>
        </w:rPr>
        <w:t>26</w:t>
      </w:r>
      <w:r w:rsidRPr="00087765">
        <w:rPr>
          <w:rFonts w:ascii="Arial Unicode MS" w:hAnsi="Arial Unicode MS"/>
          <w:sz w:val="18"/>
        </w:rPr>
        <w:t>、</w:t>
      </w:r>
      <w:r w:rsidRPr="00087765">
        <w:rPr>
          <w:rFonts w:ascii="Arial Unicode MS" w:hAnsi="Arial Unicode MS"/>
          <w:sz w:val="18"/>
        </w:rPr>
        <w:t>29</w:t>
      </w:r>
      <w:r w:rsidRPr="00087765">
        <w:rPr>
          <w:rFonts w:ascii="Arial Unicode MS" w:hAnsi="Arial Unicode MS"/>
          <w:sz w:val="18"/>
        </w:rPr>
        <w:t>、</w:t>
      </w:r>
      <w:r w:rsidRPr="00087765">
        <w:rPr>
          <w:rFonts w:ascii="Arial Unicode MS" w:hAnsi="Arial Unicode MS"/>
          <w:sz w:val="18"/>
        </w:rPr>
        <w:t>30</w:t>
      </w:r>
      <w:r w:rsidRPr="00087765">
        <w:rPr>
          <w:rFonts w:ascii="Arial Unicode MS" w:hAnsi="Arial Unicode MS"/>
          <w:sz w:val="18"/>
        </w:rPr>
        <w:t>、</w:t>
      </w:r>
      <w:r w:rsidRPr="00087765">
        <w:rPr>
          <w:rFonts w:ascii="Arial Unicode MS" w:hAnsi="Arial Unicode MS"/>
          <w:sz w:val="18"/>
        </w:rPr>
        <w:t>31</w:t>
      </w:r>
      <w:r w:rsidRPr="00087765">
        <w:rPr>
          <w:rFonts w:ascii="Arial Unicode MS" w:hAnsi="Arial Unicode MS"/>
          <w:sz w:val="18"/>
        </w:rPr>
        <w:t>、</w:t>
      </w:r>
      <w:r w:rsidRPr="00087765">
        <w:rPr>
          <w:rFonts w:ascii="Arial Unicode MS" w:hAnsi="Arial Unicode MS"/>
          <w:sz w:val="18"/>
        </w:rPr>
        <w:t>33</w:t>
      </w:r>
      <w:r w:rsidRPr="00087765">
        <w:rPr>
          <w:rFonts w:ascii="Arial Unicode MS" w:hAnsi="Arial Unicode MS"/>
          <w:sz w:val="18"/>
        </w:rPr>
        <w:t>、</w:t>
      </w:r>
      <w:r w:rsidRPr="00087765">
        <w:rPr>
          <w:rFonts w:ascii="Arial Unicode MS" w:hAnsi="Arial Unicode MS"/>
          <w:sz w:val="18"/>
        </w:rPr>
        <w:t>34</w:t>
      </w:r>
      <w:r w:rsidRPr="00087765">
        <w:rPr>
          <w:rFonts w:ascii="Arial Unicode MS" w:hAnsi="Arial Unicode MS"/>
          <w:sz w:val="18"/>
        </w:rPr>
        <w:t>、</w:t>
      </w:r>
      <w:r w:rsidRPr="00087765">
        <w:rPr>
          <w:rFonts w:ascii="Arial Unicode MS" w:hAnsi="Arial Unicode MS"/>
          <w:sz w:val="18"/>
        </w:rPr>
        <w:t>37</w:t>
      </w:r>
      <w:r w:rsidRPr="00087765">
        <w:rPr>
          <w:rFonts w:ascii="Arial Unicode MS" w:hAnsi="Arial Unicode MS"/>
          <w:sz w:val="18"/>
        </w:rPr>
        <w:t>、</w:t>
      </w:r>
      <w:r w:rsidRPr="00087765">
        <w:rPr>
          <w:rFonts w:ascii="Arial Unicode MS" w:hAnsi="Arial Unicode MS"/>
          <w:sz w:val="18"/>
        </w:rPr>
        <w:t>44</w:t>
      </w:r>
      <w:r w:rsidRPr="00087765">
        <w:rPr>
          <w:rFonts w:ascii="Arial Unicode MS" w:hAnsi="Arial Unicode MS"/>
          <w:sz w:val="18"/>
        </w:rPr>
        <w:t>～</w:t>
      </w:r>
      <w:r w:rsidRPr="00087765">
        <w:rPr>
          <w:rFonts w:ascii="Arial Unicode MS" w:hAnsi="Arial Unicode MS"/>
          <w:sz w:val="18"/>
        </w:rPr>
        <w:t>46</w:t>
      </w:r>
      <w:r w:rsidRPr="00087765">
        <w:rPr>
          <w:rFonts w:ascii="Arial Unicode MS" w:hAnsi="Arial Unicode MS"/>
          <w:sz w:val="18"/>
        </w:rPr>
        <w:t>條條文</w:t>
      </w:r>
    </w:p>
    <w:p w:rsidR="00E9372D" w:rsidRPr="00087765" w:rsidRDefault="00675099" w:rsidP="009623E0">
      <w:pPr>
        <w:ind w:leftChars="59" w:left="118"/>
        <w:rPr>
          <w:rFonts w:ascii="Arial Unicode MS" w:hAnsi="Arial Unicode MS"/>
          <w:sz w:val="18"/>
        </w:rPr>
      </w:pPr>
      <w:r w:rsidRPr="00087765">
        <w:rPr>
          <w:rFonts w:ascii="Arial Unicode MS" w:hAnsi="Arial Unicode MS"/>
          <w:b/>
          <w:sz w:val="18"/>
        </w:rPr>
        <w:t>6</w:t>
      </w:r>
      <w:r w:rsidR="00087765" w:rsidRPr="00087765">
        <w:rPr>
          <w:rFonts w:ascii="Arial Unicode MS" w:hAnsi="Arial Unicode MS" w:hint="eastAsia"/>
          <w:b/>
          <w:sz w:val="18"/>
        </w:rPr>
        <w:t>‧</w:t>
      </w:r>
      <w:r w:rsidRPr="00087765">
        <w:rPr>
          <w:rFonts w:ascii="Arial Unicode MS" w:hAnsi="Arial Unicode MS"/>
          <w:sz w:val="18"/>
        </w:rPr>
        <w:t>中華民國九十年十二月二十八日行政院國家科學委員會</w:t>
      </w:r>
      <w:r w:rsidR="009A5716" w:rsidRPr="00087765">
        <w:rPr>
          <w:rFonts w:ascii="Arial Unicode MS" w:hAnsi="Arial Unicode MS"/>
          <w:sz w:val="18"/>
        </w:rPr>
        <w:t>（</w:t>
      </w:r>
      <w:r w:rsidRPr="00087765">
        <w:rPr>
          <w:rFonts w:ascii="Arial Unicode MS" w:hAnsi="Arial Unicode MS"/>
          <w:sz w:val="18"/>
        </w:rPr>
        <w:t>90</w:t>
      </w:r>
      <w:r w:rsidR="009A5716" w:rsidRPr="00087765">
        <w:rPr>
          <w:rFonts w:ascii="Arial Unicode MS" w:hAnsi="Arial Unicode MS"/>
          <w:sz w:val="18"/>
        </w:rPr>
        <w:t>）</w:t>
      </w:r>
      <w:r w:rsidRPr="00087765">
        <w:rPr>
          <w:rFonts w:ascii="Arial Unicode MS" w:hAnsi="Arial Unicode MS"/>
          <w:sz w:val="18"/>
        </w:rPr>
        <w:t>台會園企字第</w:t>
      </w:r>
      <w:r w:rsidRPr="00087765">
        <w:rPr>
          <w:rFonts w:ascii="Arial Unicode MS" w:hAnsi="Arial Unicode MS"/>
          <w:sz w:val="18"/>
        </w:rPr>
        <w:t>033599</w:t>
      </w:r>
      <w:r w:rsidRPr="00087765">
        <w:rPr>
          <w:rFonts w:ascii="Arial Unicode MS" w:hAnsi="Arial Unicode MS"/>
          <w:sz w:val="18"/>
        </w:rPr>
        <w:t>號函修正發布全文</w:t>
      </w:r>
      <w:r w:rsidRPr="00087765">
        <w:rPr>
          <w:rFonts w:ascii="Arial Unicode MS" w:hAnsi="Arial Unicode MS"/>
          <w:sz w:val="18"/>
        </w:rPr>
        <w:t>31</w:t>
      </w:r>
      <w:r w:rsidRPr="00087765">
        <w:rPr>
          <w:rFonts w:ascii="Arial Unicode MS" w:hAnsi="Arial Unicode MS"/>
          <w:sz w:val="18"/>
        </w:rPr>
        <w:t>條</w:t>
      </w:r>
    </w:p>
    <w:p w:rsidR="00675099" w:rsidRDefault="00675099" w:rsidP="009623E0">
      <w:pPr>
        <w:ind w:leftChars="59" w:left="118"/>
        <w:rPr>
          <w:rFonts w:ascii="Arial Unicode MS" w:hAnsi="Arial Unicode MS"/>
          <w:color w:val="000000"/>
          <w:sz w:val="18"/>
        </w:rPr>
      </w:pPr>
      <w:r w:rsidRPr="00694BFE">
        <w:rPr>
          <w:rFonts w:ascii="Arial Unicode MS" w:hAnsi="Arial Unicode MS" w:hint="eastAsia"/>
          <w:b/>
          <w:color w:val="000000"/>
          <w:sz w:val="18"/>
        </w:rPr>
        <w:t>7</w:t>
      </w:r>
      <w:r w:rsidR="00087765">
        <w:rPr>
          <w:rFonts w:ascii="Arial Unicode MS" w:hAnsi="Arial Unicode MS" w:hint="eastAsia"/>
          <w:b/>
          <w:color w:val="000000"/>
          <w:sz w:val="18"/>
        </w:rPr>
        <w:t>‧</w:t>
      </w:r>
      <w:r w:rsidRPr="00694BFE">
        <w:rPr>
          <w:rFonts w:ascii="Arial Unicode MS" w:hAnsi="Arial Unicode MS"/>
          <w:color w:val="000000"/>
          <w:sz w:val="18"/>
        </w:rPr>
        <w:t>中華民國九十三年十一月二十四日行政院國家科學委員會台會規字第</w:t>
      </w:r>
      <w:r w:rsidRPr="00694BFE">
        <w:rPr>
          <w:rFonts w:ascii="Arial Unicode MS" w:hAnsi="Arial Unicode MS"/>
          <w:color w:val="000000"/>
          <w:sz w:val="18"/>
        </w:rPr>
        <w:t>0930069769-1</w:t>
      </w:r>
      <w:r w:rsidRPr="00694BFE">
        <w:rPr>
          <w:rFonts w:ascii="Arial Unicode MS" w:hAnsi="Arial Unicode MS"/>
          <w:color w:val="000000"/>
          <w:sz w:val="18"/>
        </w:rPr>
        <w:t>號令修正發布第</w:t>
      </w:r>
      <w:hyperlink w:anchor="a10" w:history="1">
        <w:r w:rsidRPr="00694BFE">
          <w:rPr>
            <w:rStyle w:val="a3"/>
            <w:rFonts w:ascii="Arial Unicode MS" w:hAnsi="Arial Unicode MS"/>
            <w:sz w:val="18"/>
          </w:rPr>
          <w:t>10</w:t>
        </w:r>
      </w:hyperlink>
      <w:r w:rsidRPr="00694BFE">
        <w:rPr>
          <w:rFonts w:ascii="Arial Unicode MS" w:hAnsi="Arial Unicode MS"/>
          <w:color w:val="000000"/>
          <w:sz w:val="18"/>
        </w:rPr>
        <w:t>、</w:t>
      </w:r>
      <w:hyperlink w:anchor="a17" w:history="1">
        <w:r w:rsidRPr="00694BFE">
          <w:rPr>
            <w:rStyle w:val="a3"/>
            <w:rFonts w:ascii="Arial Unicode MS" w:hAnsi="Arial Unicode MS"/>
            <w:sz w:val="18"/>
          </w:rPr>
          <w:t>17</w:t>
        </w:r>
      </w:hyperlink>
      <w:r w:rsidRPr="00694BFE">
        <w:rPr>
          <w:rFonts w:ascii="Arial Unicode MS" w:hAnsi="Arial Unicode MS"/>
          <w:color w:val="000000"/>
          <w:sz w:val="18"/>
        </w:rPr>
        <w:t>、</w:t>
      </w:r>
      <w:hyperlink w:anchor="a21" w:history="1">
        <w:r w:rsidRPr="00694BFE">
          <w:rPr>
            <w:rStyle w:val="a3"/>
            <w:rFonts w:ascii="Arial Unicode MS" w:hAnsi="Arial Unicode MS"/>
            <w:sz w:val="18"/>
          </w:rPr>
          <w:t>21</w:t>
        </w:r>
      </w:hyperlink>
      <w:r w:rsidRPr="00694BFE">
        <w:rPr>
          <w:rFonts w:ascii="Arial Unicode MS" w:hAnsi="Arial Unicode MS"/>
          <w:color w:val="000000"/>
          <w:sz w:val="18"/>
        </w:rPr>
        <w:t>、</w:t>
      </w:r>
      <w:hyperlink w:anchor="a23" w:history="1">
        <w:r w:rsidRPr="00694BFE">
          <w:rPr>
            <w:rStyle w:val="a3"/>
            <w:rFonts w:ascii="Arial Unicode MS" w:hAnsi="Arial Unicode MS"/>
            <w:sz w:val="18"/>
          </w:rPr>
          <w:t>23</w:t>
        </w:r>
      </w:hyperlink>
      <w:r w:rsidRPr="00694BFE">
        <w:rPr>
          <w:rFonts w:ascii="Arial Unicode MS" w:hAnsi="Arial Unicode MS"/>
          <w:color w:val="000000"/>
          <w:sz w:val="18"/>
        </w:rPr>
        <w:t>、</w:t>
      </w:r>
      <w:hyperlink w:anchor="a25" w:history="1">
        <w:r w:rsidRPr="00694BFE">
          <w:rPr>
            <w:rStyle w:val="a3"/>
            <w:rFonts w:ascii="Arial Unicode MS" w:hAnsi="Arial Unicode MS"/>
            <w:sz w:val="18"/>
          </w:rPr>
          <w:t>25</w:t>
        </w:r>
      </w:hyperlink>
      <w:r w:rsidRPr="00694BFE">
        <w:rPr>
          <w:rFonts w:ascii="Arial Unicode MS" w:hAnsi="Arial Unicode MS"/>
          <w:color w:val="000000"/>
          <w:sz w:val="18"/>
        </w:rPr>
        <w:t>、</w:t>
      </w:r>
      <w:hyperlink w:anchor="a26" w:history="1">
        <w:r w:rsidRPr="00694BFE">
          <w:rPr>
            <w:rStyle w:val="a3"/>
            <w:rFonts w:ascii="Arial Unicode MS" w:hAnsi="Arial Unicode MS"/>
            <w:sz w:val="18"/>
          </w:rPr>
          <w:t>26</w:t>
        </w:r>
      </w:hyperlink>
      <w:r w:rsidRPr="00694BFE">
        <w:rPr>
          <w:rFonts w:ascii="Arial Unicode MS" w:hAnsi="Arial Unicode MS"/>
          <w:color w:val="000000"/>
          <w:sz w:val="18"/>
        </w:rPr>
        <w:t>條條文；刪除第</w:t>
      </w:r>
      <w:hyperlink w:anchor="a9" w:history="1">
        <w:r w:rsidRPr="00694BFE">
          <w:rPr>
            <w:rStyle w:val="a3"/>
            <w:rFonts w:ascii="Arial Unicode MS" w:hAnsi="Arial Unicode MS"/>
            <w:sz w:val="18"/>
          </w:rPr>
          <w:t>9</w:t>
        </w:r>
      </w:hyperlink>
      <w:r w:rsidRPr="00694BFE">
        <w:rPr>
          <w:rFonts w:ascii="Arial Unicode MS" w:hAnsi="Arial Unicode MS"/>
          <w:color w:val="000000"/>
          <w:sz w:val="18"/>
        </w:rPr>
        <w:t>、</w:t>
      </w:r>
      <w:hyperlink w:anchor="a19" w:history="1">
        <w:r w:rsidRPr="00694BFE">
          <w:rPr>
            <w:rStyle w:val="a3"/>
            <w:rFonts w:ascii="Arial Unicode MS" w:hAnsi="Arial Unicode MS"/>
            <w:sz w:val="18"/>
          </w:rPr>
          <w:t>19</w:t>
        </w:r>
      </w:hyperlink>
      <w:r w:rsidRPr="00694BFE">
        <w:rPr>
          <w:rFonts w:ascii="Arial Unicode MS" w:hAnsi="Arial Unicode MS"/>
          <w:color w:val="000000"/>
          <w:sz w:val="18"/>
        </w:rPr>
        <w:t>、</w:t>
      </w:r>
      <w:hyperlink w:anchor="a20" w:history="1">
        <w:r w:rsidRPr="00694BFE">
          <w:rPr>
            <w:rStyle w:val="a3"/>
            <w:rFonts w:ascii="Arial Unicode MS" w:hAnsi="Arial Unicode MS"/>
            <w:sz w:val="18"/>
          </w:rPr>
          <w:t>20</w:t>
        </w:r>
      </w:hyperlink>
      <w:r w:rsidRPr="00694BFE">
        <w:rPr>
          <w:rFonts w:ascii="Arial Unicode MS" w:hAnsi="Arial Unicode MS"/>
          <w:color w:val="000000"/>
          <w:sz w:val="18"/>
        </w:rPr>
        <w:t>、</w:t>
      </w:r>
      <w:hyperlink w:anchor="a22" w:history="1">
        <w:r w:rsidRPr="00694BFE">
          <w:rPr>
            <w:rStyle w:val="a3"/>
            <w:rFonts w:ascii="Arial Unicode MS" w:hAnsi="Arial Unicode MS"/>
            <w:sz w:val="18"/>
          </w:rPr>
          <w:t>22</w:t>
        </w:r>
      </w:hyperlink>
      <w:r w:rsidRPr="00694BFE">
        <w:rPr>
          <w:rFonts w:ascii="Arial Unicode MS" w:hAnsi="Arial Unicode MS"/>
          <w:color w:val="000000"/>
          <w:sz w:val="18"/>
        </w:rPr>
        <w:t>、</w:t>
      </w:r>
      <w:hyperlink w:anchor="a24" w:history="1">
        <w:r w:rsidRPr="00694BFE">
          <w:rPr>
            <w:rStyle w:val="a3"/>
            <w:rFonts w:ascii="Arial Unicode MS" w:hAnsi="Arial Unicode MS"/>
            <w:sz w:val="18"/>
          </w:rPr>
          <w:t>24</w:t>
        </w:r>
      </w:hyperlink>
      <w:r w:rsidRPr="00694BFE">
        <w:rPr>
          <w:rFonts w:ascii="Arial Unicode MS" w:hAnsi="Arial Unicode MS"/>
          <w:color w:val="000000"/>
          <w:sz w:val="18"/>
        </w:rPr>
        <w:t>、</w:t>
      </w:r>
      <w:hyperlink w:anchor="a27" w:history="1">
        <w:r w:rsidRPr="00694BFE">
          <w:rPr>
            <w:rStyle w:val="a3"/>
            <w:rFonts w:ascii="Arial Unicode MS" w:hAnsi="Arial Unicode MS"/>
            <w:sz w:val="18"/>
          </w:rPr>
          <w:t>27</w:t>
        </w:r>
      </w:hyperlink>
      <w:r w:rsidRPr="00694BFE">
        <w:rPr>
          <w:rFonts w:ascii="Arial Unicode MS" w:hAnsi="Arial Unicode MS"/>
          <w:color w:val="000000"/>
          <w:sz w:val="18"/>
        </w:rPr>
        <w:t>、</w:t>
      </w:r>
      <w:hyperlink w:anchor="a28" w:history="1">
        <w:r w:rsidRPr="00694BFE">
          <w:rPr>
            <w:rStyle w:val="a3"/>
            <w:rFonts w:ascii="Arial Unicode MS" w:hAnsi="Arial Unicode MS"/>
            <w:sz w:val="18"/>
          </w:rPr>
          <w:t>28</w:t>
        </w:r>
      </w:hyperlink>
      <w:r w:rsidRPr="00694BFE">
        <w:rPr>
          <w:rFonts w:ascii="Arial Unicode MS" w:hAnsi="Arial Unicode MS"/>
          <w:color w:val="000000"/>
          <w:sz w:val="18"/>
        </w:rPr>
        <w:t>、</w:t>
      </w:r>
      <w:hyperlink w:anchor="a30" w:history="1">
        <w:r w:rsidRPr="00694BFE">
          <w:rPr>
            <w:rStyle w:val="a3"/>
            <w:rFonts w:ascii="Arial Unicode MS" w:hAnsi="Arial Unicode MS"/>
            <w:sz w:val="18"/>
          </w:rPr>
          <w:t>30</w:t>
        </w:r>
      </w:hyperlink>
      <w:r w:rsidRPr="00694BFE">
        <w:rPr>
          <w:rFonts w:ascii="Arial Unicode MS" w:hAnsi="Arial Unicode MS"/>
          <w:color w:val="000000"/>
          <w:sz w:val="18"/>
        </w:rPr>
        <w:t>條條文</w:t>
      </w:r>
    </w:p>
    <w:p w:rsidR="006547F2" w:rsidRDefault="00694BFE" w:rsidP="006547F2">
      <w:pPr>
        <w:ind w:left="142"/>
        <w:jc w:val="both"/>
        <w:rPr>
          <w:rFonts w:ascii="Arial Unicode MS" w:hAnsi="Arial Unicode MS"/>
          <w:sz w:val="18"/>
        </w:rPr>
      </w:pPr>
      <w:r w:rsidRPr="00694BFE">
        <w:rPr>
          <w:rFonts w:ascii="Arial Unicode MS" w:hAnsi="Arial Unicode MS" w:hint="eastAsia"/>
          <w:b/>
          <w:sz w:val="18"/>
        </w:rPr>
        <w:t>8</w:t>
      </w:r>
      <w:r w:rsidR="00087765">
        <w:rPr>
          <w:rFonts w:ascii="Arial Unicode MS" w:hAnsi="Arial Unicode MS" w:hint="eastAsia"/>
          <w:b/>
          <w:sz w:val="18"/>
        </w:rPr>
        <w:t>‧</w:t>
      </w:r>
      <w:r w:rsidRPr="00694BFE">
        <w:rPr>
          <w:rFonts w:ascii="Arial Unicode MS" w:hAnsi="Arial Unicode MS" w:hint="eastAsia"/>
          <w:sz w:val="18"/>
        </w:rPr>
        <w:t>中華民國九十八年四月十日行政院國家科學委員會臺會協字第</w:t>
      </w:r>
      <w:r w:rsidRPr="00694BFE">
        <w:rPr>
          <w:rFonts w:ascii="Arial Unicode MS" w:hAnsi="Arial Unicode MS" w:hint="eastAsia"/>
          <w:sz w:val="18"/>
        </w:rPr>
        <w:t>0980025568A</w:t>
      </w:r>
      <w:r w:rsidRPr="00694BFE">
        <w:rPr>
          <w:rFonts w:ascii="Arial Unicode MS" w:hAnsi="Arial Unicode MS" w:hint="eastAsia"/>
          <w:sz w:val="18"/>
        </w:rPr>
        <w:t>號修正發布第</w:t>
      </w:r>
      <w:hyperlink w:anchor="a6" w:history="1">
        <w:r w:rsidRPr="00694BFE">
          <w:rPr>
            <w:rStyle w:val="a3"/>
            <w:rFonts w:ascii="Arial Unicode MS" w:hAnsi="Arial Unicode MS" w:hint="eastAsia"/>
            <w:sz w:val="18"/>
          </w:rPr>
          <w:t>6</w:t>
        </w:r>
      </w:hyperlink>
      <w:r w:rsidRPr="00694BFE">
        <w:rPr>
          <w:rFonts w:ascii="Arial Unicode MS" w:hAnsi="Arial Unicode MS" w:hint="eastAsia"/>
          <w:sz w:val="18"/>
        </w:rPr>
        <w:t>、</w:t>
      </w:r>
      <w:hyperlink w:anchor="a31" w:history="1">
        <w:r w:rsidRPr="00694BFE">
          <w:rPr>
            <w:rStyle w:val="a3"/>
            <w:rFonts w:ascii="Arial Unicode MS" w:hAnsi="Arial Unicode MS" w:hint="eastAsia"/>
            <w:sz w:val="18"/>
          </w:rPr>
          <w:t>31</w:t>
        </w:r>
      </w:hyperlink>
      <w:r w:rsidRPr="00694BFE">
        <w:rPr>
          <w:rFonts w:ascii="Arial Unicode MS" w:hAnsi="Arial Unicode MS" w:hint="eastAsia"/>
          <w:sz w:val="18"/>
        </w:rPr>
        <w:t>條條文﹔除修正之</w:t>
      </w:r>
      <w:hyperlink w:anchor="a6" w:history="1">
        <w:r w:rsidRPr="00B14C90">
          <w:rPr>
            <w:rStyle w:val="a3"/>
            <w:rFonts w:ascii="Arial Unicode MS" w:hAnsi="Arial Unicode MS" w:hint="eastAsia"/>
            <w:sz w:val="18"/>
          </w:rPr>
          <w:t>第</w:t>
        </w:r>
        <w:r w:rsidRPr="00B14C90">
          <w:rPr>
            <w:rStyle w:val="a3"/>
            <w:rFonts w:ascii="Arial Unicode MS" w:hAnsi="Arial Unicode MS" w:hint="eastAsia"/>
            <w:sz w:val="18"/>
          </w:rPr>
          <w:t>6</w:t>
        </w:r>
        <w:r w:rsidRPr="00B14C90">
          <w:rPr>
            <w:rStyle w:val="a3"/>
            <w:rFonts w:ascii="Arial Unicode MS" w:hAnsi="Arial Unicode MS" w:hint="eastAsia"/>
            <w:sz w:val="18"/>
          </w:rPr>
          <w:t>條</w:t>
        </w:r>
      </w:hyperlink>
      <w:r w:rsidRPr="00694BFE">
        <w:rPr>
          <w:rFonts w:ascii="Arial Unicode MS" w:hAnsi="Arial Unicode MS" w:hint="eastAsia"/>
          <w:sz w:val="18"/>
        </w:rPr>
        <w:t>自九十八年四月十三日施行外，自發布日施行</w:t>
      </w:r>
      <w:r w:rsidR="006547F2" w:rsidRPr="006547F2">
        <w:rPr>
          <w:rFonts w:ascii="Arial Unicode MS" w:hAnsi="Arial Unicode MS" w:hint="eastAsia"/>
          <w:sz w:val="18"/>
        </w:rPr>
        <w:t xml:space="preserve">　中華民國一百零三年二月二十七日行政院院臺規字第</w:t>
      </w:r>
      <w:r w:rsidR="006547F2" w:rsidRPr="006547F2">
        <w:rPr>
          <w:rFonts w:ascii="Arial Unicode MS" w:hAnsi="Arial Unicode MS" w:hint="eastAsia"/>
          <w:sz w:val="18"/>
        </w:rPr>
        <w:t>1030125872</w:t>
      </w:r>
      <w:r w:rsidR="006547F2" w:rsidRPr="006547F2">
        <w:rPr>
          <w:rFonts w:ascii="Arial Unicode MS" w:hAnsi="Arial Unicode MS" w:hint="eastAsia"/>
          <w:sz w:val="18"/>
        </w:rPr>
        <w:t>號公告</w:t>
      </w:r>
      <w:hyperlink w:anchor="a2" w:history="1">
        <w:r w:rsidR="006547F2" w:rsidRPr="008B1FA8">
          <w:rPr>
            <w:rStyle w:val="a3"/>
            <w:rFonts w:ascii="Arial Unicode MS" w:hAnsi="Arial Unicode MS" w:hint="eastAsia"/>
            <w:sz w:val="18"/>
          </w:rPr>
          <w:t>第</w:t>
        </w:r>
        <w:r w:rsidR="006547F2" w:rsidRPr="008B1FA8">
          <w:rPr>
            <w:rStyle w:val="a3"/>
            <w:rFonts w:ascii="Arial Unicode MS" w:hAnsi="Arial Unicode MS" w:hint="eastAsia"/>
            <w:sz w:val="18"/>
          </w:rPr>
          <w:t>2</w:t>
        </w:r>
        <w:r w:rsidR="006547F2" w:rsidRPr="008B1FA8">
          <w:rPr>
            <w:rStyle w:val="a3"/>
            <w:rFonts w:ascii="Arial Unicode MS" w:hAnsi="Arial Unicode MS" w:hint="eastAsia"/>
            <w:sz w:val="18"/>
          </w:rPr>
          <w:t>條</w:t>
        </w:r>
      </w:hyperlink>
      <w:r w:rsidR="006547F2" w:rsidRPr="006547F2">
        <w:rPr>
          <w:rFonts w:ascii="Arial Unicode MS" w:hAnsi="Arial Unicode MS" w:hint="eastAsia"/>
          <w:sz w:val="18"/>
        </w:rPr>
        <w:t>、</w:t>
      </w:r>
      <w:hyperlink w:anchor="a29" w:history="1">
        <w:r w:rsidR="006547F2" w:rsidRPr="006547F2">
          <w:rPr>
            <w:rStyle w:val="a3"/>
            <w:rFonts w:ascii="Arial Unicode MS" w:hAnsi="Arial Unicode MS" w:hint="eastAsia"/>
            <w:sz w:val="18"/>
          </w:rPr>
          <w:t>第</w:t>
        </w:r>
        <w:r w:rsidR="006547F2" w:rsidRPr="006547F2">
          <w:rPr>
            <w:rStyle w:val="a3"/>
            <w:rFonts w:ascii="Arial Unicode MS" w:hAnsi="Arial Unicode MS" w:hint="eastAsia"/>
            <w:sz w:val="18"/>
          </w:rPr>
          <w:t>29</w:t>
        </w:r>
        <w:r w:rsidR="006547F2" w:rsidRPr="006547F2">
          <w:rPr>
            <w:rStyle w:val="a3"/>
            <w:rFonts w:ascii="Arial Unicode MS" w:hAnsi="Arial Unicode MS" w:hint="eastAsia"/>
            <w:sz w:val="18"/>
          </w:rPr>
          <w:t>條</w:t>
        </w:r>
      </w:hyperlink>
      <w:r w:rsidR="006547F2" w:rsidRPr="006547F2">
        <w:rPr>
          <w:rFonts w:ascii="Arial Unicode MS" w:hAnsi="Arial Unicode MS" w:hint="eastAsia"/>
          <w:sz w:val="18"/>
        </w:rPr>
        <w:t>第</w:t>
      </w:r>
      <w:r w:rsidR="006547F2" w:rsidRPr="006547F2">
        <w:rPr>
          <w:rFonts w:ascii="Arial Unicode MS" w:hAnsi="Arial Unicode MS" w:hint="eastAsia"/>
          <w:sz w:val="18"/>
        </w:rPr>
        <w:t>2</w:t>
      </w:r>
      <w:r w:rsidR="006547F2" w:rsidRPr="006547F2">
        <w:rPr>
          <w:rFonts w:ascii="Arial Unicode MS" w:hAnsi="Arial Unicode MS" w:hint="eastAsia"/>
          <w:sz w:val="18"/>
        </w:rPr>
        <w:t>項所列屬「行政院國家科學委員會」及所屬各園區管理局之權責事項，自一百零三年三月三日起改由「科技部」及所屬各園區管理局管轄</w:t>
      </w:r>
    </w:p>
    <w:p w:rsidR="0009213A" w:rsidRDefault="006547F2" w:rsidP="006547F2">
      <w:pPr>
        <w:ind w:left="142"/>
        <w:jc w:val="both"/>
        <w:rPr>
          <w:rFonts w:ascii="Arial Unicode MS" w:hAnsi="Arial Unicode MS"/>
          <w:sz w:val="18"/>
        </w:rPr>
      </w:pPr>
      <w:r>
        <w:rPr>
          <w:rFonts w:ascii="Arial Unicode MS" w:hAnsi="Arial Unicode MS" w:hint="eastAsia"/>
          <w:b/>
          <w:sz w:val="18"/>
        </w:rPr>
        <w:t>9</w:t>
      </w:r>
      <w:r>
        <w:rPr>
          <w:rFonts w:ascii="Arial Unicode MS" w:hAnsi="Arial Unicode MS" w:hint="eastAsia"/>
          <w:b/>
          <w:sz w:val="18"/>
        </w:rPr>
        <w:t>‧</w:t>
      </w:r>
      <w:r w:rsidRPr="006547F2">
        <w:rPr>
          <w:rFonts w:ascii="Arial Unicode MS" w:hAnsi="Arial Unicode MS" w:hint="eastAsia"/>
          <w:sz w:val="18"/>
        </w:rPr>
        <w:t>中華民國一百零三年七月一日科技部科部產字第</w:t>
      </w:r>
      <w:r w:rsidRPr="006547F2">
        <w:rPr>
          <w:rFonts w:ascii="Arial Unicode MS" w:hAnsi="Arial Unicode MS" w:hint="eastAsia"/>
          <w:sz w:val="18"/>
        </w:rPr>
        <w:t>1030045626A</w:t>
      </w:r>
      <w:r w:rsidRPr="006547F2">
        <w:rPr>
          <w:rFonts w:ascii="Arial Unicode MS" w:hAnsi="Arial Unicode MS" w:hint="eastAsia"/>
          <w:sz w:val="18"/>
        </w:rPr>
        <w:t>號令修正發布第</w:t>
      </w:r>
      <w:hyperlink w:anchor="a2" w:history="1">
        <w:r w:rsidRPr="00723DF5">
          <w:rPr>
            <w:rStyle w:val="a3"/>
            <w:rFonts w:ascii="Arial Unicode MS" w:hAnsi="Arial Unicode MS" w:hint="eastAsia"/>
            <w:sz w:val="18"/>
          </w:rPr>
          <w:t>2</w:t>
        </w:r>
      </w:hyperlink>
      <w:r w:rsidRPr="006547F2">
        <w:rPr>
          <w:rFonts w:ascii="Arial Unicode MS" w:hAnsi="Arial Unicode MS" w:hint="eastAsia"/>
          <w:sz w:val="18"/>
        </w:rPr>
        <w:t>、</w:t>
      </w:r>
      <w:hyperlink w:anchor="a29" w:history="1">
        <w:r w:rsidRPr="0072725D">
          <w:rPr>
            <w:rStyle w:val="a3"/>
            <w:rFonts w:ascii="Arial Unicode MS" w:hAnsi="Arial Unicode MS" w:hint="eastAsia"/>
            <w:sz w:val="18"/>
          </w:rPr>
          <w:t>29</w:t>
        </w:r>
      </w:hyperlink>
      <w:r w:rsidRPr="006547F2">
        <w:rPr>
          <w:rFonts w:ascii="Arial Unicode MS" w:hAnsi="Arial Unicode MS" w:hint="eastAsia"/>
          <w:sz w:val="18"/>
        </w:rPr>
        <w:t>條條文</w:t>
      </w:r>
    </w:p>
    <w:p w:rsidR="006547F2" w:rsidRDefault="0009213A" w:rsidP="006547F2">
      <w:pPr>
        <w:ind w:left="142"/>
        <w:jc w:val="both"/>
        <w:rPr>
          <w:rFonts w:ascii="Arial Unicode MS" w:hAnsi="Arial Unicode MS"/>
          <w:sz w:val="18"/>
        </w:rPr>
      </w:pPr>
      <w:r w:rsidRPr="0009213A">
        <w:rPr>
          <w:rFonts w:ascii="Arial Unicode MS" w:hAnsi="Arial Unicode MS" w:hint="eastAsia"/>
          <w:b/>
          <w:sz w:val="18"/>
        </w:rPr>
        <w:t>10</w:t>
      </w:r>
      <w:r w:rsidRPr="0009213A">
        <w:rPr>
          <w:rFonts w:ascii="Arial Unicode MS" w:hAnsi="Arial Unicode MS" w:hint="eastAsia"/>
          <w:b/>
          <w:sz w:val="18"/>
        </w:rPr>
        <w:t>‧</w:t>
      </w:r>
      <w:r w:rsidRPr="0009213A">
        <w:rPr>
          <w:rFonts w:ascii="Arial Unicode MS" w:hAnsi="Arial Unicode MS" w:hint="eastAsia"/>
          <w:sz w:val="18"/>
        </w:rPr>
        <w:t>中華民國一百零七年十二月六日科技部部授南企字第</w:t>
      </w:r>
      <w:r w:rsidRPr="0009213A">
        <w:rPr>
          <w:rFonts w:ascii="Arial Unicode MS" w:hAnsi="Arial Unicode MS" w:hint="eastAsia"/>
          <w:sz w:val="18"/>
        </w:rPr>
        <w:t>1070034811A</w:t>
      </w:r>
      <w:r w:rsidRPr="0009213A">
        <w:rPr>
          <w:rFonts w:ascii="Arial Unicode MS" w:hAnsi="Arial Unicode MS" w:hint="eastAsia"/>
          <w:sz w:val="18"/>
        </w:rPr>
        <w:t>號令修正發布名稱</w:t>
      </w:r>
      <w:r>
        <w:rPr>
          <w:rFonts w:ascii="Arial Unicode MS" w:hAnsi="Arial Unicode MS" w:hint="eastAsia"/>
          <w:sz w:val="18"/>
        </w:rPr>
        <w:t>(</w:t>
      </w:r>
      <w:hyperlink r:id="rId16" w:history="1">
        <w:r w:rsidRPr="0009213A">
          <w:rPr>
            <w:rStyle w:val="a3"/>
            <w:rFonts w:ascii="Arial Unicode MS" w:hAnsi="Arial Unicode MS" w:hint="eastAsia"/>
            <w:sz w:val="18"/>
          </w:rPr>
          <w:t>科學園區設</w:t>
        </w:r>
        <w:r w:rsidRPr="0009213A">
          <w:rPr>
            <w:rStyle w:val="a3"/>
            <w:rFonts w:ascii="Arial Unicode MS" w:hAnsi="Arial Unicode MS" w:hint="eastAsia"/>
            <w:sz w:val="18"/>
          </w:rPr>
          <w:t>置</w:t>
        </w:r>
        <w:r w:rsidRPr="0009213A">
          <w:rPr>
            <w:rStyle w:val="a3"/>
            <w:rFonts w:ascii="Arial Unicode MS" w:hAnsi="Arial Unicode MS" w:hint="eastAsia"/>
            <w:sz w:val="18"/>
          </w:rPr>
          <w:t>管理條例施行細則</w:t>
        </w:r>
      </w:hyperlink>
      <w:r>
        <w:rPr>
          <w:rFonts w:ascii="Arial Unicode MS" w:hAnsi="Arial Unicode MS" w:hint="eastAsia"/>
          <w:sz w:val="18"/>
        </w:rPr>
        <w:t>)</w:t>
      </w:r>
      <w:r w:rsidRPr="0009213A">
        <w:rPr>
          <w:rFonts w:ascii="Arial Unicode MS" w:hAnsi="Arial Unicode MS" w:hint="eastAsia"/>
          <w:sz w:val="18"/>
        </w:rPr>
        <w:t>及全文</w:t>
      </w:r>
      <w:r w:rsidRPr="0009213A">
        <w:rPr>
          <w:rFonts w:ascii="Arial Unicode MS" w:hAnsi="Arial Unicode MS" w:hint="eastAsia"/>
          <w:sz w:val="18"/>
        </w:rPr>
        <w:t>23</w:t>
      </w:r>
      <w:r w:rsidRPr="0009213A">
        <w:rPr>
          <w:rFonts w:ascii="Arial Unicode MS" w:hAnsi="Arial Unicode MS" w:hint="eastAsia"/>
          <w:sz w:val="18"/>
        </w:rPr>
        <w:t>條；並自發布日施行</w:t>
      </w:r>
    </w:p>
    <w:p w:rsidR="00675099" w:rsidRPr="001126AC" w:rsidRDefault="001126AC">
      <w:pPr>
        <w:ind w:firstLineChars="100" w:firstLine="180"/>
        <w:rPr>
          <w:rFonts w:ascii="Arial Unicode MS" w:hAnsi="Arial Unicode MS"/>
          <w:b/>
          <w:bCs/>
          <w:color w:val="800000"/>
        </w:rPr>
      </w:pPr>
      <w:bookmarkStart w:id="3" w:name="_Hlk529741228"/>
      <w:r w:rsidRPr="001126AC">
        <w:rPr>
          <w:rStyle w:val="a3"/>
          <w:rFonts w:ascii="Arial Unicode MS" w:hAnsi="Arial Unicode MS"/>
          <w:sz w:val="18"/>
          <w:szCs w:val="20"/>
          <w:u w:val="none"/>
        </w:rPr>
        <w:t xml:space="preserve">　　　　　　　　　　　　　　　　　　　　　　　　　　　　　　　　　　　　　　　　　　　　　　　　</w:t>
      </w:r>
      <w:r w:rsidRPr="001126AC">
        <w:rPr>
          <w:rStyle w:val="a3"/>
          <w:sz w:val="18"/>
        </w:rPr>
        <w:fldChar w:fldCharType="begin"/>
      </w:r>
      <w:r w:rsidRPr="001126AC">
        <w:rPr>
          <w:rStyle w:val="a3"/>
          <w:sz w:val="18"/>
        </w:rPr>
        <w:instrText xml:space="preserve"> HYPERLINK \l "top" </w:instrText>
      </w:r>
      <w:r w:rsidRPr="001126AC">
        <w:rPr>
          <w:rStyle w:val="a3"/>
          <w:sz w:val="18"/>
        </w:rPr>
        <w:fldChar w:fldCharType="separate"/>
      </w:r>
      <w:r w:rsidRPr="001126AC">
        <w:rPr>
          <w:rStyle w:val="a3"/>
          <w:sz w:val="18"/>
        </w:rPr>
        <w:t>回</w:t>
      </w:r>
      <w:r w:rsidRPr="001126AC">
        <w:rPr>
          <w:rStyle w:val="a3"/>
          <w:sz w:val="18"/>
        </w:rPr>
        <w:t>頁</w:t>
      </w:r>
      <w:r w:rsidRPr="001126AC">
        <w:rPr>
          <w:rStyle w:val="a3"/>
          <w:sz w:val="18"/>
        </w:rPr>
        <w:t>首</w:t>
      </w:r>
      <w:r w:rsidRPr="001126AC">
        <w:rPr>
          <w:rStyle w:val="a3"/>
          <w:sz w:val="18"/>
        </w:rPr>
        <w:fldChar w:fldCharType="end"/>
      </w:r>
      <w:r w:rsidRPr="001126AC">
        <w:rPr>
          <w:rStyle w:val="a3"/>
          <w:rFonts w:ascii="Arial Unicode MS" w:hAnsi="Arial Unicode MS"/>
          <w:sz w:val="18"/>
          <w:szCs w:val="20"/>
          <w:u w:val="none"/>
        </w:rPr>
        <w:t>〉〉</w:t>
      </w:r>
      <w:bookmarkEnd w:id="3"/>
    </w:p>
    <w:p w:rsidR="00675099" w:rsidRPr="00B93013" w:rsidRDefault="00675099" w:rsidP="00657C8E">
      <w:pPr>
        <w:pStyle w:val="1"/>
        <w:rPr>
          <w:color w:val="auto"/>
        </w:rPr>
      </w:pPr>
      <w:bookmarkStart w:id="4" w:name="_【法規內容】"/>
      <w:bookmarkEnd w:id="4"/>
      <w:r w:rsidRPr="00B93013">
        <w:rPr>
          <w:color w:val="auto"/>
        </w:rPr>
        <w:t>【</w:t>
      </w:r>
      <w:r w:rsidRPr="00B93013">
        <w:rPr>
          <w:rFonts w:hint="eastAsia"/>
          <w:color w:val="auto"/>
        </w:rPr>
        <w:t>法規內容</w:t>
      </w:r>
      <w:r w:rsidRPr="00B93013">
        <w:rPr>
          <w:color w:val="auto"/>
        </w:rPr>
        <w:t>】</w:t>
      </w:r>
    </w:p>
    <w:p w:rsidR="00675099" w:rsidRPr="00B93013" w:rsidRDefault="00B3375F" w:rsidP="00B93013">
      <w:pPr>
        <w:pStyle w:val="2"/>
      </w:pPr>
      <w:r w:rsidRPr="00B93013">
        <w:t>第</w:t>
      </w:r>
      <w:r w:rsidRPr="00B93013">
        <w:t>1</w:t>
      </w:r>
      <w:r w:rsidRPr="00B93013">
        <w:t>條</w:t>
      </w:r>
    </w:p>
    <w:p w:rsidR="00675099" w:rsidRPr="00694BFE" w:rsidRDefault="00675099">
      <w:pPr>
        <w:ind w:left="181"/>
        <w:rPr>
          <w:rFonts w:ascii="Arial Unicode MS" w:hAnsi="Arial Unicode MS"/>
          <w:color w:val="333333"/>
        </w:rPr>
      </w:pPr>
      <w:r w:rsidRPr="00694BFE">
        <w:rPr>
          <w:rFonts w:ascii="Arial Unicode MS" w:hAnsi="Arial Unicode MS"/>
          <w:color w:val="333333"/>
        </w:rPr>
        <w:t xml:space="preserve">　　本細則依科學工業園區設置管理條例</w:t>
      </w:r>
      <w:r w:rsidR="009A5716">
        <w:rPr>
          <w:rFonts w:ascii="Arial Unicode MS" w:hAnsi="Arial Unicode MS"/>
          <w:color w:val="333333"/>
        </w:rPr>
        <w:t>（</w:t>
      </w:r>
      <w:r w:rsidRPr="00694BFE">
        <w:rPr>
          <w:rFonts w:ascii="Arial Unicode MS" w:hAnsi="Arial Unicode MS"/>
          <w:color w:val="333333"/>
        </w:rPr>
        <w:t>以下簡稱本條例</w:t>
      </w:r>
      <w:r w:rsidR="009A5716">
        <w:rPr>
          <w:rFonts w:ascii="Arial Unicode MS" w:hAnsi="Arial Unicode MS"/>
          <w:color w:val="333333"/>
        </w:rPr>
        <w:t>）</w:t>
      </w:r>
      <w:r w:rsidRPr="00694BFE">
        <w:rPr>
          <w:rFonts w:ascii="Arial Unicode MS" w:hAnsi="Arial Unicode MS"/>
          <w:color w:val="333333"/>
        </w:rPr>
        <w:t>第</w:t>
      </w:r>
      <w:hyperlink r:id="rId17" w:anchor="a34" w:history="1">
        <w:r w:rsidRPr="00694BFE">
          <w:rPr>
            <w:rStyle w:val="a3"/>
            <w:rFonts w:ascii="Arial Unicode MS" w:hAnsi="Arial Unicode MS"/>
          </w:rPr>
          <w:t>三十四</w:t>
        </w:r>
      </w:hyperlink>
      <w:r w:rsidRPr="00694BFE">
        <w:rPr>
          <w:rFonts w:ascii="Arial Unicode MS" w:hAnsi="Arial Unicode MS"/>
          <w:color w:val="333333"/>
        </w:rPr>
        <w:t>條規定訂定之。</w:t>
      </w:r>
    </w:p>
    <w:p w:rsidR="00675099" w:rsidRDefault="00B3375F" w:rsidP="00B93013">
      <w:pPr>
        <w:pStyle w:val="2"/>
      </w:pPr>
      <w:bookmarkStart w:id="5" w:name="a2"/>
      <w:bookmarkEnd w:id="5"/>
      <w:r>
        <w:t>第</w:t>
      </w:r>
      <w:r>
        <w:t>2</w:t>
      </w:r>
      <w:r>
        <w:t>條</w:t>
      </w:r>
    </w:p>
    <w:p w:rsidR="006547F2" w:rsidRPr="007F2D9C" w:rsidRDefault="006547F2" w:rsidP="006547F2">
      <w:pPr>
        <w:ind w:left="142"/>
        <w:jc w:val="both"/>
        <w:rPr>
          <w:rFonts w:ascii="Arial Unicode MS" w:hAnsi="Arial Unicode MS"/>
        </w:rPr>
      </w:pPr>
      <w:r w:rsidRPr="007F2D9C">
        <w:rPr>
          <w:rFonts w:ascii="Arial Unicode MS" w:hAnsi="Arial Unicode MS" w:hint="eastAsia"/>
        </w:rPr>
        <w:t xml:space="preserve">　　本條</w:t>
      </w:r>
      <w:r w:rsidRPr="00694BFE">
        <w:rPr>
          <w:rFonts w:ascii="Arial Unicode MS" w:hAnsi="Arial Unicode MS"/>
          <w:color w:val="333333"/>
        </w:rPr>
        <w:t>例</w:t>
      </w:r>
      <w:hyperlink r:id="rId18" w:anchor="a3" w:history="1">
        <w:r w:rsidRPr="00694BFE">
          <w:rPr>
            <w:rStyle w:val="a3"/>
            <w:rFonts w:ascii="Arial Unicode MS" w:hAnsi="Arial Unicode MS"/>
          </w:rPr>
          <w:t>第三條</w:t>
        </w:r>
      </w:hyperlink>
      <w:r w:rsidRPr="007F2D9C">
        <w:rPr>
          <w:rFonts w:ascii="Arial Unicode MS" w:hAnsi="Arial Unicode MS" w:hint="eastAsia"/>
        </w:rPr>
        <w:t>第二項所稱研發經費占營業額一定比例以上，指科學工業最近連續三年研發經費占營業額比例之平均值，達科技部（以下簡稱本部）科學技術統計要覽之全國製造業二年前該項比例值二倍以上；所稱具有相當之研究實驗儀器設備，指其儀器設備總金額達總投資額之百分之十以上，但其產品為軟體或技術服務者，不在此限。</w:t>
      </w:r>
    </w:p>
    <w:p w:rsidR="006547F2" w:rsidRPr="006547F2" w:rsidRDefault="006547F2" w:rsidP="006547F2">
      <w:pPr>
        <w:pStyle w:val="3"/>
        <w:ind w:left="118"/>
      </w:pPr>
      <w:r w:rsidRPr="001206FF">
        <w:rPr>
          <w:rFonts w:hint="eastAsia"/>
        </w:rPr>
        <w:t>--103</w:t>
      </w:r>
      <w:r w:rsidRPr="001206FF">
        <w:t>年</w:t>
      </w:r>
      <w:r>
        <w:rPr>
          <w:rFonts w:hint="eastAsia"/>
        </w:rPr>
        <w:t>7</w:t>
      </w:r>
      <w:r w:rsidRPr="001206FF">
        <w:t>月</w:t>
      </w:r>
      <w:r>
        <w:rPr>
          <w:rFonts w:hint="eastAsia"/>
        </w:rPr>
        <w:t>1</w:t>
      </w:r>
      <w:r w:rsidR="00F06C24">
        <w:t>日修正前條文</w:t>
      </w:r>
      <w:r w:rsidR="00F06C24">
        <w:t>--</w:t>
      </w:r>
      <w:hyperlink r:id="rId19" w:history="1">
        <w:r w:rsidRPr="001206FF">
          <w:rPr>
            <w:u w:val="single"/>
          </w:rPr>
          <w:t>比對程式</w:t>
        </w:r>
      </w:hyperlink>
    </w:p>
    <w:p w:rsidR="00675099" w:rsidRPr="006547F2" w:rsidRDefault="00675099" w:rsidP="009D1C9B">
      <w:pPr>
        <w:ind w:left="181"/>
        <w:jc w:val="both"/>
        <w:rPr>
          <w:rFonts w:ascii="Arial Unicode MS" w:hAnsi="Arial Unicode MS"/>
          <w:color w:val="5F5F5F"/>
        </w:rPr>
      </w:pPr>
      <w:r w:rsidRPr="006547F2">
        <w:rPr>
          <w:rFonts w:ascii="Arial Unicode MS" w:hAnsi="Arial Unicode MS"/>
          <w:color w:val="5F5F5F"/>
        </w:rPr>
        <w:t xml:space="preserve">　　本條例</w:t>
      </w:r>
      <w:hyperlink r:id="rId20" w:anchor="a3" w:history="1">
        <w:r w:rsidRPr="006547F2">
          <w:rPr>
            <w:rStyle w:val="a3"/>
            <w:rFonts w:ascii="Arial Unicode MS" w:hAnsi="Arial Unicode MS"/>
            <w:color w:val="5F5F5F"/>
          </w:rPr>
          <w:t>第三條</w:t>
        </w:r>
      </w:hyperlink>
      <w:r w:rsidRPr="006547F2">
        <w:rPr>
          <w:rFonts w:ascii="Arial Unicode MS" w:hAnsi="Arial Unicode MS"/>
          <w:color w:val="5F5F5F"/>
        </w:rPr>
        <w:t>第二項所稱研發經費占營業額一定比例以上，指科學工業最近連續三年研發經費占營業額比例之平均值，達行政院國家科學委員會</w:t>
      </w:r>
      <w:r w:rsidR="009A5716" w:rsidRPr="006547F2">
        <w:rPr>
          <w:rFonts w:ascii="Arial Unicode MS" w:hAnsi="Arial Unicode MS"/>
          <w:color w:val="5F5F5F"/>
        </w:rPr>
        <w:t>（</w:t>
      </w:r>
      <w:r w:rsidRPr="006547F2">
        <w:rPr>
          <w:rFonts w:ascii="Arial Unicode MS" w:hAnsi="Arial Unicode MS"/>
          <w:color w:val="5F5F5F"/>
        </w:rPr>
        <w:t>以下簡稱國科會</w:t>
      </w:r>
      <w:r w:rsidR="009A5716" w:rsidRPr="006547F2">
        <w:rPr>
          <w:rFonts w:ascii="Arial Unicode MS" w:hAnsi="Arial Unicode MS"/>
          <w:color w:val="5F5F5F"/>
        </w:rPr>
        <w:t>）</w:t>
      </w:r>
      <w:r w:rsidRPr="006547F2">
        <w:rPr>
          <w:rFonts w:ascii="Arial Unicode MS" w:hAnsi="Arial Unicode MS"/>
          <w:color w:val="5F5F5F"/>
        </w:rPr>
        <w:t>科學技術統計要覽之全國製造業二年前該項比例值二倍以上；所稱具有相當之研究實驗儀器設備，指其儀器設備總金額達總投資額之百分之十以上，但其產品為軟體或技術服務者，不在此限。</w:t>
      </w:r>
    </w:p>
    <w:p w:rsidR="00675099" w:rsidRPr="00694BFE" w:rsidRDefault="00B3375F" w:rsidP="00B93013">
      <w:pPr>
        <w:pStyle w:val="2"/>
      </w:pPr>
      <w:r>
        <w:lastRenderedPageBreak/>
        <w:t>第</w:t>
      </w:r>
      <w:r>
        <w:t>3</w:t>
      </w:r>
      <w:r>
        <w:t>條</w:t>
      </w:r>
    </w:p>
    <w:p w:rsidR="00675099" w:rsidRPr="00694BFE" w:rsidRDefault="00675099">
      <w:pPr>
        <w:ind w:left="181"/>
        <w:rPr>
          <w:rFonts w:ascii="Arial Unicode MS" w:hAnsi="Arial Unicode MS"/>
          <w:color w:val="333333"/>
        </w:rPr>
      </w:pPr>
      <w:r w:rsidRPr="00694BFE">
        <w:rPr>
          <w:rFonts w:ascii="Arial Unicode MS" w:hAnsi="Arial Unicode MS"/>
          <w:color w:val="333333"/>
        </w:rPr>
        <w:t xml:space="preserve">　　本條例</w:t>
      </w:r>
      <w:hyperlink r:id="rId21" w:anchor="a4" w:history="1">
        <w:r w:rsidRPr="00694BFE">
          <w:rPr>
            <w:rStyle w:val="a3"/>
            <w:rFonts w:ascii="Arial Unicode MS" w:hAnsi="Arial Unicode MS"/>
          </w:rPr>
          <w:t>第四條</w:t>
        </w:r>
      </w:hyperlink>
      <w:r w:rsidRPr="00694BFE">
        <w:rPr>
          <w:rFonts w:ascii="Arial Unicode MS" w:hAnsi="Arial Unicode MS"/>
          <w:color w:val="333333"/>
        </w:rPr>
        <w:t>第一項所稱提供科學工業營運、管理或技術服務之事業，包括下列事業：</w:t>
      </w:r>
    </w:p>
    <w:p w:rsidR="00675099" w:rsidRPr="00694BFE" w:rsidRDefault="00675099">
      <w:pPr>
        <w:ind w:left="181"/>
        <w:rPr>
          <w:rFonts w:ascii="Arial Unicode MS" w:hAnsi="Arial Unicode MS"/>
          <w:color w:val="333333"/>
        </w:rPr>
      </w:pPr>
      <w:r w:rsidRPr="00694BFE">
        <w:rPr>
          <w:rFonts w:ascii="Arial Unicode MS" w:hAnsi="Arial Unicode MS"/>
          <w:color w:val="333333"/>
        </w:rPr>
        <w:t xml:space="preserve">　　一、發電廠、特用氣體供應、環境保護處理、海水淡化處理、量測檢驗、資訊或通訊等專門技術事業。</w:t>
      </w:r>
    </w:p>
    <w:p w:rsidR="00675099" w:rsidRPr="00694BFE" w:rsidRDefault="00675099">
      <w:pPr>
        <w:ind w:left="181"/>
        <w:rPr>
          <w:rFonts w:ascii="Arial Unicode MS" w:hAnsi="Arial Unicode MS"/>
          <w:color w:val="333333"/>
        </w:rPr>
      </w:pPr>
      <w:r w:rsidRPr="00694BFE">
        <w:rPr>
          <w:rFonts w:ascii="Arial Unicode MS" w:hAnsi="Arial Unicode MS"/>
          <w:color w:val="333333"/>
        </w:rPr>
        <w:t xml:space="preserve">　　二、儲運、保稅倉庫或物流中心等服務事業。</w:t>
      </w:r>
    </w:p>
    <w:p w:rsidR="00675099" w:rsidRPr="00694BFE" w:rsidRDefault="00675099">
      <w:pPr>
        <w:ind w:left="181"/>
        <w:rPr>
          <w:rFonts w:ascii="Arial Unicode MS" w:hAnsi="Arial Unicode MS"/>
          <w:color w:val="333333"/>
        </w:rPr>
      </w:pPr>
      <w:r w:rsidRPr="00694BFE">
        <w:rPr>
          <w:rFonts w:ascii="Arial Unicode MS" w:hAnsi="Arial Unicode MS"/>
          <w:color w:val="333333"/>
        </w:rPr>
        <w:t xml:space="preserve">　　三、其他經園區審議委員會核准之事業。</w:t>
      </w:r>
    </w:p>
    <w:p w:rsidR="00675099" w:rsidRPr="007D7ABA" w:rsidRDefault="00675099">
      <w:pPr>
        <w:ind w:left="181"/>
        <w:rPr>
          <w:rFonts w:ascii="Arial Unicode MS" w:hAnsi="Arial Unicode MS"/>
          <w:color w:val="17365D"/>
        </w:rPr>
      </w:pPr>
      <w:r w:rsidRPr="007D7ABA">
        <w:rPr>
          <w:rFonts w:ascii="Arial Unicode MS" w:hAnsi="Arial Unicode MS"/>
          <w:color w:val="17365D"/>
        </w:rPr>
        <w:t xml:space="preserve">　　前項事業之配置地區，得由管理局或分局劃定之。</w:t>
      </w:r>
    </w:p>
    <w:p w:rsidR="00675099" w:rsidRPr="00694BFE" w:rsidRDefault="00B3375F" w:rsidP="00B93013">
      <w:pPr>
        <w:pStyle w:val="2"/>
      </w:pPr>
      <w:r>
        <w:t>第</w:t>
      </w:r>
      <w:r>
        <w:t>4</w:t>
      </w:r>
      <w:r>
        <w:t>條</w:t>
      </w:r>
    </w:p>
    <w:p w:rsidR="00675099" w:rsidRPr="00694BFE" w:rsidRDefault="00675099">
      <w:pPr>
        <w:ind w:left="181"/>
        <w:rPr>
          <w:rFonts w:ascii="Arial Unicode MS" w:hAnsi="Arial Unicode MS"/>
          <w:color w:val="333333"/>
        </w:rPr>
      </w:pPr>
      <w:r w:rsidRPr="00694BFE">
        <w:rPr>
          <w:rFonts w:ascii="Arial Unicode MS" w:hAnsi="Arial Unicode MS"/>
          <w:color w:val="333333"/>
        </w:rPr>
        <w:t xml:space="preserve">　　本條例</w:t>
      </w:r>
      <w:hyperlink r:id="rId22" w:anchor="a4" w:history="1">
        <w:r w:rsidRPr="00694BFE">
          <w:rPr>
            <w:rStyle w:val="a3"/>
            <w:rFonts w:ascii="Arial Unicode MS" w:hAnsi="Arial Unicode MS"/>
          </w:rPr>
          <w:t>第四條</w:t>
        </w:r>
      </w:hyperlink>
      <w:r w:rsidRPr="00694BFE">
        <w:rPr>
          <w:rFonts w:ascii="Arial Unicode MS" w:hAnsi="Arial Unicode MS"/>
          <w:color w:val="333333"/>
        </w:rPr>
        <w:t>第二項所稱研究機構，指以科技或產業研究發展為主要業務之政府機構或法人；所稱創業育成中心，指提供空間、設備、專業諮詢、技術轉介及營運服務管理等，以協助其進駐對象創新研發及創業發展之政府機構或法人。</w:t>
      </w:r>
    </w:p>
    <w:p w:rsidR="00675099" w:rsidRPr="00694BFE" w:rsidRDefault="00B3375F" w:rsidP="00B93013">
      <w:pPr>
        <w:pStyle w:val="2"/>
      </w:pPr>
      <w:r>
        <w:t>第</w:t>
      </w:r>
      <w:r>
        <w:t>5</w:t>
      </w:r>
      <w:r>
        <w:t>條</w:t>
      </w:r>
    </w:p>
    <w:p w:rsidR="00675099" w:rsidRPr="00694BFE" w:rsidRDefault="00675099">
      <w:pPr>
        <w:ind w:left="181"/>
        <w:rPr>
          <w:rFonts w:ascii="Arial Unicode MS" w:hAnsi="Arial Unicode MS"/>
          <w:color w:val="333333"/>
        </w:rPr>
      </w:pPr>
      <w:r w:rsidRPr="00694BFE">
        <w:rPr>
          <w:rFonts w:ascii="Arial Unicode MS" w:hAnsi="Arial Unicode MS"/>
          <w:color w:val="333333"/>
        </w:rPr>
        <w:t xml:space="preserve">　　本條例</w:t>
      </w:r>
      <w:hyperlink r:id="rId23" w:anchor="a6" w:history="1">
        <w:r w:rsidRPr="00694BFE">
          <w:rPr>
            <w:rStyle w:val="a3"/>
            <w:rFonts w:ascii="Arial Unicode MS" w:hAnsi="Arial Unicode MS"/>
          </w:rPr>
          <w:t>第六條</w:t>
        </w:r>
      </w:hyperlink>
      <w:r w:rsidRPr="00694BFE">
        <w:rPr>
          <w:rFonts w:ascii="Arial Unicode MS" w:hAnsi="Arial Unicode MS"/>
          <w:color w:val="333333"/>
        </w:rPr>
        <w:t>第一項第四款所稱科學技術研究創新與發展，包括下列事項：</w:t>
      </w:r>
    </w:p>
    <w:p w:rsidR="00675099" w:rsidRPr="00694BFE" w:rsidRDefault="00675099">
      <w:pPr>
        <w:ind w:left="181"/>
        <w:rPr>
          <w:rFonts w:ascii="Arial Unicode MS" w:hAnsi="Arial Unicode MS"/>
          <w:color w:val="333333"/>
        </w:rPr>
      </w:pPr>
      <w:r w:rsidRPr="00694BFE">
        <w:rPr>
          <w:rFonts w:ascii="Arial Unicode MS" w:hAnsi="Arial Unicode MS"/>
          <w:color w:val="333333"/>
        </w:rPr>
        <w:t xml:space="preserve">　　一、國外新技術之引進。</w:t>
      </w:r>
    </w:p>
    <w:p w:rsidR="00675099" w:rsidRPr="00694BFE" w:rsidRDefault="00675099">
      <w:pPr>
        <w:ind w:left="181"/>
        <w:rPr>
          <w:rFonts w:ascii="Arial Unicode MS" w:hAnsi="Arial Unicode MS"/>
          <w:color w:val="333333"/>
        </w:rPr>
      </w:pPr>
      <w:r w:rsidRPr="00694BFE">
        <w:rPr>
          <w:rFonts w:ascii="Arial Unicode MS" w:hAnsi="Arial Unicode MS"/>
          <w:color w:val="333333"/>
        </w:rPr>
        <w:t xml:space="preserve">　　二、科學工業辦理研究發展工作之檢討及促進。</w:t>
      </w:r>
    </w:p>
    <w:p w:rsidR="00675099" w:rsidRPr="00694BFE" w:rsidRDefault="00675099">
      <w:pPr>
        <w:ind w:left="181"/>
        <w:rPr>
          <w:rFonts w:ascii="Arial Unicode MS" w:hAnsi="Arial Unicode MS"/>
          <w:color w:val="333333"/>
        </w:rPr>
      </w:pPr>
      <w:r w:rsidRPr="00694BFE">
        <w:rPr>
          <w:rFonts w:ascii="Arial Unicode MS" w:hAnsi="Arial Unicode MS"/>
          <w:color w:val="333333"/>
        </w:rPr>
        <w:t xml:space="preserve">　　三、園區事業間技術交流之促進。</w:t>
      </w:r>
    </w:p>
    <w:p w:rsidR="00675099" w:rsidRPr="00694BFE" w:rsidRDefault="00675099">
      <w:pPr>
        <w:ind w:left="181"/>
        <w:rPr>
          <w:rFonts w:ascii="Arial Unicode MS" w:hAnsi="Arial Unicode MS"/>
          <w:color w:val="333333"/>
        </w:rPr>
      </w:pPr>
      <w:r w:rsidRPr="00694BFE">
        <w:rPr>
          <w:rFonts w:ascii="Arial Unicode MS" w:hAnsi="Arial Unicode MS"/>
          <w:color w:val="333333"/>
        </w:rPr>
        <w:t xml:space="preserve">　　四、園區事業從事研究發展工作之獎助。</w:t>
      </w:r>
    </w:p>
    <w:p w:rsidR="00675099" w:rsidRPr="00694BFE" w:rsidRDefault="00675099">
      <w:pPr>
        <w:ind w:left="181"/>
        <w:rPr>
          <w:rFonts w:ascii="Arial Unicode MS" w:hAnsi="Arial Unicode MS"/>
          <w:color w:val="333333"/>
        </w:rPr>
      </w:pPr>
      <w:r w:rsidRPr="00694BFE">
        <w:rPr>
          <w:rFonts w:ascii="Arial Unicode MS" w:hAnsi="Arial Unicode MS"/>
          <w:color w:val="333333"/>
        </w:rPr>
        <w:t xml:space="preserve">　　五、學術講演或專題研討之舉辦。</w:t>
      </w:r>
    </w:p>
    <w:p w:rsidR="00675099" w:rsidRPr="00694BFE" w:rsidRDefault="00675099">
      <w:pPr>
        <w:ind w:left="181"/>
        <w:rPr>
          <w:rFonts w:ascii="Arial Unicode MS" w:hAnsi="Arial Unicode MS"/>
          <w:color w:val="333333"/>
        </w:rPr>
      </w:pPr>
      <w:r w:rsidRPr="00694BFE">
        <w:rPr>
          <w:rFonts w:ascii="Arial Unicode MS" w:hAnsi="Arial Unicode MS"/>
          <w:color w:val="333333"/>
        </w:rPr>
        <w:t xml:space="preserve">　　六、其他有關促進科學技術研究創新及發展之事項。</w:t>
      </w:r>
    </w:p>
    <w:p w:rsidR="00675099" w:rsidRDefault="00B3375F" w:rsidP="00B93013">
      <w:pPr>
        <w:pStyle w:val="2"/>
      </w:pPr>
      <w:bookmarkStart w:id="6" w:name="a6"/>
      <w:bookmarkEnd w:id="6"/>
      <w:r>
        <w:t>第</w:t>
      </w:r>
      <w:r>
        <w:t>6</w:t>
      </w:r>
      <w:r>
        <w:t>條</w:t>
      </w:r>
    </w:p>
    <w:p w:rsidR="00694BFE" w:rsidRPr="00694BFE" w:rsidRDefault="00694BFE" w:rsidP="00694BFE">
      <w:pPr>
        <w:ind w:left="142"/>
        <w:jc w:val="both"/>
        <w:rPr>
          <w:rFonts w:ascii="Arial Unicode MS" w:hAnsi="Arial Unicode MS"/>
        </w:rPr>
      </w:pPr>
      <w:r>
        <w:rPr>
          <w:rFonts w:ascii="Arial Unicode MS" w:hAnsi="Arial Unicode MS" w:hint="eastAsia"/>
        </w:rPr>
        <w:t xml:space="preserve">　　</w:t>
      </w:r>
      <w:r w:rsidRPr="00694BFE">
        <w:rPr>
          <w:rFonts w:ascii="Arial Unicode MS" w:hAnsi="Arial Unicode MS" w:hint="eastAsia"/>
        </w:rPr>
        <w:t>本條</w:t>
      </w:r>
      <w:r w:rsidRPr="00694BFE">
        <w:rPr>
          <w:rFonts w:ascii="Arial Unicode MS" w:hAnsi="Arial Unicode MS"/>
          <w:color w:val="333333"/>
        </w:rPr>
        <w:t>例</w:t>
      </w:r>
      <w:hyperlink r:id="rId24" w:anchor="a6" w:history="1">
        <w:r w:rsidRPr="00694BFE">
          <w:rPr>
            <w:rStyle w:val="a3"/>
            <w:rFonts w:ascii="Arial Unicode MS" w:hAnsi="Arial Unicode MS"/>
          </w:rPr>
          <w:t>第六條</w:t>
        </w:r>
      </w:hyperlink>
      <w:r w:rsidRPr="00694BFE">
        <w:rPr>
          <w:rFonts w:ascii="Arial Unicode MS" w:hAnsi="Arial Unicode MS" w:hint="eastAsia"/>
        </w:rPr>
        <w:t>第一項第十六款所稱統一核發工商登記證照，指園區內下列各款之登記及核發證照：</w:t>
      </w:r>
    </w:p>
    <w:p w:rsidR="00694BFE" w:rsidRPr="00694BFE" w:rsidRDefault="00694BFE" w:rsidP="00694BFE">
      <w:pPr>
        <w:ind w:left="142"/>
        <w:jc w:val="both"/>
        <w:rPr>
          <w:rFonts w:ascii="Arial Unicode MS" w:hAnsi="Arial Unicode MS"/>
        </w:rPr>
      </w:pPr>
      <w:r>
        <w:rPr>
          <w:rFonts w:ascii="Arial Unicode MS" w:hAnsi="Arial Unicode MS" w:hint="eastAsia"/>
        </w:rPr>
        <w:t xml:space="preserve">　　</w:t>
      </w:r>
      <w:r w:rsidRPr="00694BFE">
        <w:rPr>
          <w:rFonts w:ascii="Arial Unicode MS" w:hAnsi="Arial Unicode MS" w:hint="eastAsia"/>
        </w:rPr>
        <w:t>一、公司登記或認許。</w:t>
      </w:r>
    </w:p>
    <w:p w:rsidR="00694BFE" w:rsidRPr="00694BFE" w:rsidRDefault="00694BFE" w:rsidP="00694BFE">
      <w:pPr>
        <w:ind w:left="142"/>
        <w:jc w:val="both"/>
        <w:rPr>
          <w:rFonts w:ascii="Arial Unicode MS" w:hAnsi="Arial Unicode MS"/>
        </w:rPr>
      </w:pPr>
      <w:r>
        <w:rPr>
          <w:rFonts w:ascii="Arial Unicode MS" w:hAnsi="Arial Unicode MS" w:hint="eastAsia"/>
        </w:rPr>
        <w:t xml:space="preserve">　　</w:t>
      </w:r>
      <w:r w:rsidRPr="00694BFE">
        <w:rPr>
          <w:rFonts w:ascii="Arial Unicode MS" w:hAnsi="Arial Unicode MS" w:hint="eastAsia"/>
        </w:rPr>
        <w:t>二、商業登記。</w:t>
      </w:r>
    </w:p>
    <w:p w:rsidR="00694BFE" w:rsidRPr="00694BFE" w:rsidRDefault="00694BFE" w:rsidP="00694BFE">
      <w:pPr>
        <w:ind w:left="142"/>
        <w:jc w:val="both"/>
        <w:rPr>
          <w:rFonts w:ascii="Arial Unicode MS" w:hAnsi="Arial Unicode MS"/>
        </w:rPr>
      </w:pPr>
      <w:r>
        <w:rPr>
          <w:rFonts w:ascii="Arial Unicode MS" w:hAnsi="Arial Unicode MS" w:hint="eastAsia"/>
        </w:rPr>
        <w:t xml:space="preserve">　　</w:t>
      </w:r>
      <w:r w:rsidRPr="00694BFE">
        <w:rPr>
          <w:rFonts w:ascii="Arial Unicode MS" w:hAnsi="Arial Unicode MS" w:hint="eastAsia"/>
        </w:rPr>
        <w:t>三、工廠登記。</w:t>
      </w:r>
    </w:p>
    <w:p w:rsidR="00694BFE" w:rsidRPr="00694BFE" w:rsidRDefault="00694BFE" w:rsidP="00694BFE">
      <w:pPr>
        <w:ind w:left="142"/>
        <w:jc w:val="both"/>
        <w:rPr>
          <w:rFonts w:ascii="Arial Unicode MS" w:hAnsi="Arial Unicode MS"/>
        </w:rPr>
      </w:pPr>
      <w:r>
        <w:rPr>
          <w:rFonts w:ascii="Arial Unicode MS" w:hAnsi="Arial Unicode MS" w:hint="eastAsia"/>
        </w:rPr>
        <w:t xml:space="preserve">　　</w:t>
      </w:r>
      <w:r w:rsidRPr="00694BFE">
        <w:rPr>
          <w:rFonts w:ascii="Arial Unicode MS" w:hAnsi="Arial Unicode MS" w:hint="eastAsia"/>
        </w:rPr>
        <w:t>四、其他依法律或法律授權所定命令應辦理之登記或許可。</w:t>
      </w:r>
    </w:p>
    <w:p w:rsidR="00694BFE" w:rsidRPr="007D7ABA" w:rsidRDefault="00694BFE" w:rsidP="00694BFE">
      <w:pPr>
        <w:ind w:left="142"/>
        <w:jc w:val="both"/>
        <w:rPr>
          <w:rFonts w:ascii="Arial Unicode MS" w:hAnsi="Arial Unicode MS"/>
          <w:color w:val="17365D"/>
        </w:rPr>
      </w:pPr>
      <w:r w:rsidRPr="007D7ABA">
        <w:rPr>
          <w:rFonts w:ascii="Arial Unicode MS" w:hAnsi="Arial Unicode MS" w:hint="eastAsia"/>
          <w:color w:val="17365D"/>
        </w:rPr>
        <w:t xml:space="preserve">　　前項第三款及第四款之登記，得統一發證。</w:t>
      </w:r>
    </w:p>
    <w:p w:rsidR="00694BFE" w:rsidRPr="00657C8E" w:rsidRDefault="00213D23" w:rsidP="009623E0">
      <w:pPr>
        <w:pStyle w:val="3"/>
        <w:ind w:left="118"/>
      </w:pPr>
      <w:r w:rsidRPr="00657C8E">
        <w:rPr>
          <w:rFonts w:hint="eastAsia"/>
        </w:rPr>
        <w:t>--98</w:t>
      </w:r>
      <w:r w:rsidRPr="00657C8E">
        <w:rPr>
          <w:rFonts w:hint="eastAsia"/>
        </w:rPr>
        <w:t>年</w:t>
      </w:r>
      <w:r w:rsidRPr="00657C8E">
        <w:rPr>
          <w:rFonts w:hint="eastAsia"/>
        </w:rPr>
        <w:t>4</w:t>
      </w:r>
      <w:r w:rsidRPr="00657C8E">
        <w:rPr>
          <w:rFonts w:hint="eastAsia"/>
        </w:rPr>
        <w:t>月</w:t>
      </w:r>
      <w:r w:rsidRPr="00657C8E">
        <w:rPr>
          <w:rFonts w:hint="eastAsia"/>
        </w:rPr>
        <w:t>10</w:t>
      </w:r>
      <w:r w:rsidR="00F06C24">
        <w:rPr>
          <w:rFonts w:hint="eastAsia"/>
        </w:rPr>
        <w:t>日修正前條文</w:t>
      </w:r>
      <w:r w:rsidR="00F06C24">
        <w:rPr>
          <w:rFonts w:hint="eastAsia"/>
        </w:rPr>
        <w:t>--</w:t>
      </w:r>
      <w:hyperlink r:id="rId25" w:history="1">
        <w:r w:rsidR="006B312A" w:rsidRPr="00745BEE">
          <w:rPr>
            <w:rStyle w:val="a3"/>
          </w:rPr>
          <w:t>比對程式</w:t>
        </w:r>
      </w:hyperlink>
    </w:p>
    <w:p w:rsidR="00675099" w:rsidRPr="009A5716" w:rsidRDefault="00675099">
      <w:pPr>
        <w:ind w:left="181"/>
        <w:rPr>
          <w:rFonts w:ascii="Arial Unicode MS" w:hAnsi="Arial Unicode MS"/>
          <w:color w:val="5F5F5F"/>
        </w:rPr>
      </w:pPr>
      <w:r w:rsidRPr="009A5716">
        <w:rPr>
          <w:rFonts w:ascii="Arial Unicode MS" w:hAnsi="Arial Unicode MS"/>
          <w:color w:val="5F5F5F"/>
        </w:rPr>
        <w:t xml:space="preserve">　　本條例</w:t>
      </w:r>
      <w:hyperlink r:id="rId26" w:anchor="a6" w:history="1">
        <w:r w:rsidRPr="009A5716">
          <w:rPr>
            <w:rStyle w:val="a3"/>
            <w:rFonts w:ascii="Arial Unicode MS" w:hAnsi="Arial Unicode MS"/>
            <w:color w:val="5F5F5F"/>
          </w:rPr>
          <w:t>第六條</w:t>
        </w:r>
      </w:hyperlink>
      <w:r w:rsidRPr="009A5716">
        <w:rPr>
          <w:rFonts w:ascii="Arial Unicode MS" w:hAnsi="Arial Unicode MS"/>
          <w:color w:val="5F5F5F"/>
        </w:rPr>
        <w:t>第一項第十六款所稱統一核發工商登記證照，指園區內下列各款之登記及核發證照：</w:t>
      </w:r>
    </w:p>
    <w:p w:rsidR="00675099" w:rsidRPr="009A5716" w:rsidRDefault="00675099">
      <w:pPr>
        <w:ind w:left="181"/>
        <w:rPr>
          <w:rFonts w:ascii="Arial Unicode MS" w:hAnsi="Arial Unicode MS"/>
          <w:color w:val="5F5F5F"/>
        </w:rPr>
      </w:pPr>
      <w:r w:rsidRPr="009A5716">
        <w:rPr>
          <w:rFonts w:ascii="Arial Unicode MS" w:hAnsi="Arial Unicode MS"/>
          <w:color w:val="5F5F5F"/>
        </w:rPr>
        <w:t xml:space="preserve">　　一、公司登記或認許。</w:t>
      </w:r>
    </w:p>
    <w:p w:rsidR="00675099" w:rsidRPr="009A5716" w:rsidRDefault="00675099">
      <w:pPr>
        <w:ind w:left="181"/>
        <w:rPr>
          <w:rFonts w:ascii="Arial Unicode MS" w:hAnsi="Arial Unicode MS"/>
          <w:color w:val="5F5F5F"/>
        </w:rPr>
      </w:pPr>
      <w:r w:rsidRPr="009A5716">
        <w:rPr>
          <w:rFonts w:ascii="Arial Unicode MS" w:hAnsi="Arial Unicode MS"/>
          <w:color w:val="5F5F5F"/>
        </w:rPr>
        <w:t xml:space="preserve">　　二、工廠登記。</w:t>
      </w:r>
    </w:p>
    <w:p w:rsidR="00675099" w:rsidRPr="009A5716" w:rsidRDefault="00675099">
      <w:pPr>
        <w:ind w:left="181"/>
        <w:rPr>
          <w:rFonts w:ascii="Arial Unicode MS" w:hAnsi="Arial Unicode MS"/>
          <w:color w:val="5F5F5F"/>
        </w:rPr>
      </w:pPr>
      <w:r w:rsidRPr="009A5716">
        <w:rPr>
          <w:rFonts w:ascii="Arial Unicode MS" w:hAnsi="Arial Unicode MS"/>
          <w:color w:val="5F5F5F"/>
        </w:rPr>
        <w:t xml:space="preserve">　　三、商業登記。</w:t>
      </w:r>
    </w:p>
    <w:p w:rsidR="00675099" w:rsidRPr="009A5716" w:rsidRDefault="00675099">
      <w:pPr>
        <w:ind w:left="181"/>
        <w:rPr>
          <w:rFonts w:ascii="Arial Unicode MS" w:hAnsi="Arial Unicode MS"/>
          <w:color w:val="5F5F5F"/>
        </w:rPr>
      </w:pPr>
      <w:r w:rsidRPr="009A5716">
        <w:rPr>
          <w:rFonts w:ascii="Arial Unicode MS" w:hAnsi="Arial Unicode MS"/>
          <w:color w:val="5F5F5F"/>
        </w:rPr>
        <w:t xml:space="preserve">　　四、營業登記。</w:t>
      </w:r>
    </w:p>
    <w:p w:rsidR="00675099" w:rsidRPr="009A5716" w:rsidRDefault="00675099">
      <w:pPr>
        <w:ind w:left="181"/>
        <w:rPr>
          <w:rFonts w:ascii="Arial Unicode MS" w:hAnsi="Arial Unicode MS"/>
          <w:color w:val="5F5F5F"/>
        </w:rPr>
      </w:pPr>
      <w:r w:rsidRPr="009A5716">
        <w:rPr>
          <w:rFonts w:ascii="Arial Unicode MS" w:hAnsi="Arial Unicode MS"/>
          <w:color w:val="5F5F5F"/>
        </w:rPr>
        <w:t xml:space="preserve">　　五、其他依法律或法律授權所定命令應辦理之登記或許可。</w:t>
      </w:r>
    </w:p>
    <w:p w:rsidR="00675099" w:rsidRPr="007D7ABA" w:rsidRDefault="00675099">
      <w:pPr>
        <w:ind w:left="181"/>
        <w:rPr>
          <w:rFonts w:ascii="Arial Unicode MS" w:hAnsi="Arial Unicode MS"/>
          <w:color w:val="666699"/>
        </w:rPr>
      </w:pPr>
      <w:r w:rsidRPr="007D7ABA">
        <w:rPr>
          <w:rFonts w:ascii="Arial Unicode MS" w:hAnsi="Arial Unicode MS"/>
          <w:color w:val="666699"/>
        </w:rPr>
        <w:t xml:space="preserve">　　前項第二款至第五款之登記，得統一發證。</w:t>
      </w:r>
    </w:p>
    <w:p w:rsidR="00675099" w:rsidRPr="009A5716" w:rsidRDefault="00675099">
      <w:pPr>
        <w:ind w:left="181"/>
        <w:rPr>
          <w:rFonts w:ascii="Arial Unicode MS" w:hAnsi="Arial Unicode MS"/>
          <w:color w:val="5F5F5F"/>
        </w:rPr>
      </w:pPr>
      <w:r w:rsidRPr="009A5716">
        <w:rPr>
          <w:rFonts w:ascii="Arial Unicode MS" w:hAnsi="Arial Unicode MS"/>
          <w:color w:val="5F5F5F"/>
        </w:rPr>
        <w:t xml:space="preserve">　　第一項第五款所定之登記，包括</w:t>
      </w:r>
      <w:hyperlink r:id="rId27" w:history="1">
        <w:r w:rsidRPr="009A5716">
          <w:rPr>
            <w:rStyle w:val="a3"/>
            <w:rFonts w:ascii="Arial Unicode MS" w:hAnsi="Arial Unicode MS"/>
            <w:color w:val="5F5F5F"/>
          </w:rPr>
          <w:t>出進口廠商登記管理辦法</w:t>
        </w:r>
      </w:hyperlink>
      <w:r w:rsidRPr="009A5716">
        <w:rPr>
          <w:rFonts w:ascii="Arial Unicode MS" w:hAnsi="Arial Unicode MS"/>
          <w:color w:val="5F5F5F"/>
        </w:rPr>
        <w:t>所定之登記。</w:t>
      </w:r>
    </w:p>
    <w:p w:rsidR="00675099" w:rsidRPr="00694BFE" w:rsidRDefault="00B3375F" w:rsidP="00B93013">
      <w:pPr>
        <w:pStyle w:val="2"/>
      </w:pPr>
      <w:r>
        <w:t>第</w:t>
      </w:r>
      <w:r>
        <w:t>7</w:t>
      </w:r>
      <w:r>
        <w:t>條</w:t>
      </w:r>
    </w:p>
    <w:p w:rsidR="00675099" w:rsidRPr="00694BFE" w:rsidRDefault="00675099">
      <w:pPr>
        <w:ind w:left="181"/>
        <w:rPr>
          <w:rFonts w:ascii="Arial Unicode MS" w:hAnsi="Arial Unicode MS"/>
          <w:color w:val="333333"/>
        </w:rPr>
      </w:pPr>
      <w:r w:rsidRPr="00694BFE">
        <w:rPr>
          <w:rFonts w:ascii="Arial Unicode MS" w:hAnsi="Arial Unicode MS"/>
          <w:color w:val="333333"/>
        </w:rPr>
        <w:t xml:space="preserve">　　本條例</w:t>
      </w:r>
      <w:hyperlink r:id="rId28" w:anchor="a6" w:history="1">
        <w:r w:rsidRPr="00694BFE">
          <w:rPr>
            <w:rStyle w:val="a3"/>
            <w:rFonts w:ascii="Arial Unicode MS" w:hAnsi="Arial Unicode MS"/>
          </w:rPr>
          <w:t>第六條</w:t>
        </w:r>
      </w:hyperlink>
      <w:r w:rsidRPr="00694BFE">
        <w:rPr>
          <w:rFonts w:ascii="Arial Unicode MS" w:hAnsi="Arial Unicode MS"/>
          <w:color w:val="333333"/>
        </w:rPr>
        <w:t>第一項第四款、第五款、第七款至第九款、第十七款、第十九款、第二十二款、第二十四款至第二十九款、第三十一款及第三十二款規定管理局或分局所掌理之事項，得視需要委託民間團體辦理之。</w:t>
      </w:r>
    </w:p>
    <w:p w:rsidR="00675099" w:rsidRPr="00694BFE" w:rsidRDefault="00B3375F" w:rsidP="00B93013">
      <w:pPr>
        <w:pStyle w:val="2"/>
      </w:pPr>
      <w:r>
        <w:lastRenderedPageBreak/>
        <w:t>第</w:t>
      </w:r>
      <w:r>
        <w:t>8</w:t>
      </w:r>
      <w:r>
        <w:t>條</w:t>
      </w:r>
    </w:p>
    <w:p w:rsidR="00675099" w:rsidRPr="00694BFE" w:rsidRDefault="00675099">
      <w:pPr>
        <w:ind w:left="181"/>
        <w:rPr>
          <w:rFonts w:ascii="Arial Unicode MS" w:hAnsi="Arial Unicode MS"/>
          <w:color w:val="333333"/>
        </w:rPr>
      </w:pPr>
      <w:r w:rsidRPr="00694BFE">
        <w:rPr>
          <w:rFonts w:ascii="Arial Unicode MS" w:hAnsi="Arial Unicode MS"/>
          <w:color w:val="333333"/>
        </w:rPr>
        <w:t xml:space="preserve">　　儲運單位或園區事業得依法兼辦報關事宜，並得於園區內設置保稅倉庫或物流中心。</w:t>
      </w:r>
    </w:p>
    <w:p w:rsidR="00675099" w:rsidRPr="00694BFE" w:rsidRDefault="00B3375F" w:rsidP="00B93013">
      <w:pPr>
        <w:pStyle w:val="2"/>
      </w:pPr>
      <w:bookmarkStart w:id="7" w:name="a9"/>
      <w:bookmarkEnd w:id="7"/>
      <w:r>
        <w:t>第</w:t>
      </w:r>
      <w:r>
        <w:t>9</w:t>
      </w:r>
      <w:r>
        <w:t>條</w:t>
      </w:r>
      <w:r w:rsidR="00675099" w:rsidRPr="00694BFE">
        <w:t>（刪除）</w:t>
      </w:r>
    </w:p>
    <w:p w:rsidR="00675099" w:rsidRPr="00694BFE" w:rsidRDefault="00675099" w:rsidP="009623E0">
      <w:pPr>
        <w:pStyle w:val="3"/>
        <w:ind w:left="118"/>
        <w:rPr>
          <w:color w:val="993300"/>
        </w:rPr>
      </w:pPr>
      <w:r w:rsidRPr="00694BFE">
        <w:rPr>
          <w:rFonts w:hint="eastAsia"/>
        </w:rPr>
        <w:t>--93</w:t>
      </w:r>
      <w:r w:rsidRPr="00694BFE">
        <w:rPr>
          <w:rFonts w:hint="eastAsia"/>
        </w:rPr>
        <w:t>年</w:t>
      </w:r>
      <w:r w:rsidRPr="00694BFE">
        <w:rPr>
          <w:rFonts w:hint="eastAsia"/>
        </w:rPr>
        <w:t>11</w:t>
      </w:r>
      <w:r w:rsidRPr="00694BFE">
        <w:rPr>
          <w:rFonts w:hint="eastAsia"/>
        </w:rPr>
        <w:t>月</w:t>
      </w:r>
      <w:r w:rsidRPr="00694BFE">
        <w:rPr>
          <w:rFonts w:hint="eastAsia"/>
        </w:rPr>
        <w:t>24</w:t>
      </w:r>
      <w:r w:rsidR="00F06C24">
        <w:rPr>
          <w:rFonts w:hint="eastAsia"/>
        </w:rPr>
        <w:t>日修正前條文</w:t>
      </w:r>
      <w:r w:rsidR="00F06C24">
        <w:rPr>
          <w:rFonts w:hint="eastAsia"/>
        </w:rPr>
        <w:t>--</w:t>
      </w:r>
    </w:p>
    <w:p w:rsidR="00675099" w:rsidRPr="009A5716" w:rsidRDefault="00675099">
      <w:pPr>
        <w:ind w:left="181"/>
        <w:rPr>
          <w:rFonts w:ascii="Arial Unicode MS" w:hAnsi="Arial Unicode MS"/>
          <w:color w:val="5F5F5F"/>
        </w:rPr>
      </w:pPr>
      <w:r w:rsidRPr="009A5716">
        <w:rPr>
          <w:rFonts w:ascii="Arial Unicode MS" w:hAnsi="Arial Unicode MS"/>
          <w:color w:val="5F5F5F"/>
        </w:rPr>
        <w:t xml:space="preserve">　　管理局為辦理本條</w:t>
      </w:r>
      <w:r w:rsidR="009A5716" w:rsidRPr="009A5716">
        <w:rPr>
          <w:rFonts w:ascii="Arial Unicode MS" w:hAnsi="Arial Unicode MS"/>
          <w:color w:val="5F5F5F"/>
        </w:rPr>
        <w:t>例</w:t>
      </w:r>
      <w:hyperlink r:id="rId29" w:anchor="a6" w:history="1">
        <w:r w:rsidR="009A5716" w:rsidRPr="009A5716">
          <w:rPr>
            <w:rStyle w:val="a3"/>
            <w:rFonts w:ascii="Arial Unicode MS" w:hAnsi="Arial Unicode MS"/>
            <w:color w:val="5F5F5F"/>
          </w:rPr>
          <w:t>第六條</w:t>
        </w:r>
      </w:hyperlink>
      <w:r w:rsidRPr="009A5716">
        <w:rPr>
          <w:rFonts w:ascii="Arial Unicode MS" w:hAnsi="Arial Unicode MS"/>
          <w:color w:val="5F5F5F"/>
        </w:rPr>
        <w:t>第一項規定所掌理之事項，因作業所發生之收支，應設置作業基金。</w:t>
      </w:r>
    </w:p>
    <w:p w:rsidR="00675099" w:rsidRPr="007D7ABA" w:rsidRDefault="00675099">
      <w:pPr>
        <w:ind w:left="181"/>
        <w:rPr>
          <w:rFonts w:ascii="Arial Unicode MS" w:hAnsi="Arial Unicode MS"/>
          <w:color w:val="666699"/>
        </w:rPr>
      </w:pPr>
      <w:r w:rsidRPr="007D7ABA">
        <w:rPr>
          <w:rFonts w:ascii="Arial Unicode MS" w:hAnsi="Arial Unicode MS"/>
          <w:color w:val="666699"/>
        </w:rPr>
        <w:t xml:space="preserve">　　為辦理前項所掌理事項，其有關規費依本條例</w:t>
      </w:r>
      <w:r w:rsidR="00D759D3" w:rsidRPr="007D7ABA">
        <w:rPr>
          <w:rFonts w:ascii="Arial Unicode MS" w:hAnsi="Arial Unicode MS"/>
          <w:color w:val="666699"/>
        </w:rPr>
        <w:t>第</w:t>
      </w:r>
      <w:hyperlink r:id="rId30" w:anchor="a27" w:history="1">
        <w:r w:rsidR="00D759D3" w:rsidRPr="007D7ABA">
          <w:rPr>
            <w:rStyle w:val="a3"/>
            <w:rFonts w:ascii="Arial Unicode MS" w:hAnsi="Arial Unicode MS"/>
            <w:color w:val="666699"/>
          </w:rPr>
          <w:t>二十七</w:t>
        </w:r>
      </w:hyperlink>
      <w:r w:rsidR="00D759D3" w:rsidRPr="007D7ABA">
        <w:rPr>
          <w:rFonts w:ascii="Arial Unicode MS" w:hAnsi="Arial Unicode MS"/>
          <w:color w:val="666699"/>
        </w:rPr>
        <w:t>條</w:t>
      </w:r>
      <w:r w:rsidRPr="007D7ABA">
        <w:rPr>
          <w:rFonts w:ascii="Arial Unicode MS" w:hAnsi="Arial Unicode MS"/>
          <w:color w:val="666699"/>
        </w:rPr>
        <w:t>及各相關業務法令收取，並解繳國庫。</w:t>
      </w:r>
    </w:p>
    <w:p w:rsidR="00675099" w:rsidRPr="00694BFE" w:rsidRDefault="00B3375F" w:rsidP="00B93013">
      <w:pPr>
        <w:pStyle w:val="2"/>
      </w:pPr>
      <w:bookmarkStart w:id="8" w:name="a10"/>
      <w:bookmarkEnd w:id="8"/>
      <w:r>
        <w:t>第</w:t>
      </w:r>
      <w:r>
        <w:t>10</w:t>
      </w:r>
      <w:r>
        <w:t>條</w:t>
      </w:r>
    </w:p>
    <w:p w:rsidR="00FA5694" w:rsidRPr="00694BFE" w:rsidRDefault="00675099">
      <w:pPr>
        <w:ind w:left="181"/>
        <w:rPr>
          <w:rFonts w:ascii="Arial Unicode MS" w:hAnsi="Arial Unicode MS"/>
          <w:color w:val="000000"/>
        </w:rPr>
      </w:pPr>
      <w:r w:rsidRPr="00694BFE">
        <w:rPr>
          <w:rFonts w:ascii="Arial Unicode MS" w:hAnsi="Arial Unicode MS"/>
          <w:color w:val="000000"/>
        </w:rPr>
        <w:t xml:space="preserve">　　本條例</w:t>
      </w:r>
      <w:hyperlink r:id="rId31" w:anchor="a7" w:history="1">
        <w:r w:rsidRPr="00694BFE">
          <w:rPr>
            <w:rStyle w:val="a3"/>
            <w:rFonts w:ascii="Arial Unicode MS" w:hAnsi="Arial Unicode MS"/>
          </w:rPr>
          <w:t>第七條</w:t>
        </w:r>
      </w:hyperlink>
      <w:r w:rsidRPr="00694BFE">
        <w:rPr>
          <w:rFonts w:ascii="Arial Unicode MS" w:hAnsi="Arial Unicode MS"/>
          <w:color w:val="000000"/>
        </w:rPr>
        <w:t>第二項第三款所稱園區內投資申請案，指本國人、華僑或外國人依本條例、</w:t>
      </w:r>
      <w:hyperlink r:id="rId32" w:history="1">
        <w:r w:rsidRPr="00E63A7F">
          <w:rPr>
            <w:rStyle w:val="a3"/>
            <w:rFonts w:ascii="Arial Unicode MS" w:hAnsi="Arial Unicode MS"/>
          </w:rPr>
          <w:t>華僑回國投資條例</w:t>
        </w:r>
      </w:hyperlink>
      <w:r w:rsidRPr="00694BFE">
        <w:rPr>
          <w:rFonts w:ascii="Arial Unicode MS" w:hAnsi="Arial Unicode MS"/>
          <w:color w:val="000000"/>
        </w:rPr>
        <w:t>或</w:t>
      </w:r>
      <w:hyperlink r:id="rId33" w:history="1">
        <w:r w:rsidRPr="00E63A7F">
          <w:rPr>
            <w:rStyle w:val="a3"/>
            <w:rFonts w:ascii="Arial Unicode MS" w:hAnsi="Arial Unicode MS"/>
          </w:rPr>
          <w:t>外國人投資條例</w:t>
        </w:r>
      </w:hyperlink>
      <w:r w:rsidRPr="00694BFE">
        <w:rPr>
          <w:rFonts w:ascii="Arial Unicode MS" w:hAnsi="Arial Unicode MS"/>
          <w:color w:val="000000"/>
        </w:rPr>
        <w:t>之規定，申請關於園區事業、研究機構及創業育成中心投資創設、增資、合併經營或其他有關投資事項之案件。</w:t>
      </w:r>
    </w:p>
    <w:p w:rsidR="00FA5694" w:rsidRPr="007D7ABA" w:rsidRDefault="00675099">
      <w:pPr>
        <w:ind w:left="181"/>
        <w:rPr>
          <w:rFonts w:ascii="Arial Unicode MS" w:hAnsi="Arial Unicode MS"/>
          <w:color w:val="17365D"/>
        </w:rPr>
      </w:pPr>
      <w:r w:rsidRPr="007D7ABA">
        <w:rPr>
          <w:rFonts w:ascii="Arial Unicode MS" w:hAnsi="Arial Unicode MS"/>
          <w:color w:val="17365D"/>
        </w:rPr>
        <w:t xml:space="preserve">　　前項案件，除園區事業、研究機構及創業育成中心投資創設，由園區審議委員會核定外，其他案件，得委任管理局核定，並報請園區審議委員會備查。</w:t>
      </w:r>
    </w:p>
    <w:p w:rsidR="00675099" w:rsidRPr="00694BFE" w:rsidRDefault="00675099" w:rsidP="009623E0">
      <w:pPr>
        <w:pStyle w:val="3"/>
        <w:ind w:left="118"/>
        <w:rPr>
          <w:color w:val="993300"/>
        </w:rPr>
      </w:pPr>
      <w:r w:rsidRPr="00694BFE">
        <w:rPr>
          <w:rFonts w:hint="eastAsia"/>
        </w:rPr>
        <w:t>--93</w:t>
      </w:r>
      <w:r w:rsidRPr="00694BFE">
        <w:rPr>
          <w:rFonts w:hint="eastAsia"/>
        </w:rPr>
        <w:t>年</w:t>
      </w:r>
      <w:r w:rsidRPr="00694BFE">
        <w:rPr>
          <w:rFonts w:hint="eastAsia"/>
        </w:rPr>
        <w:t>11</w:t>
      </w:r>
      <w:r w:rsidRPr="00694BFE">
        <w:rPr>
          <w:rFonts w:hint="eastAsia"/>
        </w:rPr>
        <w:t>月</w:t>
      </w:r>
      <w:r w:rsidRPr="00694BFE">
        <w:rPr>
          <w:rFonts w:hint="eastAsia"/>
        </w:rPr>
        <w:t>24</w:t>
      </w:r>
      <w:r w:rsidR="00F06C24">
        <w:rPr>
          <w:rFonts w:hint="eastAsia"/>
        </w:rPr>
        <w:t>日修正前條文</w:t>
      </w:r>
      <w:r w:rsidR="00F06C24">
        <w:rPr>
          <w:rFonts w:hint="eastAsia"/>
        </w:rPr>
        <w:t>--</w:t>
      </w:r>
      <w:hyperlink r:id="rId34" w:history="1">
        <w:r w:rsidR="006B312A" w:rsidRPr="00745BEE">
          <w:rPr>
            <w:rStyle w:val="a3"/>
          </w:rPr>
          <w:t>比對程式</w:t>
        </w:r>
      </w:hyperlink>
    </w:p>
    <w:p w:rsidR="00675099" w:rsidRPr="009A5716" w:rsidRDefault="00675099">
      <w:pPr>
        <w:ind w:left="181"/>
        <w:rPr>
          <w:rFonts w:ascii="Arial Unicode MS" w:hAnsi="Arial Unicode MS"/>
          <w:color w:val="5F5F5F"/>
        </w:rPr>
      </w:pPr>
      <w:r w:rsidRPr="009A5716">
        <w:rPr>
          <w:rFonts w:ascii="Arial Unicode MS" w:hAnsi="Arial Unicode MS"/>
          <w:color w:val="5F5F5F"/>
        </w:rPr>
        <w:t xml:space="preserve">　　本條</w:t>
      </w:r>
      <w:r w:rsidR="007D7ABA" w:rsidRPr="009A5716">
        <w:rPr>
          <w:rFonts w:ascii="Arial Unicode MS" w:hAnsi="Arial Unicode MS"/>
          <w:color w:val="5F5F5F"/>
        </w:rPr>
        <w:t>例</w:t>
      </w:r>
      <w:hyperlink r:id="rId35" w:anchor="a7" w:history="1">
        <w:r w:rsidR="007D7ABA" w:rsidRPr="009A5716">
          <w:rPr>
            <w:rStyle w:val="a3"/>
            <w:rFonts w:ascii="Arial Unicode MS" w:hAnsi="Arial Unicode MS"/>
            <w:color w:val="5F5F5F"/>
          </w:rPr>
          <w:t>第七條</w:t>
        </w:r>
      </w:hyperlink>
      <w:r w:rsidRPr="009A5716">
        <w:rPr>
          <w:rFonts w:ascii="Arial Unicode MS" w:hAnsi="Arial Unicode MS"/>
          <w:color w:val="5F5F5F"/>
        </w:rPr>
        <w:t>第二項第三款所稱園區內投資申請案，指本國人、華僑或外國人依本條例</w:t>
      </w:r>
      <w:r w:rsidR="00E63A7F" w:rsidRPr="009A5716">
        <w:rPr>
          <w:rFonts w:ascii="Arial Unicode MS" w:hAnsi="Arial Unicode MS"/>
          <w:color w:val="5F5F5F"/>
        </w:rPr>
        <w:t>、</w:t>
      </w:r>
      <w:hyperlink r:id="rId36" w:history="1">
        <w:r w:rsidR="00E63A7F" w:rsidRPr="009A5716">
          <w:rPr>
            <w:rStyle w:val="a3"/>
            <w:rFonts w:ascii="Arial Unicode MS" w:hAnsi="Arial Unicode MS"/>
            <w:color w:val="5F5F5F"/>
          </w:rPr>
          <w:t>華僑投資條例</w:t>
        </w:r>
      </w:hyperlink>
      <w:r w:rsidR="00E63A7F" w:rsidRPr="009A5716">
        <w:rPr>
          <w:rFonts w:ascii="Arial Unicode MS" w:hAnsi="Arial Unicode MS"/>
          <w:color w:val="5F5F5F"/>
        </w:rPr>
        <w:t>或</w:t>
      </w:r>
      <w:hyperlink r:id="rId37" w:history="1">
        <w:r w:rsidR="00E63A7F" w:rsidRPr="009A5716">
          <w:rPr>
            <w:rStyle w:val="a3"/>
            <w:rFonts w:ascii="Arial Unicode MS" w:hAnsi="Arial Unicode MS"/>
            <w:color w:val="5F5F5F"/>
          </w:rPr>
          <w:t>外國人投資條例</w:t>
        </w:r>
      </w:hyperlink>
      <w:r w:rsidRPr="009A5716">
        <w:rPr>
          <w:rFonts w:ascii="Arial Unicode MS" w:hAnsi="Arial Unicode MS"/>
          <w:color w:val="5F5F5F"/>
        </w:rPr>
        <w:t>之規定，申請關於園區事業、研究機構及創業育成中心投資創設、增資、合併經營及其他有關投資事項之案件。</w:t>
      </w:r>
    </w:p>
    <w:p w:rsidR="00675099" w:rsidRPr="007D7ABA" w:rsidRDefault="00675099">
      <w:pPr>
        <w:ind w:left="181"/>
        <w:rPr>
          <w:rFonts w:ascii="Arial Unicode MS" w:hAnsi="Arial Unicode MS"/>
          <w:color w:val="666699"/>
        </w:rPr>
      </w:pPr>
      <w:r w:rsidRPr="007D7ABA">
        <w:rPr>
          <w:rFonts w:ascii="Arial Unicode MS" w:hAnsi="Arial Unicode MS"/>
          <w:color w:val="666699"/>
        </w:rPr>
        <w:t xml:space="preserve">　　前項案件，除園區事業投資創設，由園區審議委員會核定外，其他案件，得委任管理局核定，並報請園區審議委員會備查。</w:t>
      </w:r>
    </w:p>
    <w:p w:rsidR="00675099" w:rsidRPr="00694BFE" w:rsidRDefault="00B3375F" w:rsidP="00B93013">
      <w:pPr>
        <w:pStyle w:val="2"/>
      </w:pPr>
      <w:r>
        <w:t>第</w:t>
      </w:r>
      <w:r>
        <w:t>11</w:t>
      </w:r>
      <w:r>
        <w:t>條</w:t>
      </w:r>
    </w:p>
    <w:p w:rsidR="00675099" w:rsidRPr="00694BFE" w:rsidRDefault="00675099">
      <w:pPr>
        <w:ind w:left="181"/>
        <w:rPr>
          <w:rFonts w:ascii="Arial Unicode MS" w:hAnsi="Arial Unicode MS"/>
          <w:color w:val="333333"/>
        </w:rPr>
      </w:pPr>
      <w:r w:rsidRPr="00694BFE">
        <w:rPr>
          <w:rFonts w:ascii="Arial Unicode MS" w:hAnsi="Arial Unicode MS"/>
          <w:color w:val="333333"/>
        </w:rPr>
        <w:t xml:space="preserve">　　本條例第</w:t>
      </w:r>
      <w:hyperlink r:id="rId38" w:anchor="a12" w:history="1">
        <w:r w:rsidRPr="00694BFE">
          <w:rPr>
            <w:rStyle w:val="a3"/>
            <w:rFonts w:ascii="Arial Unicode MS" w:hAnsi="Arial Unicode MS"/>
          </w:rPr>
          <w:t>十二</w:t>
        </w:r>
      </w:hyperlink>
      <w:r w:rsidRPr="00694BFE">
        <w:rPr>
          <w:rFonts w:ascii="Arial Unicode MS" w:hAnsi="Arial Unicode MS"/>
          <w:color w:val="333333"/>
        </w:rPr>
        <w:t>條第三項所稱之租金，應依土地法第</w:t>
      </w:r>
      <w:hyperlink r:id="rId39" w:anchor="a105" w:history="1">
        <w:r w:rsidRPr="00694BFE">
          <w:rPr>
            <w:rStyle w:val="a3"/>
            <w:rFonts w:ascii="Arial Unicode MS" w:hAnsi="Arial Unicode MS"/>
          </w:rPr>
          <w:t>一百零五</w:t>
        </w:r>
      </w:hyperlink>
      <w:r w:rsidRPr="00694BFE">
        <w:rPr>
          <w:rFonts w:ascii="Arial Unicode MS" w:hAnsi="Arial Unicode MS"/>
          <w:color w:val="333333"/>
        </w:rPr>
        <w:t>條規定計收之；所稱公共設施建設費用，指管理局所投入道路及交通設施、地下管線、路燈照明、排水設施、水電供應設施、景觀設施及其他基礎建設等費用。</w:t>
      </w:r>
    </w:p>
    <w:p w:rsidR="00675099" w:rsidRPr="007D7ABA" w:rsidRDefault="00675099">
      <w:pPr>
        <w:ind w:left="181"/>
        <w:rPr>
          <w:rFonts w:ascii="Arial Unicode MS" w:hAnsi="Arial Unicode MS"/>
          <w:color w:val="17365D"/>
        </w:rPr>
      </w:pPr>
      <w:r w:rsidRPr="007D7ABA">
        <w:rPr>
          <w:rFonts w:ascii="Arial Unicode MS" w:hAnsi="Arial Unicode MS"/>
          <w:color w:val="17365D"/>
        </w:rPr>
        <w:t xml:space="preserve">　　前項費用，承租土地者應按實際發生成本，依其承租面積占園區基地內可出租土地面積之比率，分二十年逐年攤還。</w:t>
      </w:r>
    </w:p>
    <w:p w:rsidR="00675099" w:rsidRPr="00694BFE" w:rsidRDefault="00B3375F" w:rsidP="00B93013">
      <w:pPr>
        <w:pStyle w:val="2"/>
      </w:pPr>
      <w:r>
        <w:t>第</w:t>
      </w:r>
      <w:r>
        <w:t>12</w:t>
      </w:r>
      <w:r>
        <w:t>條</w:t>
      </w:r>
    </w:p>
    <w:p w:rsidR="00675099" w:rsidRPr="00694BFE" w:rsidRDefault="00675099">
      <w:pPr>
        <w:ind w:left="181"/>
        <w:rPr>
          <w:rFonts w:ascii="Arial Unicode MS" w:hAnsi="Arial Unicode MS"/>
          <w:color w:val="333333"/>
        </w:rPr>
      </w:pPr>
      <w:r w:rsidRPr="00694BFE">
        <w:rPr>
          <w:rFonts w:ascii="Arial Unicode MS" w:hAnsi="Arial Unicode MS"/>
          <w:color w:val="333333"/>
        </w:rPr>
        <w:t xml:space="preserve">　　本條例第</w:t>
      </w:r>
      <w:hyperlink r:id="rId40" w:anchor="a13" w:history="1">
        <w:r w:rsidRPr="00694BFE">
          <w:rPr>
            <w:rStyle w:val="a3"/>
            <w:rFonts w:ascii="Arial Unicode MS" w:hAnsi="Arial Unicode MS"/>
          </w:rPr>
          <w:t>十三</w:t>
        </w:r>
      </w:hyperlink>
      <w:r w:rsidRPr="00694BFE">
        <w:rPr>
          <w:rFonts w:ascii="Arial Unicode MS" w:hAnsi="Arial Unicode MS"/>
          <w:color w:val="333333"/>
        </w:rPr>
        <w:t>條第一項及第</w:t>
      </w:r>
      <w:hyperlink r:id="rId41" w:anchor="a14" w:history="1">
        <w:r w:rsidRPr="00694BFE">
          <w:rPr>
            <w:rStyle w:val="a3"/>
            <w:rFonts w:ascii="Arial Unicode MS" w:hAnsi="Arial Unicode MS"/>
          </w:rPr>
          <w:t>十四</w:t>
        </w:r>
      </w:hyperlink>
      <w:r w:rsidRPr="00694BFE">
        <w:rPr>
          <w:rFonts w:ascii="Arial Unicode MS" w:hAnsi="Arial Unicode MS"/>
          <w:color w:val="333333"/>
        </w:rPr>
        <w:t>條所稱科學工業園區特定區計畫，指為配合科學工業園區開發，由各級政府機關依</w:t>
      </w:r>
      <w:hyperlink r:id="rId42" w:history="1">
        <w:r w:rsidRPr="00694BFE">
          <w:rPr>
            <w:rStyle w:val="a3"/>
            <w:rFonts w:ascii="Arial Unicode MS" w:hAnsi="Arial Unicode MS"/>
          </w:rPr>
          <w:t>都市計畫法</w:t>
        </w:r>
      </w:hyperlink>
      <w:r w:rsidRPr="00694BFE">
        <w:rPr>
          <w:rFonts w:ascii="Arial Unicode MS" w:hAnsi="Arial Unicode MS"/>
          <w:color w:val="333333"/>
        </w:rPr>
        <w:t>擬定，並經核定發布實施之特定區計畫；所稱取得土地，指取得土地所有權或使用權利。</w:t>
      </w:r>
    </w:p>
    <w:p w:rsidR="00675099" w:rsidRPr="00694BFE" w:rsidRDefault="00B3375F" w:rsidP="00B93013">
      <w:pPr>
        <w:pStyle w:val="2"/>
      </w:pPr>
      <w:r>
        <w:t>第</w:t>
      </w:r>
      <w:r>
        <w:t>13</w:t>
      </w:r>
      <w:r>
        <w:t>條</w:t>
      </w:r>
    </w:p>
    <w:p w:rsidR="00675099" w:rsidRPr="00694BFE" w:rsidRDefault="00675099">
      <w:pPr>
        <w:ind w:left="181"/>
        <w:rPr>
          <w:rFonts w:ascii="Arial Unicode MS" w:hAnsi="Arial Unicode MS"/>
          <w:color w:val="333333"/>
        </w:rPr>
      </w:pPr>
      <w:r w:rsidRPr="00694BFE">
        <w:rPr>
          <w:rFonts w:ascii="Arial Unicode MS" w:hAnsi="Arial Unicode MS"/>
          <w:color w:val="333333"/>
        </w:rPr>
        <w:t xml:space="preserve">　　本條例第</w:t>
      </w:r>
      <w:hyperlink r:id="rId43" w:anchor="a17" w:history="1">
        <w:r w:rsidRPr="00694BFE">
          <w:rPr>
            <w:rStyle w:val="a3"/>
            <w:rFonts w:ascii="Arial Unicode MS" w:hAnsi="Arial Unicode MS"/>
          </w:rPr>
          <w:t>十七</w:t>
        </w:r>
      </w:hyperlink>
      <w:r w:rsidRPr="00694BFE">
        <w:rPr>
          <w:rFonts w:ascii="Arial Unicode MS" w:hAnsi="Arial Unicode MS"/>
          <w:color w:val="333333"/>
        </w:rPr>
        <w:t>條第二項第二款所稱使用情形不當，指有下列情形之一者：</w:t>
      </w:r>
    </w:p>
    <w:p w:rsidR="00675099" w:rsidRPr="00694BFE" w:rsidRDefault="00675099">
      <w:pPr>
        <w:ind w:left="181"/>
        <w:rPr>
          <w:rFonts w:ascii="Arial Unicode MS" w:hAnsi="Arial Unicode MS"/>
          <w:color w:val="333333"/>
        </w:rPr>
      </w:pPr>
      <w:r w:rsidRPr="00694BFE">
        <w:rPr>
          <w:rFonts w:ascii="Arial Unicode MS" w:hAnsi="Arial Unicode MS"/>
          <w:color w:val="333333"/>
        </w:rPr>
        <w:t xml:space="preserve">　　一、其使用情形有危害公共安全或衛生之虞。</w:t>
      </w:r>
    </w:p>
    <w:p w:rsidR="00675099" w:rsidRPr="00694BFE" w:rsidRDefault="00675099">
      <w:pPr>
        <w:ind w:left="181"/>
        <w:rPr>
          <w:rFonts w:ascii="Arial Unicode MS" w:hAnsi="Arial Unicode MS"/>
          <w:color w:val="333333"/>
        </w:rPr>
      </w:pPr>
      <w:r w:rsidRPr="00694BFE">
        <w:rPr>
          <w:rFonts w:ascii="Arial Unicode MS" w:hAnsi="Arial Unicode MS"/>
          <w:color w:val="333333"/>
        </w:rPr>
        <w:t xml:space="preserve">　　二、廠房不依原計畫使用。</w:t>
      </w:r>
    </w:p>
    <w:p w:rsidR="00675099" w:rsidRPr="00694BFE" w:rsidRDefault="00675099">
      <w:pPr>
        <w:ind w:left="181"/>
        <w:rPr>
          <w:rFonts w:ascii="Arial Unicode MS" w:hAnsi="Arial Unicode MS"/>
          <w:color w:val="333333"/>
        </w:rPr>
      </w:pPr>
      <w:r w:rsidRPr="00694BFE">
        <w:rPr>
          <w:rFonts w:ascii="Arial Unicode MS" w:hAnsi="Arial Unicode MS"/>
          <w:color w:val="333333"/>
        </w:rPr>
        <w:t xml:space="preserve">　　三、廠房或倉庫有半數以上空置期間逾管理局或分局之規定。</w:t>
      </w:r>
    </w:p>
    <w:p w:rsidR="00675099" w:rsidRPr="00694BFE" w:rsidRDefault="00675099">
      <w:pPr>
        <w:ind w:left="181"/>
        <w:rPr>
          <w:rFonts w:ascii="Arial Unicode MS" w:hAnsi="Arial Unicode MS"/>
          <w:color w:val="333333"/>
        </w:rPr>
      </w:pPr>
      <w:r w:rsidRPr="00694BFE">
        <w:rPr>
          <w:rFonts w:ascii="Arial Unicode MS" w:hAnsi="Arial Unicode MS"/>
          <w:color w:val="333333"/>
        </w:rPr>
        <w:t xml:space="preserve">　　四、其他違規使用經管理局或分局查明。</w:t>
      </w:r>
    </w:p>
    <w:p w:rsidR="00675099" w:rsidRPr="00694BFE" w:rsidRDefault="00B3375F" w:rsidP="00B93013">
      <w:pPr>
        <w:pStyle w:val="2"/>
      </w:pPr>
      <w:r>
        <w:t>第</w:t>
      </w:r>
      <w:r>
        <w:t>14</w:t>
      </w:r>
      <w:r>
        <w:t>條</w:t>
      </w:r>
    </w:p>
    <w:p w:rsidR="00675099" w:rsidRPr="00694BFE" w:rsidRDefault="00675099">
      <w:pPr>
        <w:ind w:left="181"/>
        <w:rPr>
          <w:rFonts w:ascii="Arial Unicode MS" w:hAnsi="Arial Unicode MS"/>
          <w:color w:val="333333"/>
        </w:rPr>
      </w:pPr>
      <w:r w:rsidRPr="00694BFE">
        <w:rPr>
          <w:rFonts w:ascii="Arial Unicode MS" w:hAnsi="Arial Unicode MS"/>
          <w:color w:val="333333"/>
        </w:rPr>
        <w:t xml:space="preserve">　　本條例第</w:t>
      </w:r>
      <w:hyperlink r:id="rId44" w:anchor="a17" w:history="1">
        <w:r w:rsidRPr="00694BFE">
          <w:rPr>
            <w:rStyle w:val="a3"/>
            <w:rFonts w:ascii="Arial Unicode MS" w:hAnsi="Arial Unicode MS"/>
          </w:rPr>
          <w:t>十七</w:t>
        </w:r>
      </w:hyperlink>
      <w:r w:rsidRPr="00694BFE">
        <w:rPr>
          <w:rFonts w:ascii="Arial Unicode MS" w:hAnsi="Arial Unicode MS"/>
          <w:color w:val="333333"/>
        </w:rPr>
        <w:t>條第二項第三款所稱高抬轉讓價格，指出售價格超過與該建築物同類結構之新建價格，扣除該建築物按新建價格調整計算之折舊價額後之百分之十以上者。</w:t>
      </w:r>
    </w:p>
    <w:p w:rsidR="00675099" w:rsidRPr="00694BFE" w:rsidRDefault="00B3375F" w:rsidP="00B93013">
      <w:pPr>
        <w:pStyle w:val="2"/>
      </w:pPr>
      <w:r>
        <w:lastRenderedPageBreak/>
        <w:t>第</w:t>
      </w:r>
      <w:r>
        <w:t>15</w:t>
      </w:r>
      <w:r>
        <w:t>條</w:t>
      </w:r>
    </w:p>
    <w:p w:rsidR="00675099" w:rsidRPr="00694BFE" w:rsidRDefault="00675099">
      <w:pPr>
        <w:ind w:left="181"/>
        <w:rPr>
          <w:rFonts w:ascii="Arial Unicode MS" w:hAnsi="Arial Unicode MS"/>
          <w:color w:val="333333"/>
        </w:rPr>
      </w:pPr>
      <w:r w:rsidRPr="00694BFE">
        <w:rPr>
          <w:rFonts w:ascii="Arial Unicode MS" w:hAnsi="Arial Unicode MS"/>
          <w:color w:val="333333"/>
        </w:rPr>
        <w:t xml:space="preserve">　　本條例第</w:t>
      </w:r>
      <w:hyperlink r:id="rId45" w:anchor="a18" w:history="1">
        <w:r w:rsidRPr="00694BFE">
          <w:rPr>
            <w:rStyle w:val="a3"/>
            <w:rFonts w:ascii="Arial Unicode MS" w:hAnsi="Arial Unicode MS"/>
          </w:rPr>
          <w:t>十八</w:t>
        </w:r>
      </w:hyperlink>
      <w:r w:rsidRPr="00694BFE">
        <w:rPr>
          <w:rFonts w:ascii="Arial Unicode MS" w:hAnsi="Arial Unicode MS"/>
          <w:color w:val="333333"/>
        </w:rPr>
        <w:t>條第一項規定消滅科學工業合併前，已享有而尚未屆滿或尚未抵減之租稅獎勵，包括該消滅科學工業於民國八十八年十二月三十一日前依本條例或其他法律規定享有之租稅獎勵。</w:t>
      </w:r>
    </w:p>
    <w:p w:rsidR="00675099" w:rsidRPr="007D7ABA" w:rsidRDefault="00675099">
      <w:pPr>
        <w:ind w:left="181"/>
        <w:rPr>
          <w:rFonts w:ascii="Arial Unicode MS" w:hAnsi="Arial Unicode MS"/>
          <w:color w:val="17365D"/>
        </w:rPr>
      </w:pPr>
      <w:r w:rsidRPr="007D7ABA">
        <w:rPr>
          <w:rFonts w:ascii="Arial Unicode MS" w:hAnsi="Arial Unicode MS"/>
          <w:color w:val="17365D"/>
        </w:rPr>
        <w:t xml:space="preserve">　　合併後存續或新設科學工業依本條例第</w:t>
      </w:r>
      <w:hyperlink r:id="rId46" w:anchor="a18" w:history="1">
        <w:r w:rsidRPr="007D7ABA">
          <w:rPr>
            <w:rStyle w:val="a3"/>
          </w:rPr>
          <w:t>十八</w:t>
        </w:r>
      </w:hyperlink>
      <w:r w:rsidRPr="007D7ABA">
        <w:rPr>
          <w:rFonts w:ascii="Arial Unicode MS" w:hAnsi="Arial Unicode MS"/>
          <w:color w:val="17365D"/>
        </w:rPr>
        <w:t>條第一項規定，繼續承受消滅科學工業之租稅獎勵者，應就屬消滅科學工業部分獨立設置帳簿，並以該帳簿為準，核實計算消滅科學工業原受獎勵且獨立生產之產品或提供之勞務部分之所得額或應納稅額。</w:t>
      </w:r>
    </w:p>
    <w:p w:rsidR="00675099" w:rsidRPr="00694BFE" w:rsidRDefault="00675099">
      <w:pPr>
        <w:ind w:left="181"/>
        <w:rPr>
          <w:rFonts w:ascii="Arial Unicode MS" w:hAnsi="Arial Unicode MS"/>
          <w:color w:val="333333"/>
        </w:rPr>
      </w:pPr>
      <w:r w:rsidRPr="00694BFE">
        <w:rPr>
          <w:rFonts w:ascii="Arial Unicode MS" w:hAnsi="Arial Unicode MS"/>
          <w:color w:val="333333"/>
        </w:rPr>
        <w:t xml:space="preserve">　　前項帳簿，應依規定設置完備，並獨立計算消滅科學工業部分之銷貨額、銷貨成本及毛利，且應嚴格合理分攤管理費用及非營業損益。</w:t>
      </w:r>
    </w:p>
    <w:p w:rsidR="00675099" w:rsidRPr="00694BFE" w:rsidRDefault="00B3375F" w:rsidP="00B93013">
      <w:pPr>
        <w:pStyle w:val="2"/>
      </w:pPr>
      <w:r>
        <w:t>第</w:t>
      </w:r>
      <w:r>
        <w:t>16</w:t>
      </w:r>
      <w:r>
        <w:t>條</w:t>
      </w:r>
    </w:p>
    <w:p w:rsidR="00675099" w:rsidRPr="00694BFE" w:rsidRDefault="00675099">
      <w:pPr>
        <w:ind w:left="181"/>
        <w:rPr>
          <w:rFonts w:ascii="Arial Unicode MS" w:hAnsi="Arial Unicode MS"/>
          <w:color w:val="333333"/>
        </w:rPr>
      </w:pPr>
      <w:r w:rsidRPr="00694BFE">
        <w:rPr>
          <w:rFonts w:ascii="Arial Unicode MS" w:hAnsi="Arial Unicode MS"/>
          <w:color w:val="333333"/>
        </w:rPr>
        <w:t xml:space="preserve">　　依本條例第</w:t>
      </w:r>
      <w:hyperlink r:id="rId47" w:anchor="a19" w:history="1">
        <w:r w:rsidRPr="00694BFE">
          <w:rPr>
            <w:rStyle w:val="a3"/>
            <w:rFonts w:ascii="Arial Unicode MS" w:hAnsi="Arial Unicode MS"/>
          </w:rPr>
          <w:t>十九</w:t>
        </w:r>
      </w:hyperlink>
      <w:r w:rsidRPr="00694BFE">
        <w:rPr>
          <w:rFonts w:ascii="Arial Unicode MS" w:hAnsi="Arial Unicode MS"/>
          <w:color w:val="333333"/>
        </w:rPr>
        <w:t>條劃定之保稅範圍，為適用本條例關於保稅規定之範圍；同一園區之不同區域，得視為同一保稅範圍；其通關作業規定，由海關另定之。</w:t>
      </w:r>
    </w:p>
    <w:p w:rsidR="00675099" w:rsidRPr="00694BFE" w:rsidRDefault="00B3375F" w:rsidP="00B93013">
      <w:pPr>
        <w:pStyle w:val="2"/>
      </w:pPr>
      <w:bookmarkStart w:id="9" w:name="a17"/>
      <w:bookmarkEnd w:id="9"/>
      <w:r>
        <w:t>第</w:t>
      </w:r>
      <w:r>
        <w:t>17</w:t>
      </w:r>
      <w:r>
        <w:t>條</w:t>
      </w:r>
    </w:p>
    <w:p w:rsidR="00B705F6" w:rsidRPr="00694BFE" w:rsidRDefault="00675099">
      <w:pPr>
        <w:ind w:left="181"/>
        <w:rPr>
          <w:rFonts w:ascii="Arial Unicode MS" w:hAnsi="Arial Unicode MS"/>
          <w:color w:val="000000"/>
        </w:rPr>
      </w:pPr>
      <w:r w:rsidRPr="00694BFE">
        <w:rPr>
          <w:rFonts w:ascii="Arial Unicode MS" w:hAnsi="Arial Unicode MS"/>
          <w:color w:val="000000"/>
        </w:rPr>
        <w:t xml:space="preserve">　　本條例第</w:t>
      </w:r>
      <w:hyperlink r:id="rId48" w:anchor="a20" w:history="1">
        <w:r w:rsidRPr="00694BFE">
          <w:rPr>
            <w:rStyle w:val="a3"/>
            <w:rFonts w:ascii="Arial Unicode MS" w:hAnsi="Arial Unicode MS"/>
          </w:rPr>
          <w:t>二十</w:t>
        </w:r>
      </w:hyperlink>
      <w:r w:rsidRPr="00694BFE">
        <w:rPr>
          <w:rFonts w:ascii="Arial Unicode MS" w:hAnsi="Arial Unicode MS"/>
          <w:color w:val="000000"/>
        </w:rPr>
        <w:t>條第二項規定免徵進口稅捐之原料、物料、半製品，包括使用於生產之器具、用品。</w:t>
      </w:r>
    </w:p>
    <w:p w:rsidR="00B705F6" w:rsidRPr="007D7ABA" w:rsidRDefault="00675099">
      <w:pPr>
        <w:ind w:left="181"/>
        <w:rPr>
          <w:rFonts w:ascii="Arial Unicode MS" w:hAnsi="Arial Unicode MS"/>
          <w:color w:val="17365D"/>
        </w:rPr>
      </w:pPr>
      <w:r w:rsidRPr="007D7ABA">
        <w:rPr>
          <w:rFonts w:ascii="Arial Unicode MS" w:hAnsi="Arial Unicode MS"/>
          <w:color w:val="17365D"/>
        </w:rPr>
        <w:t xml:space="preserve">　　本條例第</w:t>
      </w:r>
      <w:hyperlink r:id="rId49" w:anchor="a20" w:history="1">
        <w:r w:rsidRPr="007D7ABA">
          <w:rPr>
            <w:rStyle w:val="a3"/>
          </w:rPr>
          <w:t>二十</w:t>
        </w:r>
      </w:hyperlink>
      <w:r w:rsidRPr="007D7ABA">
        <w:rPr>
          <w:rFonts w:ascii="Arial Unicode MS" w:hAnsi="Arial Unicode MS"/>
          <w:color w:val="17365D"/>
        </w:rPr>
        <w:t>條第二項規定免徵進口稅捐之燃料，以專供保稅範圍內園區事業直接生產用者為限。</w:t>
      </w:r>
    </w:p>
    <w:p w:rsidR="00B705F6" w:rsidRPr="00694BFE" w:rsidRDefault="00675099">
      <w:pPr>
        <w:ind w:left="181"/>
        <w:rPr>
          <w:rFonts w:ascii="Arial Unicode MS" w:hAnsi="Arial Unicode MS"/>
          <w:color w:val="000000"/>
        </w:rPr>
      </w:pPr>
      <w:r w:rsidRPr="00694BFE">
        <w:rPr>
          <w:rFonts w:ascii="Arial Unicode MS" w:hAnsi="Arial Unicode MS"/>
          <w:color w:val="000000"/>
        </w:rPr>
        <w:t xml:space="preserve">　　本條例第</w:t>
      </w:r>
      <w:hyperlink r:id="rId50" w:anchor="a20" w:history="1">
        <w:r w:rsidRPr="00694BFE">
          <w:rPr>
            <w:rStyle w:val="a3"/>
            <w:rFonts w:ascii="Arial Unicode MS" w:hAnsi="Arial Unicode MS"/>
          </w:rPr>
          <w:t>二十</w:t>
        </w:r>
      </w:hyperlink>
      <w:r w:rsidRPr="00694BFE">
        <w:rPr>
          <w:rFonts w:ascii="Arial Unicode MS" w:hAnsi="Arial Unicode MS"/>
          <w:color w:val="000000"/>
        </w:rPr>
        <w:t>條第二項規定進口供貿易用成品之園區事業，指辦妥增列兼營與營業相關之貿易項目登記者。</w:t>
      </w:r>
    </w:p>
    <w:p w:rsidR="00B705F6" w:rsidRPr="007D7ABA" w:rsidRDefault="00675099">
      <w:pPr>
        <w:ind w:left="181"/>
        <w:rPr>
          <w:rFonts w:ascii="Arial Unicode MS" w:hAnsi="Arial Unicode MS"/>
          <w:color w:val="17365D"/>
        </w:rPr>
      </w:pPr>
      <w:r w:rsidRPr="007D7ABA">
        <w:rPr>
          <w:rFonts w:ascii="Arial Unicode MS" w:hAnsi="Arial Unicode MS"/>
          <w:color w:val="17365D"/>
        </w:rPr>
        <w:t xml:space="preserve">　　本條例第</w:t>
      </w:r>
      <w:hyperlink r:id="rId51" w:anchor="a20" w:history="1">
        <w:r w:rsidRPr="007D7ABA">
          <w:rPr>
            <w:rStyle w:val="a3"/>
          </w:rPr>
          <w:t>二十</w:t>
        </w:r>
      </w:hyperlink>
      <w:r w:rsidRPr="007D7ABA">
        <w:rPr>
          <w:rFonts w:ascii="Arial Unicode MS" w:hAnsi="Arial Unicode MS"/>
          <w:color w:val="17365D"/>
        </w:rPr>
        <w:t>條第三項所稱園區事業以產品或勞務外銷者，包括下列各款情形：</w:t>
      </w:r>
    </w:p>
    <w:p w:rsidR="00B705F6" w:rsidRPr="007D7ABA" w:rsidRDefault="00675099">
      <w:pPr>
        <w:ind w:left="181"/>
        <w:rPr>
          <w:rFonts w:ascii="Arial Unicode MS" w:hAnsi="Arial Unicode MS"/>
          <w:color w:val="17365D"/>
        </w:rPr>
      </w:pPr>
      <w:r w:rsidRPr="007D7ABA">
        <w:rPr>
          <w:rFonts w:ascii="Arial Unicode MS" w:hAnsi="Arial Unicode MS"/>
          <w:color w:val="17365D"/>
        </w:rPr>
        <w:t xml:space="preserve">　　一、園區事業與其他園區事業、國外客戶、國內加工出口區區內事業、農業科技園區園區事業、保稅工廠間之交易。</w:t>
      </w:r>
    </w:p>
    <w:p w:rsidR="00B705F6" w:rsidRPr="007D7ABA" w:rsidRDefault="00675099">
      <w:pPr>
        <w:ind w:left="181"/>
        <w:rPr>
          <w:rFonts w:ascii="Arial Unicode MS" w:hAnsi="Arial Unicode MS"/>
          <w:color w:val="17365D"/>
        </w:rPr>
      </w:pPr>
      <w:r w:rsidRPr="007D7ABA">
        <w:rPr>
          <w:rFonts w:ascii="Arial Unicode MS" w:hAnsi="Arial Unicode MS"/>
          <w:color w:val="17365D"/>
        </w:rPr>
        <w:t xml:space="preserve">　　二、售與外銷廠商直接出口或存入保稅倉庫、物流中心以供外銷者。</w:t>
      </w:r>
    </w:p>
    <w:p w:rsidR="00B705F6" w:rsidRPr="007D7ABA" w:rsidRDefault="00675099">
      <w:pPr>
        <w:ind w:left="181"/>
        <w:rPr>
          <w:rFonts w:ascii="Arial Unicode MS" w:hAnsi="Arial Unicode MS"/>
          <w:color w:val="17365D"/>
        </w:rPr>
      </w:pPr>
      <w:r w:rsidRPr="007D7ABA">
        <w:rPr>
          <w:rFonts w:ascii="Arial Unicode MS" w:hAnsi="Arial Unicode MS"/>
          <w:color w:val="17365D"/>
        </w:rPr>
        <w:t xml:space="preserve">　　三、售與自由港區事業貨物以供營運者。</w:t>
      </w:r>
    </w:p>
    <w:p w:rsidR="00675099" w:rsidRPr="00694BFE" w:rsidRDefault="00675099" w:rsidP="009623E0">
      <w:pPr>
        <w:pStyle w:val="3"/>
        <w:ind w:left="118"/>
        <w:rPr>
          <w:color w:val="993300"/>
        </w:rPr>
      </w:pPr>
      <w:r w:rsidRPr="00694BFE">
        <w:rPr>
          <w:rFonts w:hint="eastAsia"/>
        </w:rPr>
        <w:t>--93</w:t>
      </w:r>
      <w:r w:rsidRPr="00694BFE">
        <w:rPr>
          <w:rFonts w:hint="eastAsia"/>
        </w:rPr>
        <w:t>年</w:t>
      </w:r>
      <w:r w:rsidRPr="00694BFE">
        <w:rPr>
          <w:rFonts w:hint="eastAsia"/>
        </w:rPr>
        <w:t>11</w:t>
      </w:r>
      <w:r w:rsidRPr="00694BFE">
        <w:rPr>
          <w:rFonts w:hint="eastAsia"/>
        </w:rPr>
        <w:t>月</w:t>
      </w:r>
      <w:r w:rsidRPr="00694BFE">
        <w:rPr>
          <w:rFonts w:hint="eastAsia"/>
        </w:rPr>
        <w:t>24</w:t>
      </w:r>
      <w:r w:rsidR="00F06C24">
        <w:rPr>
          <w:rFonts w:hint="eastAsia"/>
        </w:rPr>
        <w:t>日修正前條文</w:t>
      </w:r>
      <w:r w:rsidR="00F06C24">
        <w:rPr>
          <w:rFonts w:hint="eastAsia"/>
        </w:rPr>
        <w:t>--</w:t>
      </w:r>
      <w:hyperlink r:id="rId52" w:history="1">
        <w:r w:rsidR="006B312A" w:rsidRPr="00745BEE">
          <w:rPr>
            <w:rStyle w:val="a3"/>
          </w:rPr>
          <w:t>比對程式</w:t>
        </w:r>
      </w:hyperlink>
    </w:p>
    <w:p w:rsidR="00675099" w:rsidRPr="009A5716" w:rsidRDefault="00675099" w:rsidP="00B705F6">
      <w:pPr>
        <w:ind w:left="142"/>
        <w:jc w:val="both"/>
        <w:rPr>
          <w:rFonts w:ascii="Arial Unicode MS" w:hAnsi="Arial Unicode MS"/>
          <w:color w:val="5F5F5F"/>
        </w:rPr>
      </w:pPr>
      <w:r w:rsidRPr="009A5716">
        <w:rPr>
          <w:rFonts w:ascii="Arial Unicode MS" w:hAnsi="Arial Unicode MS"/>
          <w:color w:val="5F5F5F"/>
        </w:rPr>
        <w:t xml:space="preserve">　　本條例</w:t>
      </w:r>
      <w:r w:rsidR="00233FE0" w:rsidRPr="009A5716">
        <w:rPr>
          <w:rFonts w:ascii="Arial Unicode MS" w:hAnsi="Arial Unicode MS"/>
          <w:color w:val="5F5F5F"/>
        </w:rPr>
        <w:t>第</w:t>
      </w:r>
      <w:hyperlink r:id="rId53" w:anchor="a20" w:history="1">
        <w:r w:rsidR="00233FE0" w:rsidRPr="009A5716">
          <w:rPr>
            <w:rStyle w:val="a3"/>
            <w:rFonts w:ascii="Arial Unicode MS" w:hAnsi="Arial Unicode MS"/>
            <w:color w:val="5F5F5F"/>
          </w:rPr>
          <w:t>二十</w:t>
        </w:r>
      </w:hyperlink>
      <w:r w:rsidR="00233FE0" w:rsidRPr="009A5716">
        <w:rPr>
          <w:rFonts w:ascii="Arial Unicode MS" w:hAnsi="Arial Unicode MS"/>
          <w:color w:val="5F5F5F"/>
        </w:rPr>
        <w:t>條</w:t>
      </w:r>
      <w:r w:rsidRPr="009A5716">
        <w:rPr>
          <w:rFonts w:ascii="Arial Unicode MS" w:hAnsi="Arial Unicode MS"/>
          <w:color w:val="5F5F5F"/>
        </w:rPr>
        <w:t>第二項規定免稅進口之原料、物料、半製品，包括使用於生產之器具、用品。</w:t>
      </w:r>
    </w:p>
    <w:p w:rsidR="00675099" w:rsidRPr="007D7ABA" w:rsidRDefault="00675099" w:rsidP="00B705F6">
      <w:pPr>
        <w:ind w:left="142"/>
        <w:jc w:val="both"/>
        <w:rPr>
          <w:rFonts w:ascii="Arial Unicode MS" w:hAnsi="Arial Unicode MS"/>
          <w:color w:val="666699"/>
        </w:rPr>
      </w:pPr>
      <w:r w:rsidRPr="007D7ABA">
        <w:rPr>
          <w:rFonts w:ascii="Arial Unicode MS" w:hAnsi="Arial Unicode MS"/>
          <w:color w:val="666699"/>
        </w:rPr>
        <w:t xml:space="preserve">　　本條例</w:t>
      </w:r>
      <w:r w:rsidR="00233FE0" w:rsidRPr="007D7ABA">
        <w:rPr>
          <w:rFonts w:ascii="Arial Unicode MS" w:hAnsi="Arial Unicode MS"/>
          <w:color w:val="666699"/>
        </w:rPr>
        <w:t>第</w:t>
      </w:r>
      <w:hyperlink r:id="rId54" w:anchor="a20" w:history="1">
        <w:r w:rsidR="00233FE0" w:rsidRPr="007D7ABA">
          <w:rPr>
            <w:rStyle w:val="a3"/>
            <w:rFonts w:ascii="Arial Unicode MS" w:hAnsi="Arial Unicode MS"/>
            <w:color w:val="666699"/>
          </w:rPr>
          <w:t>二十</w:t>
        </w:r>
      </w:hyperlink>
      <w:r w:rsidR="00233FE0" w:rsidRPr="007D7ABA">
        <w:rPr>
          <w:rFonts w:ascii="Arial Unicode MS" w:hAnsi="Arial Unicode MS"/>
          <w:color w:val="666699"/>
        </w:rPr>
        <w:t>條</w:t>
      </w:r>
      <w:r w:rsidRPr="007D7ABA">
        <w:rPr>
          <w:rFonts w:ascii="Arial Unicode MS" w:hAnsi="Arial Unicode MS"/>
          <w:color w:val="666699"/>
        </w:rPr>
        <w:t>第二項規定免稅進口之燃料，以專供保稅範圍內園區事業直接生產用者為限。</w:t>
      </w:r>
    </w:p>
    <w:p w:rsidR="00675099" w:rsidRPr="009A5716" w:rsidRDefault="00675099" w:rsidP="00B705F6">
      <w:pPr>
        <w:ind w:left="142"/>
        <w:jc w:val="both"/>
        <w:rPr>
          <w:rFonts w:ascii="Arial Unicode MS" w:hAnsi="Arial Unicode MS"/>
          <w:color w:val="5F5F5F"/>
        </w:rPr>
      </w:pPr>
      <w:r w:rsidRPr="009A5716">
        <w:rPr>
          <w:rFonts w:ascii="Arial Unicode MS" w:hAnsi="Arial Unicode MS"/>
          <w:color w:val="5F5F5F"/>
        </w:rPr>
        <w:t xml:space="preserve">　　本條例</w:t>
      </w:r>
      <w:r w:rsidR="00233FE0" w:rsidRPr="009A5716">
        <w:rPr>
          <w:rFonts w:ascii="Arial Unicode MS" w:hAnsi="Arial Unicode MS"/>
          <w:color w:val="5F5F5F"/>
        </w:rPr>
        <w:t>第</w:t>
      </w:r>
      <w:hyperlink r:id="rId55" w:anchor="a20" w:history="1">
        <w:r w:rsidR="00233FE0" w:rsidRPr="009A5716">
          <w:rPr>
            <w:rStyle w:val="a3"/>
            <w:rFonts w:ascii="Arial Unicode MS" w:hAnsi="Arial Unicode MS"/>
            <w:color w:val="5F5F5F"/>
          </w:rPr>
          <w:t>二十</w:t>
        </w:r>
      </w:hyperlink>
      <w:r w:rsidR="00233FE0" w:rsidRPr="009A5716">
        <w:rPr>
          <w:rFonts w:ascii="Arial Unicode MS" w:hAnsi="Arial Unicode MS"/>
          <w:color w:val="5F5F5F"/>
        </w:rPr>
        <w:t>條</w:t>
      </w:r>
      <w:r w:rsidRPr="009A5716">
        <w:rPr>
          <w:rFonts w:ascii="Arial Unicode MS" w:hAnsi="Arial Unicode MS"/>
          <w:color w:val="5F5F5F"/>
        </w:rPr>
        <w:t>第三項所稱園區事業以產品或勞務外銷者，包括園區事業與其他園區事業、國外客戶、國內加工出口區區內事業、保稅工廠間之交易，及售與外銷廠商直接出口或存入保稅倉庫、物流中心以供外銷者。</w:t>
      </w:r>
    </w:p>
    <w:p w:rsidR="00675099" w:rsidRPr="00694BFE" w:rsidRDefault="00B3375F" w:rsidP="00B93013">
      <w:pPr>
        <w:pStyle w:val="2"/>
      </w:pPr>
      <w:r>
        <w:t>第</w:t>
      </w:r>
      <w:r>
        <w:t>18</w:t>
      </w:r>
      <w:r>
        <w:t>條</w:t>
      </w:r>
    </w:p>
    <w:p w:rsidR="00675099" w:rsidRPr="00694BFE" w:rsidRDefault="00675099">
      <w:pPr>
        <w:ind w:left="181"/>
        <w:rPr>
          <w:rFonts w:ascii="Arial Unicode MS" w:hAnsi="Arial Unicode MS"/>
          <w:color w:val="333333"/>
        </w:rPr>
      </w:pPr>
      <w:r w:rsidRPr="00694BFE">
        <w:rPr>
          <w:rFonts w:ascii="Arial Unicode MS" w:hAnsi="Arial Unicode MS"/>
          <w:color w:val="333333"/>
        </w:rPr>
        <w:t xml:space="preserve">　　園區事業進口之免稅車輛，限於專供園區保稅範圍內行駛，並應於該車前後左右明顯處，以不易洗擦之塗料及容易辨識之字體書明</w:t>
      </w:r>
      <w:r w:rsidR="00E95ADC" w:rsidRPr="00694BFE">
        <w:rPr>
          <w:rFonts w:ascii="Arial Unicode MS" w:hAnsi="Arial Unicode MS" w:hint="eastAsia"/>
          <w:color w:val="333333"/>
        </w:rPr>
        <w:t>「</w:t>
      </w:r>
      <w:r w:rsidRPr="00694BFE">
        <w:rPr>
          <w:rFonts w:ascii="Arial Unicode MS" w:hAnsi="Arial Unicode MS"/>
          <w:color w:val="333333"/>
        </w:rPr>
        <w:t>本車限於科學工業園區保稅範圍內行駛</w:t>
      </w:r>
      <w:r w:rsidR="00E95ADC" w:rsidRPr="00694BFE">
        <w:rPr>
          <w:rFonts w:ascii="Arial Unicode MS" w:hAnsi="Arial Unicode MS" w:hint="eastAsia"/>
          <w:color w:val="333333"/>
        </w:rPr>
        <w:t>」</w:t>
      </w:r>
      <w:r w:rsidRPr="00694BFE">
        <w:rPr>
          <w:rFonts w:ascii="Arial Unicode MS" w:hAnsi="Arial Unicode MS"/>
          <w:color w:val="333333"/>
        </w:rPr>
        <w:t>字樣。</w:t>
      </w:r>
    </w:p>
    <w:p w:rsidR="00675099" w:rsidRPr="00694BFE" w:rsidRDefault="00B3375F" w:rsidP="00B93013">
      <w:pPr>
        <w:pStyle w:val="2"/>
      </w:pPr>
      <w:bookmarkStart w:id="10" w:name="a19"/>
      <w:bookmarkEnd w:id="10"/>
      <w:r>
        <w:rPr>
          <w:color w:val="993300"/>
        </w:rPr>
        <w:t>第</w:t>
      </w:r>
      <w:r>
        <w:rPr>
          <w:color w:val="993300"/>
        </w:rPr>
        <w:t>19</w:t>
      </w:r>
      <w:r>
        <w:rPr>
          <w:color w:val="993300"/>
        </w:rPr>
        <w:t>條</w:t>
      </w:r>
      <w:r w:rsidR="00675099" w:rsidRPr="00694BFE">
        <w:t>（刪除）</w:t>
      </w:r>
    </w:p>
    <w:p w:rsidR="00675099" w:rsidRPr="00694BFE" w:rsidRDefault="00675099" w:rsidP="009623E0">
      <w:pPr>
        <w:pStyle w:val="3"/>
        <w:ind w:left="118"/>
        <w:rPr>
          <w:color w:val="993300"/>
        </w:rPr>
      </w:pPr>
      <w:r w:rsidRPr="00694BFE">
        <w:rPr>
          <w:rFonts w:hint="eastAsia"/>
        </w:rPr>
        <w:t>--93</w:t>
      </w:r>
      <w:r w:rsidRPr="00694BFE">
        <w:rPr>
          <w:rFonts w:hint="eastAsia"/>
        </w:rPr>
        <w:t>年</w:t>
      </w:r>
      <w:r w:rsidRPr="00694BFE">
        <w:rPr>
          <w:rFonts w:hint="eastAsia"/>
        </w:rPr>
        <w:t>11</w:t>
      </w:r>
      <w:r w:rsidRPr="00694BFE">
        <w:rPr>
          <w:rFonts w:hint="eastAsia"/>
        </w:rPr>
        <w:t>月</w:t>
      </w:r>
      <w:r w:rsidRPr="00694BFE">
        <w:rPr>
          <w:rFonts w:hint="eastAsia"/>
        </w:rPr>
        <w:t>24</w:t>
      </w:r>
      <w:r w:rsidR="00F06C24">
        <w:rPr>
          <w:rFonts w:hint="eastAsia"/>
        </w:rPr>
        <w:t>日修正前條文</w:t>
      </w:r>
      <w:r w:rsidR="00F06C24">
        <w:rPr>
          <w:rFonts w:hint="eastAsia"/>
        </w:rPr>
        <w:t>--</w:t>
      </w:r>
    </w:p>
    <w:p w:rsidR="00675099" w:rsidRPr="009A5716" w:rsidRDefault="00675099" w:rsidP="00A014F7">
      <w:pPr>
        <w:ind w:left="181"/>
        <w:jc w:val="both"/>
        <w:rPr>
          <w:rFonts w:ascii="Arial Unicode MS" w:hAnsi="Arial Unicode MS"/>
          <w:color w:val="5F5F5F"/>
        </w:rPr>
      </w:pPr>
      <w:r w:rsidRPr="009A5716">
        <w:rPr>
          <w:rFonts w:ascii="Arial Unicode MS" w:hAnsi="Arial Unicode MS"/>
          <w:color w:val="5F5F5F"/>
        </w:rPr>
        <w:t xml:space="preserve">　　園區事業依本條例</w:t>
      </w:r>
      <w:r w:rsidR="00233FE0" w:rsidRPr="009A5716">
        <w:rPr>
          <w:rFonts w:ascii="Arial Unicode MS" w:hAnsi="Arial Unicode MS"/>
          <w:color w:val="5F5F5F"/>
        </w:rPr>
        <w:t>第</w:t>
      </w:r>
      <w:hyperlink r:id="rId56" w:anchor="a20" w:history="1">
        <w:r w:rsidR="00233FE0" w:rsidRPr="009A5716">
          <w:rPr>
            <w:rStyle w:val="a3"/>
            <w:rFonts w:ascii="Arial Unicode MS" w:hAnsi="Arial Unicode MS"/>
            <w:color w:val="5F5F5F"/>
          </w:rPr>
          <w:t>二十</w:t>
        </w:r>
      </w:hyperlink>
      <w:r w:rsidR="00233FE0" w:rsidRPr="009A5716">
        <w:rPr>
          <w:rFonts w:ascii="Arial Unicode MS" w:hAnsi="Arial Unicode MS"/>
          <w:color w:val="5F5F5F"/>
        </w:rPr>
        <w:t>條</w:t>
      </w:r>
      <w:r w:rsidRPr="009A5716">
        <w:rPr>
          <w:rFonts w:ascii="Arial Unicode MS" w:hAnsi="Arial Unicode MS"/>
          <w:color w:val="5F5F5F"/>
        </w:rPr>
        <w:t>及第</w:t>
      </w:r>
      <w:hyperlink r:id="rId57" w:anchor="a21" w:history="1">
        <w:r w:rsidRPr="009A5716">
          <w:rPr>
            <w:rStyle w:val="a3"/>
            <w:rFonts w:ascii="Arial Unicode MS" w:hAnsi="Arial Unicode MS"/>
            <w:color w:val="5F5F5F"/>
          </w:rPr>
          <w:t>二十一</w:t>
        </w:r>
      </w:hyperlink>
      <w:r w:rsidRPr="009A5716">
        <w:rPr>
          <w:rFonts w:ascii="Arial Unicode MS" w:hAnsi="Arial Unicode MS"/>
          <w:color w:val="5F5F5F"/>
        </w:rPr>
        <w:t>條規定進口之機器、設備，因修理、檢驗、組裝測試，須輸往保稅範圍外者，應經管理局或分局核准後，向海關辦妥出區手續，並應在管理局或分局核准期限內運返園區後，向海關辦理結案手續。</w:t>
      </w:r>
    </w:p>
    <w:p w:rsidR="00675099" w:rsidRPr="00694BFE" w:rsidRDefault="00B3375F" w:rsidP="00B93013">
      <w:pPr>
        <w:pStyle w:val="2"/>
      </w:pPr>
      <w:bookmarkStart w:id="11" w:name="a20"/>
      <w:bookmarkEnd w:id="11"/>
      <w:r>
        <w:rPr>
          <w:color w:val="993300"/>
        </w:rPr>
        <w:t>第</w:t>
      </w:r>
      <w:r>
        <w:rPr>
          <w:color w:val="993300"/>
        </w:rPr>
        <w:t>20</w:t>
      </w:r>
      <w:r>
        <w:rPr>
          <w:color w:val="993300"/>
        </w:rPr>
        <w:t>條</w:t>
      </w:r>
      <w:r w:rsidR="00675099" w:rsidRPr="00694BFE">
        <w:t>（刪除）</w:t>
      </w:r>
    </w:p>
    <w:p w:rsidR="00675099" w:rsidRPr="00694BFE" w:rsidRDefault="00675099" w:rsidP="009623E0">
      <w:pPr>
        <w:pStyle w:val="3"/>
        <w:ind w:left="118"/>
        <w:rPr>
          <w:color w:val="993300"/>
        </w:rPr>
      </w:pPr>
      <w:r w:rsidRPr="00694BFE">
        <w:rPr>
          <w:rFonts w:hint="eastAsia"/>
        </w:rPr>
        <w:t>--93</w:t>
      </w:r>
      <w:r w:rsidRPr="00694BFE">
        <w:rPr>
          <w:rFonts w:hint="eastAsia"/>
        </w:rPr>
        <w:t>年</w:t>
      </w:r>
      <w:r w:rsidRPr="00694BFE">
        <w:rPr>
          <w:rFonts w:hint="eastAsia"/>
        </w:rPr>
        <w:t>11</w:t>
      </w:r>
      <w:r w:rsidRPr="00694BFE">
        <w:rPr>
          <w:rFonts w:hint="eastAsia"/>
        </w:rPr>
        <w:t>月</w:t>
      </w:r>
      <w:r w:rsidRPr="00694BFE">
        <w:rPr>
          <w:rFonts w:hint="eastAsia"/>
        </w:rPr>
        <w:t>24</w:t>
      </w:r>
      <w:r w:rsidR="00F06C24">
        <w:rPr>
          <w:rFonts w:hint="eastAsia"/>
        </w:rPr>
        <w:t>日修正前條文</w:t>
      </w:r>
      <w:r w:rsidR="00F06C24">
        <w:rPr>
          <w:rFonts w:hint="eastAsia"/>
        </w:rPr>
        <w:t>--</w:t>
      </w:r>
    </w:p>
    <w:p w:rsidR="00675099" w:rsidRPr="009A5716" w:rsidRDefault="00675099" w:rsidP="00A014F7">
      <w:pPr>
        <w:ind w:left="181"/>
        <w:jc w:val="both"/>
        <w:rPr>
          <w:rFonts w:ascii="Arial Unicode MS" w:hAnsi="Arial Unicode MS"/>
          <w:color w:val="5F5F5F"/>
        </w:rPr>
      </w:pPr>
      <w:r w:rsidRPr="009A5716">
        <w:rPr>
          <w:rFonts w:ascii="Arial Unicode MS" w:hAnsi="Arial Unicode MS"/>
          <w:color w:val="5F5F5F"/>
        </w:rPr>
        <w:t xml:space="preserve">　　由保稅範圍外輸入園區保稅範圍之物資，其不申請減免或退稅者，得免辦手續入區。但園區事業購進機</w:t>
      </w:r>
      <w:r w:rsidRPr="009A5716">
        <w:rPr>
          <w:rFonts w:ascii="Arial Unicode MS" w:hAnsi="Arial Unicode MS"/>
          <w:color w:val="5F5F5F"/>
        </w:rPr>
        <w:lastRenderedPageBreak/>
        <w:t>器，日後有退回、掉換或運返保稅範圍外者，於運返保稅範圍外時，由該園區事業填具「科學工業園區生產性機具貨品出區放行單」出區。</w:t>
      </w:r>
    </w:p>
    <w:p w:rsidR="00675099" w:rsidRPr="00694BFE" w:rsidRDefault="00B3375F" w:rsidP="00B93013">
      <w:pPr>
        <w:pStyle w:val="2"/>
      </w:pPr>
      <w:bookmarkStart w:id="12" w:name="a21"/>
      <w:bookmarkEnd w:id="12"/>
      <w:r>
        <w:t>第</w:t>
      </w:r>
      <w:r>
        <w:t>21</w:t>
      </w:r>
      <w:r>
        <w:t>條</w:t>
      </w:r>
    </w:p>
    <w:p w:rsidR="00B705F6" w:rsidRPr="00694BFE" w:rsidRDefault="00675099" w:rsidP="00A014F7">
      <w:pPr>
        <w:ind w:left="181"/>
        <w:jc w:val="both"/>
        <w:rPr>
          <w:rFonts w:ascii="Arial Unicode MS" w:hAnsi="Arial Unicode MS"/>
          <w:color w:val="000000"/>
        </w:rPr>
      </w:pPr>
      <w:r w:rsidRPr="00694BFE">
        <w:rPr>
          <w:rFonts w:ascii="Arial Unicode MS" w:hAnsi="Arial Unicode MS"/>
          <w:color w:val="000000"/>
        </w:rPr>
        <w:t xml:space="preserve">　　園區事業以海運或空運輸入貨品時，管理局或分局得要求港務或機場主管機關同意船邊或機邊提貨，並不另收取倉儲費用。</w:t>
      </w:r>
    </w:p>
    <w:p w:rsidR="00675099" w:rsidRPr="00694BFE" w:rsidRDefault="00675099" w:rsidP="009623E0">
      <w:pPr>
        <w:pStyle w:val="3"/>
        <w:ind w:left="118"/>
        <w:rPr>
          <w:color w:val="993300"/>
        </w:rPr>
      </w:pPr>
      <w:r w:rsidRPr="00694BFE">
        <w:rPr>
          <w:rFonts w:hint="eastAsia"/>
        </w:rPr>
        <w:t>--93</w:t>
      </w:r>
      <w:r w:rsidRPr="00694BFE">
        <w:rPr>
          <w:rFonts w:hint="eastAsia"/>
        </w:rPr>
        <w:t>年</w:t>
      </w:r>
      <w:r w:rsidRPr="00694BFE">
        <w:rPr>
          <w:rFonts w:hint="eastAsia"/>
        </w:rPr>
        <w:t>11</w:t>
      </w:r>
      <w:r w:rsidRPr="00694BFE">
        <w:rPr>
          <w:rFonts w:hint="eastAsia"/>
        </w:rPr>
        <w:t>月</w:t>
      </w:r>
      <w:r w:rsidRPr="00694BFE">
        <w:rPr>
          <w:rFonts w:hint="eastAsia"/>
        </w:rPr>
        <w:t>24</w:t>
      </w:r>
      <w:r w:rsidR="00F06C24">
        <w:rPr>
          <w:rFonts w:hint="eastAsia"/>
        </w:rPr>
        <w:t>日修正前條文</w:t>
      </w:r>
      <w:r w:rsidR="00F06C24">
        <w:rPr>
          <w:rFonts w:hint="eastAsia"/>
        </w:rPr>
        <w:t>--</w:t>
      </w:r>
      <w:hyperlink r:id="rId58" w:history="1">
        <w:r w:rsidR="006B312A" w:rsidRPr="00745BEE">
          <w:rPr>
            <w:rStyle w:val="a3"/>
          </w:rPr>
          <w:t>比對程式</w:t>
        </w:r>
      </w:hyperlink>
    </w:p>
    <w:p w:rsidR="00675099" w:rsidRPr="009A5716" w:rsidRDefault="00675099" w:rsidP="00A014F7">
      <w:pPr>
        <w:ind w:left="181"/>
        <w:jc w:val="both"/>
        <w:rPr>
          <w:rFonts w:ascii="Arial Unicode MS" w:hAnsi="Arial Unicode MS"/>
          <w:color w:val="5F5F5F"/>
        </w:rPr>
      </w:pPr>
      <w:r w:rsidRPr="009A5716">
        <w:rPr>
          <w:rFonts w:ascii="Arial Unicode MS" w:hAnsi="Arial Unicode MS"/>
          <w:color w:val="5F5F5F"/>
        </w:rPr>
        <w:t xml:space="preserve">　　園區事業由國外或保稅範圍外輸出入物資，應依科學工業園區貿易業務處理辦法之規定，向管理局或分局申請有關之輸出入許可證；管理局或分局應於收件齊全後二十四小時上班時間內核發為原則。</w:t>
      </w:r>
    </w:p>
    <w:p w:rsidR="00675099" w:rsidRPr="007D7ABA" w:rsidRDefault="00675099" w:rsidP="00A014F7">
      <w:pPr>
        <w:ind w:left="181"/>
        <w:jc w:val="both"/>
        <w:rPr>
          <w:rFonts w:ascii="Arial Unicode MS" w:hAnsi="Arial Unicode MS"/>
          <w:color w:val="666699"/>
        </w:rPr>
      </w:pPr>
      <w:r w:rsidRPr="007D7ABA">
        <w:rPr>
          <w:rFonts w:ascii="Arial Unicode MS" w:hAnsi="Arial Unicode MS"/>
          <w:color w:val="666699"/>
        </w:rPr>
        <w:t xml:space="preserve">　　輸入園區物資到達港口或機場卸貨後，海關應即准由園區事業或其委任之報關業者申請運往園區指定地點，辦理通關手續。輸入園區物資不論為海運或空運到達，管理局或分局得要求船邊或機邊提貨，有關港務或機場主管機關不得再收倉儲費用。</w:t>
      </w:r>
    </w:p>
    <w:p w:rsidR="00675099" w:rsidRPr="00694BFE" w:rsidRDefault="00B3375F" w:rsidP="00B93013">
      <w:pPr>
        <w:pStyle w:val="2"/>
      </w:pPr>
      <w:bookmarkStart w:id="13" w:name="a22"/>
      <w:bookmarkEnd w:id="13"/>
      <w:r>
        <w:t>第</w:t>
      </w:r>
      <w:r>
        <w:t>22</w:t>
      </w:r>
      <w:r>
        <w:t>條</w:t>
      </w:r>
      <w:r w:rsidR="00675099" w:rsidRPr="00694BFE">
        <w:t>（刪除）</w:t>
      </w:r>
    </w:p>
    <w:p w:rsidR="00675099" w:rsidRPr="00694BFE" w:rsidRDefault="00675099" w:rsidP="009623E0">
      <w:pPr>
        <w:pStyle w:val="3"/>
        <w:ind w:left="118"/>
        <w:rPr>
          <w:color w:val="993300"/>
        </w:rPr>
      </w:pPr>
      <w:r w:rsidRPr="00694BFE">
        <w:rPr>
          <w:rFonts w:hint="eastAsia"/>
        </w:rPr>
        <w:t>--93</w:t>
      </w:r>
      <w:r w:rsidRPr="00694BFE">
        <w:rPr>
          <w:rFonts w:hint="eastAsia"/>
        </w:rPr>
        <w:t>年</w:t>
      </w:r>
      <w:r w:rsidRPr="00694BFE">
        <w:rPr>
          <w:rFonts w:hint="eastAsia"/>
        </w:rPr>
        <w:t>11</w:t>
      </w:r>
      <w:r w:rsidRPr="00694BFE">
        <w:rPr>
          <w:rFonts w:hint="eastAsia"/>
        </w:rPr>
        <w:t>月</w:t>
      </w:r>
      <w:r w:rsidRPr="00694BFE">
        <w:rPr>
          <w:rFonts w:hint="eastAsia"/>
        </w:rPr>
        <w:t>24</w:t>
      </w:r>
      <w:r w:rsidR="00F06C24">
        <w:rPr>
          <w:rFonts w:hint="eastAsia"/>
        </w:rPr>
        <w:t>日修正前條文</w:t>
      </w:r>
      <w:r w:rsidR="00F06C24">
        <w:rPr>
          <w:rFonts w:hint="eastAsia"/>
        </w:rPr>
        <w:t>--</w:t>
      </w:r>
    </w:p>
    <w:p w:rsidR="00675099" w:rsidRPr="009A5716" w:rsidRDefault="00675099" w:rsidP="00A014F7">
      <w:pPr>
        <w:ind w:left="181"/>
        <w:jc w:val="both"/>
        <w:rPr>
          <w:rFonts w:ascii="Arial Unicode MS" w:hAnsi="Arial Unicode MS"/>
          <w:color w:val="5F5F5F"/>
        </w:rPr>
      </w:pPr>
      <w:r w:rsidRPr="009A5716">
        <w:rPr>
          <w:rFonts w:ascii="Arial Unicode MS" w:hAnsi="Arial Unicode MS"/>
          <w:color w:val="5F5F5F"/>
        </w:rPr>
        <w:t xml:space="preserve">　　園區事業申請輸往保稅範圍外或自保稅範圍外輸入之物資，其屬貿易主管機關公告限制輸出入貨品項目者，應由保稅範圍外業者向貿易主管機關申請核發輸出</w:t>
      </w:r>
      <w:r w:rsidR="009A5716" w:rsidRPr="009A5716">
        <w:rPr>
          <w:rFonts w:ascii="Arial Unicode MS" w:hAnsi="Arial Unicode MS"/>
          <w:color w:val="5F5F5F"/>
        </w:rPr>
        <w:t>（</w:t>
      </w:r>
      <w:r w:rsidRPr="009A5716">
        <w:rPr>
          <w:rFonts w:ascii="Arial Unicode MS" w:hAnsi="Arial Unicode MS"/>
          <w:color w:val="5F5F5F"/>
        </w:rPr>
        <w:t>入</w:t>
      </w:r>
      <w:r w:rsidR="009A5716" w:rsidRPr="009A5716">
        <w:rPr>
          <w:rFonts w:ascii="Arial Unicode MS" w:hAnsi="Arial Unicode MS"/>
          <w:color w:val="5F5F5F"/>
        </w:rPr>
        <w:t>）</w:t>
      </w:r>
      <w:r w:rsidRPr="009A5716">
        <w:rPr>
          <w:rFonts w:ascii="Arial Unicode MS" w:hAnsi="Arial Unicode MS"/>
          <w:color w:val="5F5F5F"/>
        </w:rPr>
        <w:t>許可證。</w:t>
      </w:r>
    </w:p>
    <w:p w:rsidR="00675099" w:rsidRPr="00694BFE" w:rsidRDefault="00B3375F" w:rsidP="00B93013">
      <w:pPr>
        <w:pStyle w:val="2"/>
      </w:pPr>
      <w:bookmarkStart w:id="14" w:name="a23"/>
      <w:bookmarkEnd w:id="14"/>
      <w:r>
        <w:t>第</w:t>
      </w:r>
      <w:r>
        <w:t>23</w:t>
      </w:r>
      <w:r>
        <w:t>條</w:t>
      </w:r>
    </w:p>
    <w:p w:rsidR="00B705F6" w:rsidRPr="00694BFE" w:rsidRDefault="00675099" w:rsidP="00A014F7">
      <w:pPr>
        <w:ind w:left="181"/>
        <w:jc w:val="both"/>
        <w:rPr>
          <w:rFonts w:ascii="Arial Unicode MS" w:hAnsi="Arial Unicode MS"/>
          <w:color w:val="000000"/>
        </w:rPr>
      </w:pPr>
      <w:r w:rsidRPr="00694BFE">
        <w:rPr>
          <w:rFonts w:ascii="Arial Unicode MS" w:hAnsi="Arial Unicode MS"/>
          <w:color w:val="000000"/>
        </w:rPr>
        <w:t xml:space="preserve">　　讓售自國外輸入免徵進口稅捐、貨物稅及營業稅之自用機器、設備至課稅區者，應經管理局或分局核准，並以具有下列情形之一者為限：</w:t>
      </w:r>
    </w:p>
    <w:p w:rsidR="00B705F6" w:rsidRPr="00694BFE" w:rsidRDefault="00675099" w:rsidP="00A014F7">
      <w:pPr>
        <w:ind w:left="181"/>
        <w:jc w:val="both"/>
        <w:rPr>
          <w:rFonts w:ascii="Arial Unicode MS" w:hAnsi="Arial Unicode MS"/>
          <w:color w:val="000000"/>
        </w:rPr>
      </w:pPr>
      <w:r w:rsidRPr="00694BFE">
        <w:rPr>
          <w:rFonts w:ascii="Arial Unicode MS" w:hAnsi="Arial Unicode MS"/>
          <w:color w:val="000000"/>
        </w:rPr>
        <w:t xml:space="preserve">　　一、園區事業因生產計畫改變，不需使用。</w:t>
      </w:r>
    </w:p>
    <w:p w:rsidR="00DF4D07" w:rsidRPr="00694BFE" w:rsidRDefault="00675099" w:rsidP="00A014F7">
      <w:pPr>
        <w:ind w:left="181"/>
        <w:jc w:val="both"/>
        <w:rPr>
          <w:rFonts w:ascii="Arial Unicode MS" w:hAnsi="Arial Unicode MS"/>
          <w:color w:val="000000"/>
        </w:rPr>
      </w:pPr>
      <w:r w:rsidRPr="00694BFE">
        <w:rPr>
          <w:rFonts w:ascii="Arial Unicode MS" w:hAnsi="Arial Unicode MS"/>
          <w:color w:val="000000"/>
        </w:rPr>
        <w:t xml:space="preserve">　　二、園區事業宣告解散。</w:t>
      </w:r>
    </w:p>
    <w:p w:rsidR="00B705F6" w:rsidRPr="00694BFE" w:rsidRDefault="00675099" w:rsidP="00A014F7">
      <w:pPr>
        <w:ind w:left="181"/>
        <w:jc w:val="both"/>
        <w:rPr>
          <w:rFonts w:ascii="Arial Unicode MS" w:hAnsi="Arial Unicode MS"/>
          <w:color w:val="000000"/>
        </w:rPr>
      </w:pPr>
      <w:r w:rsidRPr="00694BFE">
        <w:rPr>
          <w:rFonts w:ascii="Arial Unicode MS" w:hAnsi="Arial Unicode MS"/>
          <w:color w:val="000000"/>
        </w:rPr>
        <w:t xml:space="preserve">　　三、園區事業因清償債務，經依法強制執行。</w:t>
      </w:r>
    </w:p>
    <w:p w:rsidR="00B705F6" w:rsidRPr="00694BFE" w:rsidRDefault="00675099" w:rsidP="00A014F7">
      <w:pPr>
        <w:ind w:left="181"/>
        <w:jc w:val="both"/>
        <w:rPr>
          <w:rFonts w:ascii="Arial Unicode MS" w:hAnsi="Arial Unicode MS"/>
          <w:color w:val="000000"/>
        </w:rPr>
      </w:pPr>
      <w:r w:rsidRPr="00694BFE">
        <w:rPr>
          <w:rFonts w:ascii="Arial Unicode MS" w:hAnsi="Arial Unicode MS"/>
          <w:color w:val="000000"/>
        </w:rPr>
        <w:t xml:space="preserve">　　四、園區事業經管理局或分局勒令遷出園區。</w:t>
      </w:r>
    </w:p>
    <w:p w:rsidR="00B705F6" w:rsidRPr="00694BFE" w:rsidRDefault="00675099" w:rsidP="00A014F7">
      <w:pPr>
        <w:ind w:left="181"/>
        <w:jc w:val="both"/>
        <w:rPr>
          <w:rFonts w:ascii="Arial Unicode MS" w:hAnsi="Arial Unicode MS"/>
          <w:color w:val="000000"/>
        </w:rPr>
      </w:pPr>
      <w:r w:rsidRPr="00694BFE">
        <w:rPr>
          <w:rFonts w:ascii="Arial Unicode MS" w:hAnsi="Arial Unicode MS"/>
          <w:color w:val="000000"/>
        </w:rPr>
        <w:t xml:space="preserve">　　五、因機器設備需汰舊換新。</w:t>
      </w:r>
    </w:p>
    <w:p w:rsidR="009171A0" w:rsidRPr="00694BFE" w:rsidRDefault="00675099" w:rsidP="00A014F7">
      <w:pPr>
        <w:ind w:left="181"/>
        <w:jc w:val="both"/>
        <w:rPr>
          <w:rFonts w:ascii="Arial Unicode MS" w:hAnsi="Arial Unicode MS"/>
          <w:color w:val="000000"/>
        </w:rPr>
      </w:pPr>
      <w:r w:rsidRPr="00694BFE">
        <w:rPr>
          <w:rFonts w:ascii="Arial Unicode MS" w:hAnsi="Arial Unicode MS"/>
          <w:color w:val="000000"/>
        </w:rPr>
        <w:t xml:space="preserve">　　六、其他因營運所生之特殊情形。</w:t>
      </w:r>
    </w:p>
    <w:p w:rsidR="00675099" w:rsidRPr="00694BFE" w:rsidRDefault="00675099" w:rsidP="009623E0">
      <w:pPr>
        <w:pStyle w:val="3"/>
        <w:ind w:left="118"/>
        <w:rPr>
          <w:color w:val="993300"/>
        </w:rPr>
      </w:pPr>
      <w:r w:rsidRPr="00694BFE">
        <w:rPr>
          <w:rFonts w:hint="eastAsia"/>
        </w:rPr>
        <w:t>--93</w:t>
      </w:r>
      <w:r w:rsidRPr="00694BFE">
        <w:rPr>
          <w:rFonts w:hint="eastAsia"/>
        </w:rPr>
        <w:t>年</w:t>
      </w:r>
      <w:r w:rsidRPr="00694BFE">
        <w:rPr>
          <w:rFonts w:hint="eastAsia"/>
        </w:rPr>
        <w:t>11</w:t>
      </w:r>
      <w:r w:rsidRPr="00694BFE">
        <w:rPr>
          <w:rFonts w:hint="eastAsia"/>
        </w:rPr>
        <w:t>月</w:t>
      </w:r>
      <w:r w:rsidRPr="00694BFE">
        <w:rPr>
          <w:rFonts w:hint="eastAsia"/>
        </w:rPr>
        <w:t>24</w:t>
      </w:r>
      <w:r w:rsidR="00F06C24">
        <w:rPr>
          <w:rFonts w:hint="eastAsia"/>
        </w:rPr>
        <w:t>日修正前條文</w:t>
      </w:r>
      <w:r w:rsidR="00F06C24">
        <w:rPr>
          <w:rFonts w:hint="eastAsia"/>
        </w:rPr>
        <w:t>--</w:t>
      </w:r>
      <w:hyperlink r:id="rId59" w:history="1">
        <w:r w:rsidR="006B312A" w:rsidRPr="00745BEE">
          <w:rPr>
            <w:rStyle w:val="a3"/>
          </w:rPr>
          <w:t>比對程式</w:t>
        </w:r>
      </w:hyperlink>
    </w:p>
    <w:p w:rsidR="00675099" w:rsidRPr="009A5716" w:rsidRDefault="00675099" w:rsidP="00A014F7">
      <w:pPr>
        <w:ind w:left="181"/>
        <w:jc w:val="both"/>
        <w:rPr>
          <w:rFonts w:ascii="Arial Unicode MS" w:hAnsi="Arial Unicode MS"/>
          <w:color w:val="5F5F5F"/>
        </w:rPr>
      </w:pPr>
      <w:r w:rsidRPr="009A5716">
        <w:rPr>
          <w:rFonts w:ascii="Arial Unicode MS" w:hAnsi="Arial Unicode MS"/>
          <w:color w:val="5F5F5F"/>
        </w:rPr>
        <w:t xml:space="preserve">　　依本條例第</w:t>
      </w:r>
      <w:hyperlink r:id="rId60" w:anchor="a20" w:history="1">
        <w:r w:rsidRPr="009A5716">
          <w:rPr>
            <w:rStyle w:val="a3"/>
            <w:rFonts w:ascii="Arial Unicode MS" w:hAnsi="Arial Unicode MS"/>
            <w:color w:val="5F5F5F"/>
          </w:rPr>
          <w:t>二十</w:t>
        </w:r>
      </w:hyperlink>
      <w:r w:rsidRPr="009A5716">
        <w:rPr>
          <w:rFonts w:ascii="Arial Unicode MS" w:hAnsi="Arial Unicode MS"/>
          <w:color w:val="5F5F5F"/>
        </w:rPr>
        <w:t>條第一項規定，因讓售自國外輸入之自用機器、設備至保稅範圍外者，應經管理局或分局核准，並以具有下列情形之一者為限：</w:t>
      </w:r>
    </w:p>
    <w:p w:rsidR="00675099" w:rsidRPr="009A5716" w:rsidRDefault="00675099" w:rsidP="00A014F7">
      <w:pPr>
        <w:ind w:left="181"/>
        <w:jc w:val="both"/>
        <w:rPr>
          <w:rFonts w:ascii="Arial Unicode MS" w:hAnsi="Arial Unicode MS"/>
          <w:color w:val="5F5F5F"/>
        </w:rPr>
      </w:pPr>
      <w:r w:rsidRPr="009A5716">
        <w:rPr>
          <w:rFonts w:ascii="Arial Unicode MS" w:hAnsi="Arial Unicode MS"/>
          <w:color w:val="5F5F5F"/>
        </w:rPr>
        <w:t xml:space="preserve">　　一、園區事業因生產計畫改變，不需使用。</w:t>
      </w:r>
    </w:p>
    <w:p w:rsidR="00675099" w:rsidRPr="009A5716" w:rsidRDefault="00675099" w:rsidP="00A014F7">
      <w:pPr>
        <w:ind w:left="181"/>
        <w:jc w:val="both"/>
        <w:rPr>
          <w:rFonts w:ascii="Arial Unicode MS" w:hAnsi="Arial Unicode MS"/>
          <w:color w:val="5F5F5F"/>
        </w:rPr>
      </w:pPr>
      <w:r w:rsidRPr="009A5716">
        <w:rPr>
          <w:rFonts w:ascii="Arial Unicode MS" w:hAnsi="Arial Unicode MS"/>
          <w:color w:val="5F5F5F"/>
        </w:rPr>
        <w:t xml:space="preserve">　　二、園區事業宣告解散。</w:t>
      </w:r>
    </w:p>
    <w:p w:rsidR="00675099" w:rsidRPr="009A5716" w:rsidRDefault="00675099" w:rsidP="00A014F7">
      <w:pPr>
        <w:ind w:left="181"/>
        <w:jc w:val="both"/>
        <w:rPr>
          <w:rFonts w:ascii="Arial Unicode MS" w:hAnsi="Arial Unicode MS"/>
          <w:color w:val="5F5F5F"/>
        </w:rPr>
      </w:pPr>
      <w:r w:rsidRPr="009A5716">
        <w:rPr>
          <w:rFonts w:ascii="Arial Unicode MS" w:hAnsi="Arial Unicode MS"/>
          <w:color w:val="5F5F5F"/>
        </w:rPr>
        <w:t xml:space="preserve">　　三、園區事業因清償債務，經法院強制執行。</w:t>
      </w:r>
    </w:p>
    <w:p w:rsidR="00675099" w:rsidRPr="009A5716" w:rsidRDefault="00675099" w:rsidP="00A014F7">
      <w:pPr>
        <w:ind w:left="181"/>
        <w:jc w:val="both"/>
        <w:rPr>
          <w:rFonts w:ascii="Arial Unicode MS" w:hAnsi="Arial Unicode MS"/>
          <w:color w:val="5F5F5F"/>
        </w:rPr>
      </w:pPr>
      <w:r w:rsidRPr="009A5716">
        <w:rPr>
          <w:rFonts w:ascii="Arial Unicode MS" w:hAnsi="Arial Unicode MS"/>
          <w:color w:val="5F5F5F"/>
        </w:rPr>
        <w:t xml:space="preserve">　　四、園區事業因管理局或分局勒令遷出園區。</w:t>
      </w:r>
    </w:p>
    <w:p w:rsidR="00675099" w:rsidRPr="009A5716" w:rsidRDefault="00675099" w:rsidP="00A014F7">
      <w:pPr>
        <w:ind w:left="181"/>
        <w:jc w:val="both"/>
        <w:rPr>
          <w:rFonts w:ascii="Arial Unicode MS" w:hAnsi="Arial Unicode MS"/>
          <w:color w:val="5F5F5F"/>
        </w:rPr>
      </w:pPr>
      <w:r w:rsidRPr="009A5716">
        <w:rPr>
          <w:rFonts w:ascii="Arial Unicode MS" w:hAnsi="Arial Unicode MS"/>
          <w:color w:val="5F5F5F"/>
        </w:rPr>
        <w:t xml:space="preserve">　　五、因需汰舊換新。</w:t>
      </w:r>
    </w:p>
    <w:p w:rsidR="00675099" w:rsidRPr="007D7ABA" w:rsidRDefault="00675099" w:rsidP="00A014F7">
      <w:pPr>
        <w:ind w:left="181"/>
        <w:jc w:val="both"/>
        <w:rPr>
          <w:rFonts w:ascii="Arial Unicode MS" w:hAnsi="Arial Unicode MS"/>
          <w:color w:val="666699"/>
        </w:rPr>
      </w:pPr>
      <w:r w:rsidRPr="007D7ABA">
        <w:rPr>
          <w:rFonts w:ascii="Arial Unicode MS" w:hAnsi="Arial Unicode MS"/>
          <w:color w:val="666699"/>
        </w:rPr>
        <w:t xml:space="preserve">　　園區事業之保稅物資因特殊原因，需暫存於保稅範圍外者，應向管理局或分局申請核准，並依法向海關提供擔保後為之，且應限期運回。</w:t>
      </w:r>
    </w:p>
    <w:p w:rsidR="00675099" w:rsidRPr="007D7ABA" w:rsidRDefault="00B3375F" w:rsidP="00B93013">
      <w:pPr>
        <w:pStyle w:val="2"/>
        <w:rPr>
          <w:color w:val="17365D"/>
        </w:rPr>
      </w:pPr>
      <w:bookmarkStart w:id="15" w:name="a24"/>
      <w:bookmarkEnd w:id="15"/>
      <w:r>
        <w:t>第</w:t>
      </w:r>
      <w:r>
        <w:t>24</w:t>
      </w:r>
      <w:r>
        <w:t>條</w:t>
      </w:r>
      <w:r w:rsidR="00675099" w:rsidRPr="006B312A">
        <w:t>（刪除）</w:t>
      </w:r>
    </w:p>
    <w:p w:rsidR="00675099" w:rsidRPr="00694BFE" w:rsidRDefault="00675099" w:rsidP="009623E0">
      <w:pPr>
        <w:pStyle w:val="3"/>
        <w:ind w:left="118"/>
        <w:rPr>
          <w:color w:val="993300"/>
        </w:rPr>
      </w:pPr>
      <w:r w:rsidRPr="00694BFE">
        <w:rPr>
          <w:rFonts w:hint="eastAsia"/>
        </w:rPr>
        <w:t>--93</w:t>
      </w:r>
      <w:r w:rsidRPr="00694BFE">
        <w:rPr>
          <w:rFonts w:hint="eastAsia"/>
        </w:rPr>
        <w:t>年</w:t>
      </w:r>
      <w:r w:rsidRPr="00694BFE">
        <w:rPr>
          <w:rFonts w:hint="eastAsia"/>
        </w:rPr>
        <w:t>11</w:t>
      </w:r>
      <w:r w:rsidRPr="00694BFE">
        <w:rPr>
          <w:rFonts w:hint="eastAsia"/>
        </w:rPr>
        <w:t>月</w:t>
      </w:r>
      <w:r w:rsidRPr="00694BFE">
        <w:rPr>
          <w:rFonts w:hint="eastAsia"/>
        </w:rPr>
        <w:t>24</w:t>
      </w:r>
      <w:r w:rsidR="00F06C24">
        <w:rPr>
          <w:rFonts w:hint="eastAsia"/>
        </w:rPr>
        <w:t>日修正前條文</w:t>
      </w:r>
      <w:r w:rsidR="00F06C24">
        <w:rPr>
          <w:rFonts w:hint="eastAsia"/>
        </w:rPr>
        <w:t>--</w:t>
      </w:r>
    </w:p>
    <w:p w:rsidR="00675099" w:rsidRPr="009A5716" w:rsidRDefault="00675099" w:rsidP="00A014F7">
      <w:pPr>
        <w:ind w:left="181"/>
        <w:jc w:val="both"/>
        <w:rPr>
          <w:rFonts w:ascii="Arial Unicode MS" w:hAnsi="Arial Unicode MS"/>
          <w:color w:val="5F5F5F"/>
        </w:rPr>
      </w:pPr>
      <w:r w:rsidRPr="009A5716">
        <w:rPr>
          <w:rFonts w:ascii="Arial Unicode MS" w:hAnsi="Arial Unicode MS"/>
          <w:color w:val="5F5F5F"/>
        </w:rPr>
        <w:t xml:space="preserve">　　依本條例第</w:t>
      </w:r>
      <w:hyperlink r:id="rId61" w:anchor="a23" w:history="1">
        <w:r w:rsidRPr="009A5716">
          <w:rPr>
            <w:rStyle w:val="a3"/>
            <w:rFonts w:ascii="Arial Unicode MS" w:hAnsi="Arial Unicode MS"/>
            <w:color w:val="5F5F5F"/>
          </w:rPr>
          <w:t>二十三</w:t>
        </w:r>
      </w:hyperlink>
      <w:r w:rsidRPr="009A5716">
        <w:rPr>
          <w:rFonts w:ascii="Arial Unicode MS" w:hAnsi="Arial Unicode MS"/>
          <w:color w:val="5F5F5F"/>
        </w:rPr>
        <w:t>條第二項規定輸往保稅範圍外委託加工者，應具備下列條件：</w:t>
      </w:r>
    </w:p>
    <w:p w:rsidR="00675099" w:rsidRPr="009A5716" w:rsidRDefault="00675099" w:rsidP="00A014F7">
      <w:pPr>
        <w:ind w:left="181"/>
        <w:jc w:val="both"/>
        <w:rPr>
          <w:rFonts w:ascii="Arial Unicode MS" w:hAnsi="Arial Unicode MS"/>
          <w:color w:val="5F5F5F"/>
        </w:rPr>
      </w:pPr>
      <w:r w:rsidRPr="009A5716">
        <w:rPr>
          <w:rFonts w:ascii="Arial Unicode MS" w:hAnsi="Arial Unicode MS"/>
          <w:color w:val="5F5F5F"/>
        </w:rPr>
        <w:t xml:space="preserve">　　一、園區事業缺乏加工研究過程中所需技術或機械設備，致其成品所需部分零、組件須委託保稅範圍外加</w:t>
      </w:r>
      <w:r w:rsidRPr="009A5716">
        <w:rPr>
          <w:rFonts w:ascii="Arial Unicode MS" w:hAnsi="Arial Unicode MS"/>
          <w:color w:val="5F5F5F"/>
        </w:rPr>
        <w:lastRenderedPageBreak/>
        <w:t>工。</w:t>
      </w:r>
    </w:p>
    <w:p w:rsidR="00675099" w:rsidRPr="009A5716" w:rsidRDefault="00675099" w:rsidP="00A014F7">
      <w:pPr>
        <w:ind w:left="181"/>
        <w:jc w:val="both"/>
        <w:rPr>
          <w:rFonts w:ascii="Arial Unicode MS" w:hAnsi="Arial Unicode MS"/>
          <w:color w:val="5F5F5F"/>
        </w:rPr>
      </w:pPr>
      <w:r w:rsidRPr="009A5716">
        <w:rPr>
          <w:rFonts w:ascii="Arial Unicode MS" w:hAnsi="Arial Unicode MS"/>
          <w:color w:val="5F5F5F"/>
        </w:rPr>
        <w:t xml:space="preserve">　　二、其原料、半製品應屬准許進口類物資。</w:t>
      </w:r>
    </w:p>
    <w:p w:rsidR="00675099" w:rsidRPr="009A5716" w:rsidRDefault="00675099" w:rsidP="00A014F7">
      <w:pPr>
        <w:ind w:left="181"/>
        <w:jc w:val="both"/>
        <w:rPr>
          <w:rFonts w:ascii="Arial Unicode MS" w:hAnsi="Arial Unicode MS"/>
          <w:color w:val="5F5F5F"/>
        </w:rPr>
      </w:pPr>
      <w:r w:rsidRPr="009A5716">
        <w:rPr>
          <w:rFonts w:ascii="Arial Unicode MS" w:hAnsi="Arial Unicode MS"/>
          <w:color w:val="5F5F5F"/>
        </w:rPr>
        <w:t xml:space="preserve">　　三、委託加工之對象，以依法組織之科學技術研究機構或已辦妥工廠登記之工廠為限。</w:t>
      </w:r>
    </w:p>
    <w:p w:rsidR="00675099" w:rsidRPr="00694BFE" w:rsidRDefault="00B3375F" w:rsidP="00B93013">
      <w:pPr>
        <w:pStyle w:val="2"/>
      </w:pPr>
      <w:bookmarkStart w:id="16" w:name="a25"/>
      <w:bookmarkEnd w:id="16"/>
      <w:r>
        <w:t>第</w:t>
      </w:r>
      <w:r>
        <w:t>25</w:t>
      </w:r>
      <w:r>
        <w:t>條</w:t>
      </w:r>
    </w:p>
    <w:p w:rsidR="00B705F6" w:rsidRPr="00694BFE" w:rsidRDefault="00675099" w:rsidP="00A014F7">
      <w:pPr>
        <w:ind w:left="181"/>
        <w:jc w:val="both"/>
        <w:rPr>
          <w:rFonts w:ascii="Arial Unicode MS" w:hAnsi="Arial Unicode MS"/>
          <w:color w:val="000000"/>
        </w:rPr>
      </w:pPr>
      <w:r w:rsidRPr="00694BFE">
        <w:rPr>
          <w:rFonts w:ascii="Arial Unicode MS" w:hAnsi="Arial Unicode MS"/>
          <w:color w:val="000000"/>
        </w:rPr>
        <w:t xml:space="preserve">　　本條例第</w:t>
      </w:r>
      <w:hyperlink r:id="rId62" w:anchor="a24" w:history="1">
        <w:r w:rsidRPr="00694BFE">
          <w:rPr>
            <w:rStyle w:val="a3"/>
            <w:rFonts w:ascii="Arial Unicode MS" w:hAnsi="Arial Unicode MS"/>
          </w:rPr>
          <w:t>二十四</w:t>
        </w:r>
      </w:hyperlink>
      <w:r w:rsidRPr="00694BFE">
        <w:rPr>
          <w:rFonts w:ascii="Arial Unicode MS" w:hAnsi="Arial Unicode MS"/>
          <w:color w:val="000000"/>
        </w:rPr>
        <w:t>條第一項所稱正當理由，指具有下列情形之一者：</w:t>
      </w:r>
    </w:p>
    <w:p w:rsidR="00B705F6" w:rsidRPr="00694BFE" w:rsidRDefault="00675099" w:rsidP="00A014F7">
      <w:pPr>
        <w:ind w:left="181"/>
        <w:jc w:val="both"/>
        <w:rPr>
          <w:rFonts w:ascii="Arial Unicode MS" w:hAnsi="Arial Unicode MS"/>
          <w:color w:val="000000"/>
        </w:rPr>
      </w:pPr>
      <w:r w:rsidRPr="00694BFE">
        <w:rPr>
          <w:rFonts w:ascii="Arial Unicode MS" w:hAnsi="Arial Unicode MS"/>
          <w:color w:val="000000"/>
        </w:rPr>
        <w:t xml:space="preserve">　　一、遭受地震、風災、水災、火災、旱災、蟲災及戰禍等不可抗力之災害損失及運輸事故損失。</w:t>
      </w:r>
    </w:p>
    <w:p w:rsidR="00B705F6" w:rsidRPr="00694BFE" w:rsidRDefault="00675099" w:rsidP="00A014F7">
      <w:pPr>
        <w:ind w:left="181"/>
        <w:jc w:val="both"/>
        <w:rPr>
          <w:rFonts w:ascii="Arial Unicode MS" w:hAnsi="Arial Unicode MS"/>
          <w:color w:val="000000"/>
        </w:rPr>
      </w:pPr>
      <w:r w:rsidRPr="00694BFE">
        <w:rPr>
          <w:rFonts w:ascii="Arial Unicode MS" w:hAnsi="Arial Unicode MS"/>
          <w:color w:val="000000"/>
        </w:rPr>
        <w:t xml:space="preserve">　　二、竊盜損失。</w:t>
      </w:r>
    </w:p>
    <w:p w:rsidR="00B705F6" w:rsidRPr="00694BFE" w:rsidRDefault="00675099" w:rsidP="00A014F7">
      <w:pPr>
        <w:ind w:left="181"/>
        <w:jc w:val="both"/>
        <w:rPr>
          <w:rFonts w:ascii="Arial Unicode MS" w:hAnsi="Arial Unicode MS"/>
          <w:color w:val="000000"/>
        </w:rPr>
      </w:pPr>
      <w:r w:rsidRPr="00694BFE">
        <w:rPr>
          <w:rFonts w:ascii="Arial Unicode MS" w:hAnsi="Arial Unicode MS"/>
          <w:color w:val="000000"/>
        </w:rPr>
        <w:t xml:space="preserve">　　三、盤存之原料、在製品、半製品、樣品及成品，其未經抽查之項目，事後發現錯誤者。</w:t>
      </w:r>
    </w:p>
    <w:p w:rsidR="00B705F6" w:rsidRPr="00694BFE" w:rsidRDefault="00675099" w:rsidP="00A014F7">
      <w:pPr>
        <w:ind w:left="181"/>
        <w:jc w:val="both"/>
        <w:rPr>
          <w:rFonts w:ascii="Arial Unicode MS" w:hAnsi="Arial Unicode MS"/>
          <w:color w:val="000000"/>
        </w:rPr>
      </w:pPr>
      <w:r w:rsidRPr="00694BFE">
        <w:rPr>
          <w:rFonts w:ascii="Arial Unicode MS" w:hAnsi="Arial Unicode MS"/>
          <w:color w:val="000000"/>
        </w:rPr>
        <w:t xml:space="preserve">　　四、經盤存之保稅原料、在製品、半製品、樣品及成品，其實際盤存數量與帳面續存數量不符者。</w:t>
      </w:r>
    </w:p>
    <w:p w:rsidR="00B705F6" w:rsidRPr="00694BFE" w:rsidRDefault="00675099" w:rsidP="00A014F7">
      <w:pPr>
        <w:ind w:left="181"/>
        <w:jc w:val="both"/>
        <w:rPr>
          <w:rFonts w:ascii="Arial Unicode MS" w:hAnsi="Arial Unicode MS"/>
          <w:color w:val="000000"/>
        </w:rPr>
      </w:pPr>
      <w:r w:rsidRPr="00694BFE">
        <w:rPr>
          <w:rFonts w:ascii="Arial Unicode MS" w:hAnsi="Arial Unicode MS"/>
          <w:color w:val="000000"/>
        </w:rPr>
        <w:t xml:space="preserve">　　五、生產過程中所產生之損耗未逾海關核定之損耗率。</w:t>
      </w:r>
    </w:p>
    <w:p w:rsidR="00B705F6" w:rsidRPr="00694BFE" w:rsidRDefault="00675099" w:rsidP="00A014F7">
      <w:pPr>
        <w:ind w:left="181"/>
        <w:jc w:val="both"/>
        <w:rPr>
          <w:rFonts w:ascii="Arial Unicode MS" w:hAnsi="Arial Unicode MS"/>
          <w:color w:val="000000"/>
        </w:rPr>
      </w:pPr>
      <w:r w:rsidRPr="00694BFE">
        <w:rPr>
          <w:rFonts w:ascii="Arial Unicode MS" w:hAnsi="Arial Unicode MS"/>
          <w:color w:val="000000"/>
        </w:rPr>
        <w:t xml:space="preserve">　　六、送請檢驗所發生之損耗。</w:t>
      </w:r>
    </w:p>
    <w:p w:rsidR="00B705F6" w:rsidRPr="00694BFE" w:rsidRDefault="00675099" w:rsidP="00A014F7">
      <w:pPr>
        <w:ind w:left="181"/>
        <w:jc w:val="both"/>
        <w:rPr>
          <w:rFonts w:ascii="Arial Unicode MS" w:hAnsi="Arial Unicode MS"/>
          <w:color w:val="000000"/>
        </w:rPr>
      </w:pPr>
      <w:r w:rsidRPr="00694BFE">
        <w:rPr>
          <w:rFonts w:ascii="Arial Unicode MS" w:hAnsi="Arial Unicode MS"/>
          <w:color w:val="000000"/>
        </w:rPr>
        <w:t xml:space="preserve">　　七、因研究發展所發生之損耗。</w:t>
      </w:r>
    </w:p>
    <w:p w:rsidR="00B705F6" w:rsidRPr="00694BFE" w:rsidRDefault="00675099" w:rsidP="00A014F7">
      <w:pPr>
        <w:ind w:left="181"/>
        <w:jc w:val="both"/>
        <w:rPr>
          <w:rFonts w:ascii="Arial Unicode MS" w:hAnsi="Arial Unicode MS"/>
          <w:color w:val="000000"/>
        </w:rPr>
      </w:pPr>
      <w:r w:rsidRPr="00694BFE">
        <w:rPr>
          <w:rFonts w:ascii="Arial Unicode MS" w:hAnsi="Arial Unicode MS"/>
          <w:color w:val="000000"/>
        </w:rPr>
        <w:t xml:space="preserve">　　八、其他因產品特性所發生之損耗。</w:t>
      </w:r>
    </w:p>
    <w:p w:rsidR="00675099" w:rsidRPr="00694BFE" w:rsidRDefault="00675099" w:rsidP="009623E0">
      <w:pPr>
        <w:pStyle w:val="3"/>
        <w:ind w:left="118"/>
        <w:rPr>
          <w:color w:val="993300"/>
        </w:rPr>
      </w:pPr>
      <w:r w:rsidRPr="00694BFE">
        <w:rPr>
          <w:rFonts w:hint="eastAsia"/>
        </w:rPr>
        <w:t>--93</w:t>
      </w:r>
      <w:r w:rsidRPr="00694BFE">
        <w:rPr>
          <w:rFonts w:hint="eastAsia"/>
        </w:rPr>
        <w:t>年</w:t>
      </w:r>
      <w:r w:rsidRPr="00694BFE">
        <w:rPr>
          <w:rFonts w:hint="eastAsia"/>
        </w:rPr>
        <w:t>11</w:t>
      </w:r>
      <w:r w:rsidRPr="00694BFE">
        <w:rPr>
          <w:rFonts w:hint="eastAsia"/>
        </w:rPr>
        <w:t>月</w:t>
      </w:r>
      <w:r w:rsidRPr="00694BFE">
        <w:rPr>
          <w:rFonts w:hint="eastAsia"/>
        </w:rPr>
        <w:t>24</w:t>
      </w:r>
      <w:r w:rsidR="00F06C24">
        <w:rPr>
          <w:rFonts w:hint="eastAsia"/>
        </w:rPr>
        <w:t>日修正前條文</w:t>
      </w:r>
      <w:r w:rsidR="00F06C24">
        <w:rPr>
          <w:rFonts w:hint="eastAsia"/>
        </w:rPr>
        <w:t>--</w:t>
      </w:r>
      <w:hyperlink r:id="rId63" w:history="1">
        <w:r w:rsidR="006B312A" w:rsidRPr="00745BEE">
          <w:rPr>
            <w:rStyle w:val="a3"/>
          </w:rPr>
          <w:t>比對程式</w:t>
        </w:r>
      </w:hyperlink>
    </w:p>
    <w:p w:rsidR="00675099" w:rsidRPr="009A5716" w:rsidRDefault="00675099" w:rsidP="00A014F7">
      <w:pPr>
        <w:ind w:left="181"/>
        <w:jc w:val="both"/>
        <w:rPr>
          <w:rFonts w:ascii="Arial Unicode MS" w:hAnsi="Arial Unicode MS"/>
          <w:color w:val="5F5F5F"/>
        </w:rPr>
      </w:pPr>
      <w:r w:rsidRPr="009A5716">
        <w:rPr>
          <w:rFonts w:ascii="Arial Unicode MS" w:hAnsi="Arial Unicode MS"/>
          <w:color w:val="5F5F5F"/>
        </w:rPr>
        <w:t xml:space="preserve">　　本條例</w:t>
      </w:r>
      <w:r w:rsidR="000358A6" w:rsidRPr="009A5716">
        <w:rPr>
          <w:rFonts w:ascii="Arial Unicode MS" w:hAnsi="Arial Unicode MS"/>
          <w:color w:val="5F5F5F"/>
        </w:rPr>
        <w:t>第</w:t>
      </w:r>
      <w:hyperlink r:id="rId64" w:anchor="a24" w:history="1">
        <w:r w:rsidR="000358A6" w:rsidRPr="009A5716">
          <w:rPr>
            <w:rStyle w:val="a3"/>
            <w:rFonts w:ascii="Arial Unicode MS" w:hAnsi="Arial Unicode MS"/>
            <w:color w:val="5F5F5F"/>
          </w:rPr>
          <w:t>二十四</w:t>
        </w:r>
      </w:hyperlink>
      <w:r w:rsidR="000358A6" w:rsidRPr="009A5716">
        <w:rPr>
          <w:rFonts w:ascii="Arial Unicode MS" w:hAnsi="Arial Unicode MS"/>
          <w:color w:val="5F5F5F"/>
        </w:rPr>
        <w:t>條</w:t>
      </w:r>
      <w:r w:rsidRPr="009A5716">
        <w:rPr>
          <w:rFonts w:ascii="Arial Unicode MS" w:hAnsi="Arial Unicode MS"/>
          <w:color w:val="5F5F5F"/>
        </w:rPr>
        <w:t>第一項所稱正當理由，指具有下列情形之一者：</w:t>
      </w:r>
    </w:p>
    <w:p w:rsidR="00675099" w:rsidRPr="009A5716" w:rsidRDefault="00675099" w:rsidP="00A014F7">
      <w:pPr>
        <w:ind w:left="181"/>
        <w:jc w:val="both"/>
        <w:rPr>
          <w:rFonts w:ascii="Arial Unicode MS" w:hAnsi="Arial Unicode MS"/>
          <w:color w:val="5F5F5F"/>
        </w:rPr>
      </w:pPr>
      <w:r w:rsidRPr="009A5716">
        <w:rPr>
          <w:rFonts w:ascii="Arial Unicode MS" w:hAnsi="Arial Unicode MS"/>
          <w:color w:val="5F5F5F"/>
        </w:rPr>
        <w:t xml:space="preserve">　　一、遭受地震、風災、水災、火災、旱災、蟲災及戰禍等不可抗力之災害損失及運輸事故損失。</w:t>
      </w:r>
    </w:p>
    <w:p w:rsidR="00675099" w:rsidRPr="009A5716" w:rsidRDefault="00675099" w:rsidP="00A014F7">
      <w:pPr>
        <w:ind w:left="181"/>
        <w:jc w:val="both"/>
        <w:rPr>
          <w:rFonts w:ascii="Arial Unicode MS" w:hAnsi="Arial Unicode MS"/>
          <w:color w:val="5F5F5F"/>
        </w:rPr>
      </w:pPr>
      <w:r w:rsidRPr="009A5716">
        <w:rPr>
          <w:rFonts w:ascii="Arial Unicode MS" w:hAnsi="Arial Unicode MS"/>
          <w:color w:val="5F5F5F"/>
        </w:rPr>
        <w:t xml:space="preserve">　　二、竊盜損失。</w:t>
      </w:r>
    </w:p>
    <w:p w:rsidR="00675099" w:rsidRPr="009A5716" w:rsidRDefault="00675099" w:rsidP="00A014F7">
      <w:pPr>
        <w:ind w:left="181"/>
        <w:jc w:val="both"/>
        <w:rPr>
          <w:rFonts w:ascii="Arial Unicode MS" w:hAnsi="Arial Unicode MS"/>
          <w:color w:val="5F5F5F"/>
        </w:rPr>
      </w:pPr>
      <w:r w:rsidRPr="009A5716">
        <w:rPr>
          <w:rFonts w:ascii="Arial Unicode MS" w:hAnsi="Arial Unicode MS"/>
          <w:color w:val="5F5F5F"/>
        </w:rPr>
        <w:t xml:space="preserve">　　三、盤存之原料、在製品、半製品及成品，其未經抽查之項目，事後發現錯誤者。</w:t>
      </w:r>
    </w:p>
    <w:p w:rsidR="00675099" w:rsidRPr="009A5716" w:rsidRDefault="00675099" w:rsidP="00A014F7">
      <w:pPr>
        <w:ind w:left="181"/>
        <w:jc w:val="both"/>
        <w:rPr>
          <w:rFonts w:ascii="Arial Unicode MS" w:hAnsi="Arial Unicode MS"/>
          <w:color w:val="5F5F5F"/>
        </w:rPr>
      </w:pPr>
      <w:r w:rsidRPr="009A5716">
        <w:rPr>
          <w:rFonts w:ascii="Arial Unicode MS" w:hAnsi="Arial Unicode MS"/>
          <w:color w:val="5F5F5F"/>
        </w:rPr>
        <w:t xml:space="preserve">　　四、經盤存之保稅原料、在製品、半製品及成品，其實際盤存數量與帳面續存數量不符者。</w:t>
      </w:r>
    </w:p>
    <w:p w:rsidR="00675099" w:rsidRPr="009A5716" w:rsidRDefault="00675099" w:rsidP="00A014F7">
      <w:pPr>
        <w:ind w:left="181"/>
        <w:jc w:val="both"/>
        <w:rPr>
          <w:rFonts w:ascii="Arial Unicode MS" w:hAnsi="Arial Unicode MS"/>
          <w:color w:val="5F5F5F"/>
        </w:rPr>
      </w:pPr>
      <w:r w:rsidRPr="009A5716">
        <w:rPr>
          <w:rFonts w:ascii="Arial Unicode MS" w:hAnsi="Arial Unicode MS"/>
          <w:color w:val="5F5F5F"/>
        </w:rPr>
        <w:t xml:space="preserve">　　五、生產過程中所產生之損耗未逾海關核定之損耗率。</w:t>
      </w:r>
    </w:p>
    <w:p w:rsidR="00675099" w:rsidRPr="009A5716" w:rsidRDefault="00675099" w:rsidP="00A014F7">
      <w:pPr>
        <w:ind w:left="181"/>
        <w:jc w:val="both"/>
        <w:rPr>
          <w:rFonts w:ascii="Arial Unicode MS" w:hAnsi="Arial Unicode MS"/>
          <w:color w:val="5F5F5F"/>
        </w:rPr>
      </w:pPr>
      <w:r w:rsidRPr="009A5716">
        <w:rPr>
          <w:rFonts w:ascii="Arial Unicode MS" w:hAnsi="Arial Unicode MS"/>
          <w:color w:val="5F5F5F"/>
        </w:rPr>
        <w:t xml:space="preserve">　　六、送請檢驗所發生之損耗。</w:t>
      </w:r>
    </w:p>
    <w:p w:rsidR="00675099" w:rsidRPr="009A5716" w:rsidRDefault="00675099" w:rsidP="00A014F7">
      <w:pPr>
        <w:ind w:left="181"/>
        <w:jc w:val="both"/>
        <w:rPr>
          <w:rFonts w:ascii="Arial Unicode MS" w:hAnsi="Arial Unicode MS"/>
          <w:color w:val="5F5F5F"/>
        </w:rPr>
      </w:pPr>
      <w:r w:rsidRPr="009A5716">
        <w:rPr>
          <w:rFonts w:ascii="Arial Unicode MS" w:hAnsi="Arial Unicode MS"/>
          <w:color w:val="5F5F5F"/>
        </w:rPr>
        <w:t xml:space="preserve">　　七、因研究發展所發生之損耗。</w:t>
      </w:r>
    </w:p>
    <w:p w:rsidR="00675099" w:rsidRPr="009A5716" w:rsidRDefault="00675099" w:rsidP="00A014F7">
      <w:pPr>
        <w:ind w:left="181"/>
        <w:jc w:val="both"/>
        <w:rPr>
          <w:rFonts w:ascii="Arial Unicode MS" w:hAnsi="Arial Unicode MS"/>
          <w:color w:val="5F5F5F"/>
        </w:rPr>
      </w:pPr>
      <w:r w:rsidRPr="009A5716">
        <w:rPr>
          <w:rFonts w:ascii="Arial Unicode MS" w:hAnsi="Arial Unicode MS"/>
          <w:color w:val="5F5F5F"/>
        </w:rPr>
        <w:t xml:space="preserve">　　八、其他因產品特性所發生之損耗。</w:t>
      </w:r>
    </w:p>
    <w:p w:rsidR="00675099" w:rsidRPr="00694BFE" w:rsidRDefault="00B3375F" w:rsidP="00B93013">
      <w:pPr>
        <w:pStyle w:val="2"/>
      </w:pPr>
      <w:bookmarkStart w:id="17" w:name="a26"/>
      <w:bookmarkEnd w:id="17"/>
      <w:r>
        <w:t>第</w:t>
      </w:r>
      <w:r>
        <w:t>26</w:t>
      </w:r>
      <w:r>
        <w:t>條</w:t>
      </w:r>
    </w:p>
    <w:p w:rsidR="00B705F6" w:rsidRPr="00694BFE" w:rsidRDefault="00675099" w:rsidP="00A014F7">
      <w:pPr>
        <w:ind w:left="181"/>
        <w:jc w:val="both"/>
        <w:rPr>
          <w:rFonts w:ascii="Arial Unicode MS" w:hAnsi="Arial Unicode MS"/>
          <w:color w:val="000000"/>
        </w:rPr>
      </w:pPr>
      <w:r w:rsidRPr="00694BFE">
        <w:rPr>
          <w:rFonts w:ascii="Arial Unicode MS" w:hAnsi="Arial Unicode MS"/>
          <w:color w:val="000000"/>
        </w:rPr>
        <w:t xml:space="preserve">　　本條例第</w:t>
      </w:r>
      <w:hyperlink r:id="rId65" w:anchor="a27" w:history="1">
        <w:r w:rsidRPr="00694BFE">
          <w:rPr>
            <w:rStyle w:val="a3"/>
            <w:rFonts w:ascii="Arial Unicode MS" w:hAnsi="Arial Unicode MS"/>
          </w:rPr>
          <w:t>二十七</w:t>
        </w:r>
      </w:hyperlink>
      <w:r w:rsidRPr="00694BFE">
        <w:rPr>
          <w:rFonts w:ascii="Arial Unicode MS" w:hAnsi="Arial Unicode MS"/>
          <w:color w:val="000000"/>
        </w:rPr>
        <w:t>條第一項所稱之機構，指在園區內設立之下列機構：</w:t>
      </w:r>
    </w:p>
    <w:p w:rsidR="00B705F6" w:rsidRPr="00694BFE" w:rsidRDefault="00675099" w:rsidP="00A014F7">
      <w:pPr>
        <w:ind w:left="181"/>
        <w:jc w:val="both"/>
        <w:rPr>
          <w:rFonts w:ascii="Arial Unicode MS" w:hAnsi="Arial Unicode MS"/>
          <w:color w:val="000000"/>
        </w:rPr>
      </w:pPr>
      <w:r w:rsidRPr="00694BFE">
        <w:rPr>
          <w:rFonts w:ascii="Arial Unicode MS" w:hAnsi="Arial Unicode MS"/>
          <w:color w:val="000000"/>
        </w:rPr>
        <w:t xml:space="preserve">　　一、科學工業與經核准在園區內設立以提供科學工業營運、管理或技術服務之事業。</w:t>
      </w:r>
    </w:p>
    <w:p w:rsidR="00B705F6" w:rsidRPr="00694BFE" w:rsidRDefault="00675099" w:rsidP="00A014F7">
      <w:pPr>
        <w:ind w:left="181"/>
        <w:jc w:val="both"/>
        <w:rPr>
          <w:rFonts w:ascii="Arial Unicode MS" w:hAnsi="Arial Unicode MS"/>
          <w:color w:val="000000"/>
        </w:rPr>
      </w:pPr>
      <w:r w:rsidRPr="00694BFE">
        <w:rPr>
          <w:rFonts w:ascii="Arial Unicode MS" w:hAnsi="Arial Unicode MS"/>
          <w:color w:val="000000"/>
        </w:rPr>
        <w:t xml:space="preserve">　　二、創業育成中心。</w:t>
      </w:r>
    </w:p>
    <w:p w:rsidR="00B705F6" w:rsidRPr="00694BFE" w:rsidRDefault="00675099" w:rsidP="00A014F7">
      <w:pPr>
        <w:ind w:left="181"/>
        <w:jc w:val="both"/>
        <w:rPr>
          <w:rFonts w:ascii="Arial Unicode MS" w:hAnsi="Arial Unicode MS"/>
          <w:color w:val="000000"/>
        </w:rPr>
      </w:pPr>
      <w:r w:rsidRPr="00694BFE">
        <w:rPr>
          <w:rFonts w:ascii="Arial Unicode MS" w:hAnsi="Arial Unicode MS"/>
          <w:color w:val="000000"/>
        </w:rPr>
        <w:t xml:space="preserve">　　三、研究機構。</w:t>
      </w:r>
    </w:p>
    <w:p w:rsidR="00B705F6" w:rsidRPr="00694BFE" w:rsidRDefault="00675099" w:rsidP="00A014F7">
      <w:pPr>
        <w:ind w:left="181"/>
        <w:jc w:val="both"/>
        <w:rPr>
          <w:rFonts w:ascii="Arial Unicode MS" w:hAnsi="Arial Unicode MS"/>
          <w:color w:val="000000"/>
        </w:rPr>
      </w:pPr>
      <w:r w:rsidRPr="00694BFE">
        <w:rPr>
          <w:rFonts w:ascii="Arial Unicode MS" w:hAnsi="Arial Unicode MS"/>
          <w:color w:val="000000"/>
        </w:rPr>
        <w:t xml:space="preserve">　　四、依本條例</w:t>
      </w:r>
      <w:hyperlink r:id="rId66" w:anchor="a8" w:history="1">
        <w:r w:rsidRPr="00694BFE">
          <w:rPr>
            <w:rStyle w:val="a3"/>
            <w:rFonts w:ascii="Arial Unicode MS" w:hAnsi="Arial Unicode MS"/>
          </w:rPr>
          <w:t>第八條</w:t>
        </w:r>
      </w:hyperlink>
      <w:r w:rsidRPr="00694BFE">
        <w:rPr>
          <w:rFonts w:ascii="Arial Unicode MS" w:hAnsi="Arial Unicode MS"/>
          <w:color w:val="000000"/>
        </w:rPr>
        <w:t>第一項第三款至第五款設立之分支單位及與管理局或分局訂定契約之服務業。</w:t>
      </w:r>
    </w:p>
    <w:p w:rsidR="00675099" w:rsidRPr="00694BFE" w:rsidRDefault="00675099" w:rsidP="009623E0">
      <w:pPr>
        <w:pStyle w:val="3"/>
        <w:ind w:left="118"/>
        <w:rPr>
          <w:color w:val="993300"/>
        </w:rPr>
      </w:pPr>
      <w:r w:rsidRPr="00694BFE">
        <w:rPr>
          <w:rFonts w:hint="eastAsia"/>
        </w:rPr>
        <w:t>--93</w:t>
      </w:r>
      <w:r w:rsidRPr="00694BFE">
        <w:rPr>
          <w:rFonts w:hint="eastAsia"/>
        </w:rPr>
        <w:t>年</w:t>
      </w:r>
      <w:r w:rsidRPr="00694BFE">
        <w:rPr>
          <w:rFonts w:hint="eastAsia"/>
        </w:rPr>
        <w:t>11</w:t>
      </w:r>
      <w:r w:rsidRPr="00694BFE">
        <w:rPr>
          <w:rFonts w:hint="eastAsia"/>
        </w:rPr>
        <w:t>月</w:t>
      </w:r>
      <w:r w:rsidRPr="00694BFE">
        <w:rPr>
          <w:rFonts w:hint="eastAsia"/>
        </w:rPr>
        <w:t>24</w:t>
      </w:r>
      <w:r w:rsidR="00F06C24">
        <w:rPr>
          <w:rFonts w:hint="eastAsia"/>
        </w:rPr>
        <w:t>日修正前條文</w:t>
      </w:r>
      <w:r w:rsidR="00F06C24">
        <w:rPr>
          <w:rFonts w:hint="eastAsia"/>
        </w:rPr>
        <w:t>--</w:t>
      </w:r>
      <w:hyperlink r:id="rId67" w:history="1">
        <w:r w:rsidR="006B312A" w:rsidRPr="00745BEE">
          <w:rPr>
            <w:rStyle w:val="a3"/>
          </w:rPr>
          <w:t>比對程式</w:t>
        </w:r>
      </w:hyperlink>
    </w:p>
    <w:p w:rsidR="00675099" w:rsidRPr="009A5716" w:rsidRDefault="00675099" w:rsidP="00A014F7">
      <w:pPr>
        <w:ind w:left="181"/>
        <w:jc w:val="both"/>
        <w:rPr>
          <w:rFonts w:ascii="Arial Unicode MS" w:hAnsi="Arial Unicode MS"/>
          <w:color w:val="5F5F5F"/>
        </w:rPr>
      </w:pPr>
      <w:r w:rsidRPr="009A5716">
        <w:rPr>
          <w:rFonts w:ascii="Arial Unicode MS" w:hAnsi="Arial Unicode MS"/>
          <w:color w:val="5F5F5F"/>
        </w:rPr>
        <w:t xml:space="preserve">　　本條例</w:t>
      </w:r>
      <w:r w:rsidR="00D759D3" w:rsidRPr="009A5716">
        <w:rPr>
          <w:rFonts w:ascii="Arial Unicode MS" w:hAnsi="Arial Unicode MS"/>
          <w:color w:val="5F5F5F"/>
        </w:rPr>
        <w:t>第</w:t>
      </w:r>
      <w:hyperlink r:id="rId68" w:anchor="a27" w:history="1">
        <w:r w:rsidR="00D759D3" w:rsidRPr="009A5716">
          <w:rPr>
            <w:rStyle w:val="a3"/>
            <w:rFonts w:ascii="Arial Unicode MS" w:hAnsi="Arial Unicode MS"/>
            <w:color w:val="5F5F5F"/>
          </w:rPr>
          <w:t>二十七</w:t>
        </w:r>
      </w:hyperlink>
      <w:r w:rsidR="00D759D3" w:rsidRPr="009A5716">
        <w:rPr>
          <w:rFonts w:ascii="Arial Unicode MS" w:hAnsi="Arial Unicode MS"/>
          <w:color w:val="5F5F5F"/>
        </w:rPr>
        <w:t>條</w:t>
      </w:r>
      <w:r w:rsidRPr="009A5716">
        <w:rPr>
          <w:rFonts w:ascii="Arial Unicode MS" w:hAnsi="Arial Unicode MS"/>
          <w:color w:val="5F5F5F"/>
        </w:rPr>
        <w:t>第一項所稱之機構，指在園區內設立之園區事業、創業育成中心、研究機構、依本條例第八條第三款至第五款設立之分支單位及與管理局或分局簽訂契約之工商服務業。</w:t>
      </w:r>
    </w:p>
    <w:p w:rsidR="00675099" w:rsidRPr="007D7ABA" w:rsidRDefault="00B3375F" w:rsidP="00B93013">
      <w:pPr>
        <w:pStyle w:val="2"/>
        <w:rPr>
          <w:color w:val="17365D"/>
        </w:rPr>
      </w:pPr>
      <w:bookmarkStart w:id="18" w:name="a27"/>
      <w:bookmarkEnd w:id="18"/>
      <w:r>
        <w:t>第</w:t>
      </w:r>
      <w:r>
        <w:t>27</w:t>
      </w:r>
      <w:r w:rsidRPr="006B312A">
        <w:t>條</w:t>
      </w:r>
      <w:r w:rsidR="00675099" w:rsidRPr="006B312A">
        <w:t>（刪除）</w:t>
      </w:r>
    </w:p>
    <w:p w:rsidR="00675099" w:rsidRPr="00694BFE" w:rsidRDefault="00675099" w:rsidP="009623E0">
      <w:pPr>
        <w:pStyle w:val="3"/>
        <w:ind w:left="118"/>
        <w:rPr>
          <w:color w:val="993300"/>
        </w:rPr>
      </w:pPr>
      <w:r w:rsidRPr="00694BFE">
        <w:rPr>
          <w:rFonts w:hint="eastAsia"/>
        </w:rPr>
        <w:t>--93</w:t>
      </w:r>
      <w:r w:rsidRPr="00694BFE">
        <w:rPr>
          <w:rFonts w:hint="eastAsia"/>
        </w:rPr>
        <w:t>年</w:t>
      </w:r>
      <w:r w:rsidRPr="00694BFE">
        <w:rPr>
          <w:rFonts w:hint="eastAsia"/>
        </w:rPr>
        <w:t>11</w:t>
      </w:r>
      <w:r w:rsidRPr="00694BFE">
        <w:rPr>
          <w:rFonts w:hint="eastAsia"/>
        </w:rPr>
        <w:t>月</w:t>
      </w:r>
      <w:r w:rsidRPr="00694BFE">
        <w:rPr>
          <w:rFonts w:hint="eastAsia"/>
        </w:rPr>
        <w:t>24</w:t>
      </w:r>
      <w:r w:rsidR="00F06C24">
        <w:rPr>
          <w:rFonts w:hint="eastAsia"/>
        </w:rPr>
        <w:t>日修正前條文</w:t>
      </w:r>
      <w:r w:rsidR="00F06C24">
        <w:rPr>
          <w:rFonts w:hint="eastAsia"/>
        </w:rPr>
        <w:t>--</w:t>
      </w:r>
    </w:p>
    <w:p w:rsidR="00675099" w:rsidRPr="009A5716" w:rsidRDefault="00675099" w:rsidP="00A014F7">
      <w:pPr>
        <w:ind w:left="181"/>
        <w:jc w:val="both"/>
        <w:rPr>
          <w:rFonts w:ascii="Arial Unicode MS" w:hAnsi="Arial Unicode MS"/>
          <w:color w:val="5F5F5F"/>
        </w:rPr>
      </w:pPr>
      <w:r w:rsidRPr="009A5716">
        <w:rPr>
          <w:rFonts w:ascii="Arial Unicode MS" w:hAnsi="Arial Unicode MS"/>
          <w:color w:val="5F5F5F"/>
        </w:rPr>
        <w:t xml:space="preserve">　　管理局或分局依本條例第</w:t>
      </w:r>
      <w:hyperlink r:id="rId69" w:anchor="a28" w:history="1">
        <w:r w:rsidRPr="009A5716">
          <w:rPr>
            <w:rStyle w:val="a3"/>
            <w:rFonts w:ascii="Arial Unicode MS" w:hAnsi="Arial Unicode MS"/>
            <w:color w:val="5F5F5F"/>
          </w:rPr>
          <w:t>二十八</w:t>
        </w:r>
      </w:hyperlink>
      <w:r w:rsidRPr="009A5716">
        <w:rPr>
          <w:rFonts w:ascii="Arial Unicode MS" w:hAnsi="Arial Unicode MS"/>
          <w:color w:val="5F5F5F"/>
        </w:rPr>
        <w:t>條規定設置儲運單位或認可運送人時，應通知海關。</w:t>
      </w:r>
    </w:p>
    <w:p w:rsidR="00675099" w:rsidRPr="007D7ABA" w:rsidRDefault="00B3375F" w:rsidP="00B93013">
      <w:pPr>
        <w:pStyle w:val="2"/>
        <w:rPr>
          <w:color w:val="17365D"/>
        </w:rPr>
      </w:pPr>
      <w:bookmarkStart w:id="19" w:name="a28"/>
      <w:bookmarkEnd w:id="19"/>
      <w:r>
        <w:t>第</w:t>
      </w:r>
      <w:r>
        <w:t>28</w:t>
      </w:r>
      <w:r w:rsidRPr="006B312A">
        <w:t>條</w:t>
      </w:r>
      <w:r w:rsidR="00675099" w:rsidRPr="006B312A">
        <w:t>（刪除）</w:t>
      </w:r>
    </w:p>
    <w:p w:rsidR="00675099" w:rsidRPr="00694BFE" w:rsidRDefault="00675099" w:rsidP="009623E0">
      <w:pPr>
        <w:pStyle w:val="3"/>
        <w:ind w:left="118"/>
        <w:rPr>
          <w:color w:val="993300"/>
        </w:rPr>
      </w:pPr>
      <w:r w:rsidRPr="00694BFE">
        <w:rPr>
          <w:rFonts w:hint="eastAsia"/>
        </w:rPr>
        <w:t>--93</w:t>
      </w:r>
      <w:r w:rsidRPr="00694BFE">
        <w:rPr>
          <w:rFonts w:hint="eastAsia"/>
        </w:rPr>
        <w:t>年</w:t>
      </w:r>
      <w:r w:rsidRPr="00694BFE">
        <w:rPr>
          <w:rFonts w:hint="eastAsia"/>
        </w:rPr>
        <w:t>11</w:t>
      </w:r>
      <w:r w:rsidRPr="00694BFE">
        <w:rPr>
          <w:rFonts w:hint="eastAsia"/>
        </w:rPr>
        <w:t>月</w:t>
      </w:r>
      <w:r w:rsidRPr="00694BFE">
        <w:rPr>
          <w:rFonts w:hint="eastAsia"/>
        </w:rPr>
        <w:t>24</w:t>
      </w:r>
      <w:r w:rsidR="00F06C24">
        <w:rPr>
          <w:rFonts w:hint="eastAsia"/>
        </w:rPr>
        <w:t>日修正前條文</w:t>
      </w:r>
      <w:r w:rsidR="00F06C24">
        <w:rPr>
          <w:rFonts w:hint="eastAsia"/>
        </w:rPr>
        <w:t>--</w:t>
      </w:r>
    </w:p>
    <w:p w:rsidR="00675099" w:rsidRPr="009A5716" w:rsidRDefault="00675099" w:rsidP="00A014F7">
      <w:pPr>
        <w:ind w:left="181"/>
        <w:jc w:val="both"/>
        <w:rPr>
          <w:rFonts w:ascii="Arial Unicode MS" w:hAnsi="Arial Unicode MS"/>
          <w:color w:val="5F5F5F"/>
        </w:rPr>
      </w:pPr>
      <w:r w:rsidRPr="009A5716">
        <w:rPr>
          <w:rFonts w:ascii="Arial Unicode MS" w:hAnsi="Arial Unicode MS"/>
          <w:color w:val="5F5F5F"/>
        </w:rPr>
        <w:t xml:space="preserve">　　園區事業依本條例</w:t>
      </w:r>
      <w:r w:rsidR="00D759D3" w:rsidRPr="009A5716">
        <w:rPr>
          <w:rFonts w:ascii="Arial Unicode MS" w:hAnsi="Arial Unicode MS"/>
          <w:color w:val="5F5F5F"/>
        </w:rPr>
        <w:t>第</w:t>
      </w:r>
      <w:hyperlink r:id="rId70" w:anchor="a28" w:history="1">
        <w:r w:rsidR="00D759D3" w:rsidRPr="009A5716">
          <w:rPr>
            <w:rStyle w:val="a3"/>
            <w:rFonts w:ascii="Arial Unicode MS" w:hAnsi="Arial Unicode MS"/>
            <w:color w:val="5F5F5F"/>
          </w:rPr>
          <w:t>二十八</w:t>
        </w:r>
      </w:hyperlink>
      <w:r w:rsidR="00D759D3" w:rsidRPr="009A5716">
        <w:rPr>
          <w:rFonts w:ascii="Arial Unicode MS" w:hAnsi="Arial Unicode MS"/>
          <w:color w:val="5F5F5F"/>
        </w:rPr>
        <w:t>條</w:t>
      </w:r>
      <w:r w:rsidRPr="009A5716">
        <w:rPr>
          <w:rFonts w:ascii="Arial Unicode MS" w:hAnsi="Arial Unicode MS"/>
          <w:color w:val="5F5F5F"/>
        </w:rPr>
        <w:t>規定輸出國外或由國外輸入之物資，如以空運或郵寄數量在十件以下，每件</w:t>
      </w:r>
      <w:r w:rsidRPr="009A5716">
        <w:rPr>
          <w:rFonts w:ascii="Arial Unicode MS" w:hAnsi="Arial Unicode MS"/>
          <w:color w:val="5F5F5F"/>
        </w:rPr>
        <w:lastRenderedPageBreak/>
        <w:t>毛重未逾二十公斤，其輸入時，得填具「園區事業空運或郵寄少量原料包裝加封交運進廠申請書」，向海關申請核准，交由該園區事業所派人員攜運進廠；輸出時，得交郵寄出或比照輸入程序辦理。但在運送中遺失者，應由園區事業補繳稅捐。</w:t>
      </w:r>
    </w:p>
    <w:p w:rsidR="00675099" w:rsidRDefault="00B3375F" w:rsidP="00B93013">
      <w:pPr>
        <w:pStyle w:val="2"/>
      </w:pPr>
      <w:bookmarkStart w:id="20" w:name="a29"/>
      <w:bookmarkEnd w:id="20"/>
      <w:r>
        <w:t>第</w:t>
      </w:r>
      <w:r>
        <w:t>29</w:t>
      </w:r>
      <w:r>
        <w:t>條</w:t>
      </w:r>
    </w:p>
    <w:p w:rsidR="006547F2" w:rsidRPr="007F2D9C" w:rsidRDefault="006547F2" w:rsidP="006547F2">
      <w:pPr>
        <w:ind w:left="142"/>
        <w:jc w:val="both"/>
        <w:rPr>
          <w:rFonts w:ascii="Arial Unicode MS" w:hAnsi="Arial Unicode MS"/>
        </w:rPr>
      </w:pPr>
      <w:r w:rsidRPr="007F2D9C">
        <w:rPr>
          <w:rFonts w:ascii="Arial Unicode MS" w:hAnsi="Arial Unicode MS" w:hint="eastAsia"/>
        </w:rPr>
        <w:t xml:space="preserve">　　管理局或分局為維護園區環境衛生，得設清潔隊；為預防及援救火災，得設消防隊。</w:t>
      </w:r>
    </w:p>
    <w:p w:rsidR="006547F2" w:rsidRPr="006547F2" w:rsidRDefault="006547F2" w:rsidP="006547F2">
      <w:pPr>
        <w:ind w:left="142"/>
        <w:jc w:val="both"/>
        <w:rPr>
          <w:rFonts w:ascii="Arial Unicode MS" w:hAnsi="Arial Unicode MS"/>
          <w:color w:val="17365D"/>
        </w:rPr>
      </w:pPr>
      <w:r w:rsidRPr="006547F2">
        <w:rPr>
          <w:rFonts w:ascii="Arial Unicode MS" w:hAnsi="Arial Unicode MS" w:hint="eastAsia"/>
          <w:color w:val="17365D"/>
        </w:rPr>
        <w:t xml:space="preserve">　　前項清潔隊、消防隊之組織及薪給標準，由管理局擬訂，報請本部轉報行政院核定之。</w:t>
      </w:r>
    </w:p>
    <w:p w:rsidR="006547F2" w:rsidRPr="006547F2" w:rsidRDefault="006547F2" w:rsidP="006547F2">
      <w:pPr>
        <w:pStyle w:val="3"/>
        <w:ind w:left="118"/>
      </w:pPr>
      <w:r w:rsidRPr="001206FF">
        <w:rPr>
          <w:rFonts w:hint="eastAsia"/>
        </w:rPr>
        <w:t>--103</w:t>
      </w:r>
      <w:r w:rsidRPr="001206FF">
        <w:t>年</w:t>
      </w:r>
      <w:r>
        <w:rPr>
          <w:rFonts w:hint="eastAsia"/>
        </w:rPr>
        <w:t>7</w:t>
      </w:r>
      <w:r w:rsidRPr="001206FF">
        <w:t>月</w:t>
      </w:r>
      <w:r>
        <w:rPr>
          <w:rFonts w:hint="eastAsia"/>
        </w:rPr>
        <w:t>1</w:t>
      </w:r>
      <w:r w:rsidR="00F06C24">
        <w:t>日修正前條文</w:t>
      </w:r>
      <w:r w:rsidR="00F06C24">
        <w:t>--</w:t>
      </w:r>
      <w:hyperlink r:id="rId71" w:history="1">
        <w:r w:rsidRPr="001206FF">
          <w:rPr>
            <w:u w:val="single"/>
          </w:rPr>
          <w:t>比對程式</w:t>
        </w:r>
      </w:hyperlink>
    </w:p>
    <w:p w:rsidR="00675099" w:rsidRPr="006547F2" w:rsidRDefault="00675099" w:rsidP="00A014F7">
      <w:pPr>
        <w:ind w:left="181"/>
        <w:jc w:val="both"/>
        <w:rPr>
          <w:rFonts w:ascii="Arial Unicode MS" w:hAnsi="Arial Unicode MS"/>
          <w:color w:val="5F5F5F"/>
        </w:rPr>
      </w:pPr>
      <w:r w:rsidRPr="006547F2">
        <w:rPr>
          <w:rFonts w:ascii="Arial Unicode MS" w:hAnsi="Arial Unicode MS"/>
          <w:color w:val="5F5F5F"/>
        </w:rPr>
        <w:t xml:space="preserve">　　管理局或分局為維護園區環境衛生，得設清潔隊；為預防及援救火災，得設消防隊。</w:t>
      </w:r>
    </w:p>
    <w:p w:rsidR="00675099" w:rsidRPr="006547F2" w:rsidRDefault="00675099" w:rsidP="00A014F7">
      <w:pPr>
        <w:ind w:left="181"/>
        <w:jc w:val="both"/>
        <w:rPr>
          <w:rFonts w:ascii="Arial Unicode MS" w:hAnsi="Arial Unicode MS"/>
          <w:color w:val="666699"/>
        </w:rPr>
      </w:pPr>
      <w:r w:rsidRPr="006547F2">
        <w:rPr>
          <w:rFonts w:ascii="Arial Unicode MS" w:hAnsi="Arial Unicode MS"/>
          <w:color w:val="666699"/>
        </w:rPr>
        <w:t xml:space="preserve">　　前項清潔隊、消防隊之組織及薪給標準，由管理局擬訂，報請國科會轉報行政院核定之。</w:t>
      </w:r>
    </w:p>
    <w:p w:rsidR="00675099" w:rsidRPr="00694BFE" w:rsidRDefault="00B3375F" w:rsidP="00B93013">
      <w:pPr>
        <w:pStyle w:val="2"/>
      </w:pPr>
      <w:bookmarkStart w:id="21" w:name="a30"/>
      <w:bookmarkEnd w:id="21"/>
      <w:r>
        <w:rPr>
          <w:color w:val="993300"/>
        </w:rPr>
        <w:t>第</w:t>
      </w:r>
      <w:r>
        <w:rPr>
          <w:color w:val="993300"/>
        </w:rPr>
        <w:t>30</w:t>
      </w:r>
      <w:r>
        <w:rPr>
          <w:color w:val="993300"/>
        </w:rPr>
        <w:t>條</w:t>
      </w:r>
      <w:r w:rsidR="00675099" w:rsidRPr="00694BFE">
        <w:t>（刪除）</w:t>
      </w:r>
    </w:p>
    <w:p w:rsidR="00675099" w:rsidRPr="00694BFE" w:rsidRDefault="00675099" w:rsidP="009623E0">
      <w:pPr>
        <w:pStyle w:val="3"/>
        <w:ind w:left="118"/>
        <w:rPr>
          <w:color w:val="993300"/>
        </w:rPr>
      </w:pPr>
      <w:r w:rsidRPr="00694BFE">
        <w:rPr>
          <w:rFonts w:hint="eastAsia"/>
        </w:rPr>
        <w:t>--93</w:t>
      </w:r>
      <w:r w:rsidRPr="00694BFE">
        <w:rPr>
          <w:rFonts w:hint="eastAsia"/>
        </w:rPr>
        <w:t>年</w:t>
      </w:r>
      <w:r w:rsidRPr="00694BFE">
        <w:rPr>
          <w:rFonts w:hint="eastAsia"/>
        </w:rPr>
        <w:t>11</w:t>
      </w:r>
      <w:r w:rsidRPr="00694BFE">
        <w:rPr>
          <w:rFonts w:hint="eastAsia"/>
        </w:rPr>
        <w:t>月</w:t>
      </w:r>
      <w:r w:rsidRPr="00694BFE">
        <w:rPr>
          <w:rFonts w:hint="eastAsia"/>
        </w:rPr>
        <w:t>24</w:t>
      </w:r>
      <w:r w:rsidR="00F06C24">
        <w:rPr>
          <w:rFonts w:hint="eastAsia"/>
        </w:rPr>
        <w:t>日修正前條文</w:t>
      </w:r>
      <w:r w:rsidR="00F06C24">
        <w:rPr>
          <w:rFonts w:hint="eastAsia"/>
        </w:rPr>
        <w:t>--</w:t>
      </w:r>
    </w:p>
    <w:p w:rsidR="00675099" w:rsidRPr="009A5716" w:rsidRDefault="00675099" w:rsidP="00A014F7">
      <w:pPr>
        <w:ind w:left="181"/>
        <w:jc w:val="both"/>
        <w:rPr>
          <w:rFonts w:ascii="Arial Unicode MS" w:hAnsi="Arial Unicode MS"/>
          <w:color w:val="5F5F5F"/>
        </w:rPr>
      </w:pPr>
      <w:r w:rsidRPr="009A5716">
        <w:rPr>
          <w:rFonts w:ascii="Arial Unicode MS" w:hAnsi="Arial Unicode MS"/>
          <w:color w:val="5F5F5F"/>
        </w:rPr>
        <w:t xml:space="preserve">　　園區事業輸出貨品，應於貨品本身或內外包裝上標示產地，其標示方式應具顯著性及牢固性。但因貨品特性或包裝情況特殊致無法依據規定標示者，得向管理局或分局申請專案核准。</w:t>
      </w:r>
    </w:p>
    <w:p w:rsidR="00694BFE" w:rsidRDefault="00675099" w:rsidP="00B93013">
      <w:pPr>
        <w:pStyle w:val="2"/>
      </w:pPr>
      <w:bookmarkStart w:id="22" w:name="a31"/>
      <w:bookmarkEnd w:id="22"/>
      <w:r w:rsidRPr="00694BFE">
        <w:t>第</w:t>
      </w:r>
      <w:r w:rsidR="00B3375F">
        <w:t>31</w:t>
      </w:r>
      <w:r w:rsidRPr="00694BFE">
        <w:t>條</w:t>
      </w:r>
    </w:p>
    <w:p w:rsidR="00694BFE" w:rsidRPr="00694BFE" w:rsidRDefault="00694BFE" w:rsidP="00A014F7">
      <w:pPr>
        <w:ind w:left="181"/>
        <w:jc w:val="both"/>
        <w:rPr>
          <w:rFonts w:ascii="Arial Unicode MS" w:hAnsi="Arial Unicode MS"/>
        </w:rPr>
      </w:pPr>
      <w:r>
        <w:rPr>
          <w:rFonts w:ascii="Arial Unicode MS" w:hAnsi="Arial Unicode MS" w:hint="eastAsia"/>
        </w:rPr>
        <w:t xml:space="preserve">　　</w:t>
      </w:r>
      <w:r w:rsidRPr="00694BFE">
        <w:rPr>
          <w:rFonts w:ascii="Arial Unicode MS" w:hAnsi="Arial Unicode MS" w:hint="eastAsia"/>
        </w:rPr>
        <w:t>本細則除中華民國九十八年四月十日修正之</w:t>
      </w:r>
      <w:hyperlink w:anchor="a6" w:history="1">
        <w:r w:rsidRPr="00694BFE">
          <w:rPr>
            <w:rStyle w:val="a3"/>
            <w:rFonts w:ascii="Arial Unicode MS" w:hAnsi="Arial Unicode MS" w:hint="eastAsia"/>
          </w:rPr>
          <w:t>第六條</w:t>
        </w:r>
      </w:hyperlink>
      <w:r w:rsidRPr="00694BFE">
        <w:rPr>
          <w:rFonts w:ascii="Arial Unicode MS" w:hAnsi="Arial Unicode MS" w:hint="eastAsia"/>
        </w:rPr>
        <w:t>自九十八年四月十三日施行外，自發布日施行。</w:t>
      </w:r>
    </w:p>
    <w:p w:rsidR="00694BFE" w:rsidRPr="00694BFE" w:rsidRDefault="00213D23" w:rsidP="009623E0">
      <w:pPr>
        <w:pStyle w:val="3"/>
        <w:ind w:left="118"/>
        <w:rPr>
          <w:b/>
          <w:color w:val="993300"/>
        </w:rPr>
      </w:pPr>
      <w:r w:rsidRPr="005E4C1D">
        <w:rPr>
          <w:rFonts w:hint="eastAsia"/>
        </w:rPr>
        <w:t>--9</w:t>
      </w:r>
      <w:r>
        <w:rPr>
          <w:rFonts w:hint="eastAsia"/>
        </w:rPr>
        <w:t>8</w:t>
      </w:r>
      <w:r w:rsidRPr="005E4C1D">
        <w:rPr>
          <w:rFonts w:hint="eastAsia"/>
        </w:rPr>
        <w:t>年</w:t>
      </w:r>
      <w:r>
        <w:rPr>
          <w:rFonts w:hint="eastAsia"/>
        </w:rPr>
        <w:t>4</w:t>
      </w:r>
      <w:r w:rsidRPr="005E4C1D">
        <w:rPr>
          <w:rFonts w:hint="eastAsia"/>
        </w:rPr>
        <w:t>月</w:t>
      </w:r>
      <w:r>
        <w:rPr>
          <w:rFonts w:hint="eastAsia"/>
        </w:rPr>
        <w:t>10</w:t>
      </w:r>
      <w:r w:rsidR="00F06C24">
        <w:rPr>
          <w:rFonts w:hint="eastAsia"/>
        </w:rPr>
        <w:t>日修正前條文</w:t>
      </w:r>
      <w:r w:rsidR="00F06C24">
        <w:rPr>
          <w:rFonts w:hint="eastAsia"/>
        </w:rPr>
        <w:t>--</w:t>
      </w:r>
      <w:hyperlink r:id="rId72" w:history="1">
        <w:r w:rsidR="006B312A" w:rsidRPr="00745BEE">
          <w:rPr>
            <w:rStyle w:val="a3"/>
          </w:rPr>
          <w:t>比對程式</w:t>
        </w:r>
      </w:hyperlink>
    </w:p>
    <w:p w:rsidR="00675099" w:rsidRPr="009A5716" w:rsidRDefault="00675099" w:rsidP="00A014F7">
      <w:pPr>
        <w:ind w:left="181"/>
        <w:jc w:val="both"/>
        <w:rPr>
          <w:rFonts w:ascii="Arial Unicode MS" w:hAnsi="Arial Unicode MS"/>
          <w:color w:val="5F5F5F"/>
        </w:rPr>
      </w:pPr>
      <w:r w:rsidRPr="009A5716">
        <w:rPr>
          <w:rFonts w:ascii="Arial Unicode MS" w:hAnsi="Arial Unicode MS"/>
          <w:color w:val="5F5F5F"/>
        </w:rPr>
        <w:t xml:space="preserve">　　本細則自發布日施行。</w:t>
      </w:r>
    </w:p>
    <w:p w:rsidR="00B705F6" w:rsidRPr="00694BFE" w:rsidRDefault="00B705F6" w:rsidP="00A014F7">
      <w:pPr>
        <w:ind w:left="181"/>
        <w:jc w:val="both"/>
        <w:rPr>
          <w:rFonts w:ascii="Arial Unicode MS" w:hAnsi="Arial Unicode MS"/>
          <w:color w:val="333333"/>
        </w:rPr>
      </w:pPr>
    </w:p>
    <w:p w:rsidR="00675099" w:rsidRPr="00694BFE" w:rsidRDefault="00675099">
      <w:pPr>
        <w:ind w:left="181"/>
        <w:rPr>
          <w:rFonts w:ascii="Arial Unicode MS" w:hAnsi="Arial Unicode MS"/>
          <w:color w:val="333333"/>
        </w:rPr>
      </w:pPr>
    </w:p>
    <w:p w:rsidR="004C04F4" w:rsidRPr="00C1655B" w:rsidRDefault="004C04F4" w:rsidP="004C04F4">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rsidR="004C04F4" w:rsidRPr="00A51BA6" w:rsidRDefault="004C04F4" w:rsidP="004C04F4">
      <w:pPr>
        <w:ind w:leftChars="71" w:left="142"/>
        <w:jc w:val="both"/>
        <w:rPr>
          <w:rFonts w:ascii="Arial Unicode MS" w:hAnsi="Arial Unicode MS"/>
          <w:color w:val="808080"/>
          <w:sz w:val="18"/>
          <w:szCs w:val="20"/>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73" w:history="1">
        <w:r w:rsidRPr="00D2412B">
          <w:rPr>
            <w:rStyle w:val="a3"/>
            <w:rFonts w:ascii="Arial Unicode MS" w:hAnsi="Arial Unicode MS"/>
            <w:sz w:val="18"/>
            <w:szCs w:val="20"/>
          </w:rPr>
          <w:t>告知</w:t>
        </w:r>
      </w:hyperlink>
      <w:r w:rsidRPr="003D460F">
        <w:rPr>
          <w:rFonts w:hint="eastAsia"/>
          <w:color w:val="5F5F5F"/>
          <w:sz w:val="18"/>
          <w:szCs w:val="20"/>
        </w:rPr>
        <w:t>，謝謝！</w:t>
      </w:r>
    </w:p>
    <w:p w:rsidR="00675099" w:rsidRPr="004C04F4" w:rsidRDefault="00675099">
      <w:pPr>
        <w:ind w:left="181"/>
        <w:rPr>
          <w:rFonts w:ascii="Arial Unicode MS" w:hAnsi="Arial Unicode MS"/>
          <w:color w:val="333333"/>
        </w:rPr>
      </w:pPr>
    </w:p>
    <w:sectPr w:rsidR="00675099" w:rsidRPr="004C04F4">
      <w:footerReference w:type="even" r:id="rId74"/>
      <w:footerReference w:type="default" r:id="rId75"/>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CDA" w:rsidRDefault="00862CDA">
      <w:r>
        <w:separator/>
      </w:r>
    </w:p>
  </w:endnote>
  <w:endnote w:type="continuationSeparator" w:id="0">
    <w:p w:rsidR="00862CDA" w:rsidRDefault="00862C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099" w:rsidRDefault="0067509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675099" w:rsidRDefault="00675099">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5099" w:rsidRDefault="00675099">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8D18D4">
      <w:rPr>
        <w:rStyle w:val="a7"/>
        <w:noProof/>
      </w:rPr>
      <w:t>1</w:t>
    </w:r>
    <w:r>
      <w:rPr>
        <w:rStyle w:val="a7"/>
      </w:rPr>
      <w:fldChar w:fldCharType="end"/>
    </w:r>
  </w:p>
  <w:p w:rsidR="00675099" w:rsidRPr="00657C8E" w:rsidRDefault="00420CF5">
    <w:pPr>
      <w:pStyle w:val="a6"/>
      <w:ind w:right="360"/>
      <w:jc w:val="right"/>
      <w:rPr>
        <w:rFonts w:ascii="Arial Unicode MS" w:hAnsi="Arial Unicode MS"/>
        <w:sz w:val="18"/>
      </w:rPr>
    </w:pPr>
    <w:r>
      <w:rPr>
        <w:rFonts w:ascii="Arial Unicode MS" w:hAnsi="Arial Unicode MS" w:hint="eastAsia"/>
        <w:sz w:val="18"/>
      </w:rPr>
      <w:t>〈〈</w:t>
    </w:r>
    <w:r w:rsidR="00675099" w:rsidRPr="00657C8E">
      <w:rPr>
        <w:rFonts w:ascii="Arial Unicode MS" w:hAnsi="Arial Unicode MS" w:hint="eastAsia"/>
        <w:sz w:val="18"/>
      </w:rPr>
      <w:t>科學工業園區設置管理條例施行細則</w:t>
    </w:r>
    <w:r>
      <w:rPr>
        <w:rFonts w:ascii="Arial Unicode MS" w:hAnsi="Arial Unicode MS" w:hint="eastAsia"/>
        <w:sz w:val="18"/>
      </w:rPr>
      <w:t>(</w:t>
    </w:r>
    <w:r>
      <w:rPr>
        <w:rFonts w:ascii="Arial Unicode MS" w:hAnsi="Arial Unicode MS" w:hint="eastAsia"/>
        <w:sz w:val="18"/>
      </w:rPr>
      <w:t>廢</w:t>
    </w:r>
    <w:r>
      <w:rPr>
        <w:rFonts w:ascii="Arial Unicode MS" w:hAnsi="Arial Unicode MS" w:hint="eastAsia"/>
        <w:sz w:val="18"/>
      </w:rPr>
      <w:t>)</w:t>
    </w:r>
    <w:r>
      <w:rPr>
        <w:rFonts w:ascii="Arial Unicode MS" w:hAnsi="Arial Unicode MS" w:hint="eastAsia"/>
        <w:sz w:val="18"/>
      </w:rPr>
      <w:t>〉〉</w:t>
    </w:r>
    <w:r w:rsidR="00675099" w:rsidRPr="00657C8E">
      <w:rPr>
        <w:rFonts w:ascii="Arial Unicode MS" w:hAnsi="Arial Unicode MS"/>
        <w:sz w:val="18"/>
      </w:rPr>
      <w:t>S</w:t>
    </w:r>
    <w:r w:rsidR="00675099" w:rsidRPr="00657C8E">
      <w:rPr>
        <w:rFonts w:ascii="Arial Unicode MS" w:hAnsi="Arial Unicode MS" w:hint="eastAsia"/>
        <w:sz w:val="18"/>
      </w:rPr>
      <w:t xml:space="preserve">-link </w:t>
    </w:r>
    <w:r w:rsidR="00675099" w:rsidRPr="00657C8E">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CDA" w:rsidRDefault="00862CDA">
      <w:r>
        <w:separator/>
      </w:r>
    </w:p>
  </w:footnote>
  <w:footnote w:type="continuationSeparator" w:id="0">
    <w:p w:rsidR="00862CDA" w:rsidRDefault="00862C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75099"/>
    <w:rsid w:val="000358A6"/>
    <w:rsid w:val="00087765"/>
    <w:rsid w:val="0009213A"/>
    <w:rsid w:val="001126AC"/>
    <w:rsid w:val="0016615B"/>
    <w:rsid w:val="001C0C38"/>
    <w:rsid w:val="001E522B"/>
    <w:rsid w:val="00213D23"/>
    <w:rsid w:val="00233FE0"/>
    <w:rsid w:val="0029028E"/>
    <w:rsid w:val="002B4C00"/>
    <w:rsid w:val="0036349C"/>
    <w:rsid w:val="003B2DAF"/>
    <w:rsid w:val="00420CF5"/>
    <w:rsid w:val="004C04F4"/>
    <w:rsid w:val="0057269C"/>
    <w:rsid w:val="005D4236"/>
    <w:rsid w:val="006547F2"/>
    <w:rsid w:val="00657C8E"/>
    <w:rsid w:val="00675099"/>
    <w:rsid w:val="00680C05"/>
    <w:rsid w:val="00694BFE"/>
    <w:rsid w:val="006B312A"/>
    <w:rsid w:val="006F6023"/>
    <w:rsid w:val="007D7ABA"/>
    <w:rsid w:val="00813489"/>
    <w:rsid w:val="00855225"/>
    <w:rsid w:val="00862CDA"/>
    <w:rsid w:val="008D18D4"/>
    <w:rsid w:val="009171A0"/>
    <w:rsid w:val="00935BA8"/>
    <w:rsid w:val="0094697F"/>
    <w:rsid w:val="009623E0"/>
    <w:rsid w:val="009A5716"/>
    <w:rsid w:val="009D1C9B"/>
    <w:rsid w:val="00A014F7"/>
    <w:rsid w:val="00A56ABD"/>
    <w:rsid w:val="00AD100B"/>
    <w:rsid w:val="00B14C90"/>
    <w:rsid w:val="00B3375F"/>
    <w:rsid w:val="00B67D5C"/>
    <w:rsid w:val="00B705F6"/>
    <w:rsid w:val="00B93013"/>
    <w:rsid w:val="00BB74D7"/>
    <w:rsid w:val="00C21F5C"/>
    <w:rsid w:val="00D5378E"/>
    <w:rsid w:val="00D759D3"/>
    <w:rsid w:val="00D8726C"/>
    <w:rsid w:val="00DF4D07"/>
    <w:rsid w:val="00E41EDA"/>
    <w:rsid w:val="00E474D2"/>
    <w:rsid w:val="00E568D8"/>
    <w:rsid w:val="00E63A7F"/>
    <w:rsid w:val="00E9372D"/>
    <w:rsid w:val="00E95ADC"/>
    <w:rsid w:val="00F06C24"/>
    <w:rsid w:val="00F2766D"/>
    <w:rsid w:val="00F71133"/>
    <w:rsid w:val="00FA5694"/>
    <w:rsid w:val="00FB366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FE0A09"/>
  <w15:docId w15:val="{EE03FC6B-FEE6-474F-B919-AAF125E8D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657C8E"/>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B93013"/>
    <w:pPr>
      <w:keepNext/>
      <w:adjustRightInd w:val="0"/>
      <w:snapToGrid w:val="0"/>
      <w:spacing w:before="100" w:beforeAutospacing="1" w:after="100" w:afterAutospacing="1"/>
      <w:outlineLvl w:val="1"/>
    </w:pPr>
    <w:rPr>
      <w:rFonts w:ascii="Arial Unicode MS" w:hAnsi="Arial Unicode MS" w:cs="Arial Unicode MS"/>
      <w:b/>
      <w:bCs/>
      <w:color w:val="993366"/>
      <w:szCs w:val="48"/>
    </w:rPr>
  </w:style>
  <w:style w:type="paragraph" w:styleId="3">
    <w:name w:val="heading 3"/>
    <w:basedOn w:val="a"/>
    <w:qFormat/>
    <w:rsid w:val="00657C8E"/>
    <w:pPr>
      <w:widowControl/>
      <w:adjustRightInd w:val="0"/>
      <w:snapToGrid w:val="0"/>
      <w:ind w:leftChars="59" w:left="142"/>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styleId="a8">
    <w:name w:val="annotation reference"/>
    <w:rsid w:val="00E95ADC"/>
    <w:rPr>
      <w:sz w:val="18"/>
      <w:szCs w:val="18"/>
    </w:rPr>
  </w:style>
  <w:style w:type="paragraph" w:styleId="a9">
    <w:name w:val="annotation text"/>
    <w:basedOn w:val="a"/>
    <w:link w:val="aa"/>
    <w:rsid w:val="00E95ADC"/>
  </w:style>
  <w:style w:type="character" w:customStyle="1" w:styleId="aa">
    <w:name w:val="註解文字 字元"/>
    <w:link w:val="a9"/>
    <w:rsid w:val="00E95ADC"/>
    <w:rPr>
      <w:kern w:val="2"/>
      <w:sz w:val="24"/>
      <w:szCs w:val="24"/>
    </w:rPr>
  </w:style>
  <w:style w:type="paragraph" w:styleId="ab">
    <w:name w:val="annotation subject"/>
    <w:basedOn w:val="a9"/>
    <w:next w:val="a9"/>
    <w:link w:val="ac"/>
    <w:rsid w:val="00E95ADC"/>
    <w:rPr>
      <w:b/>
      <w:bCs/>
    </w:rPr>
  </w:style>
  <w:style w:type="character" w:customStyle="1" w:styleId="ac">
    <w:name w:val="註解主旨 字元"/>
    <w:link w:val="ab"/>
    <w:rsid w:val="00E95ADC"/>
    <w:rPr>
      <w:b/>
      <w:bCs/>
      <w:kern w:val="2"/>
      <w:sz w:val="24"/>
      <w:szCs w:val="24"/>
    </w:rPr>
  </w:style>
  <w:style w:type="paragraph" w:styleId="ad">
    <w:name w:val="Balloon Text"/>
    <w:basedOn w:val="a"/>
    <w:link w:val="ae"/>
    <w:rsid w:val="00E95ADC"/>
    <w:rPr>
      <w:rFonts w:ascii="Cambria" w:hAnsi="Cambria"/>
      <w:sz w:val="18"/>
      <w:szCs w:val="18"/>
    </w:rPr>
  </w:style>
  <w:style w:type="character" w:customStyle="1" w:styleId="ae">
    <w:name w:val="註解方塊文字 字元"/>
    <w:link w:val="ad"/>
    <w:rsid w:val="00E95ADC"/>
    <w:rPr>
      <w:rFonts w:ascii="Cambria" w:eastAsia="新細明體" w:hAnsi="Cambria" w:cs="Times New Roman"/>
      <w:kern w:val="2"/>
      <w:sz w:val="18"/>
      <w:szCs w:val="18"/>
    </w:rPr>
  </w:style>
  <w:style w:type="paragraph" w:styleId="af">
    <w:name w:val="Document Map"/>
    <w:basedOn w:val="a"/>
    <w:link w:val="af0"/>
    <w:rsid w:val="00657C8E"/>
    <w:rPr>
      <w:rFonts w:ascii="新細明體" w:hAnsi="新細明體"/>
      <w:szCs w:val="18"/>
    </w:rPr>
  </w:style>
  <w:style w:type="character" w:customStyle="1" w:styleId="af0">
    <w:name w:val="文件引導模式 字元"/>
    <w:link w:val="af"/>
    <w:rsid w:val="00657C8E"/>
    <w:rPr>
      <w:rFonts w:ascii="新細明體" w:hAnsi="新細明體"/>
      <w:kern w:val="2"/>
      <w:szCs w:val="18"/>
    </w:rPr>
  </w:style>
  <w:style w:type="character" w:customStyle="1" w:styleId="20">
    <w:name w:val="標題 2 字元"/>
    <w:link w:val="2"/>
    <w:rsid w:val="00B93013"/>
    <w:rPr>
      <w:rFonts w:ascii="Arial Unicode MS" w:hAnsi="Arial Unicode MS" w:cs="Arial Unicode MS"/>
      <w:b/>
      <w:bCs/>
      <w:color w:val="993366"/>
      <w:kern w:val="2"/>
      <w:szCs w:val="48"/>
    </w:rPr>
  </w:style>
  <w:style w:type="character" w:styleId="af1">
    <w:name w:val="Unresolved Mention"/>
    <w:uiPriority w:val="99"/>
    <w:semiHidden/>
    <w:unhideWhenUsed/>
    <w:rsid w:val="000921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law/&#31185;&#23416;&#24037;&#26989;&#22290;&#21312;&#35373;&#32622;&#31649;&#29702;&#26781;&#20363;.docx" TargetMode="External"/><Relationship Id="rId21" Type="http://schemas.openxmlformats.org/officeDocument/2006/relationships/hyperlink" Target="../law/&#31185;&#23416;&#24037;&#26989;&#22290;&#21312;&#35373;&#32622;&#31649;&#29702;&#26781;&#20363;.docx" TargetMode="External"/><Relationship Id="rId42" Type="http://schemas.openxmlformats.org/officeDocument/2006/relationships/hyperlink" Target="../law/&#37117;&#24066;&#35336;&#30059;&#27861;.docx" TargetMode="External"/><Relationship Id="rId47" Type="http://schemas.openxmlformats.org/officeDocument/2006/relationships/hyperlink" Target="../law/&#31185;&#23416;&#24037;&#26989;&#22290;&#21312;&#35373;&#32622;&#31649;&#29702;&#26781;&#20363;.docx" TargetMode="External"/><Relationship Id="rId63" Type="http://schemas.openxmlformats.org/officeDocument/2006/relationships/hyperlink" Target="../diff/index.html" TargetMode="External"/><Relationship Id="rId68" Type="http://schemas.openxmlformats.org/officeDocument/2006/relationships/hyperlink" Target="../law/&#31185;&#23416;&#24037;&#26989;&#22290;&#21312;&#35373;&#32622;&#31649;&#29702;&#26781;&#20363;.docx" TargetMode="External"/><Relationship Id="rId16" Type="http://schemas.openxmlformats.org/officeDocument/2006/relationships/hyperlink" Target="&#31185;&#23416;&#22290;&#21312;&#35373;&#32622;&#31649;&#29702;&#26781;&#20363;&#26045;&#34892;&#32048;&#21063;.docx" TargetMode="External"/><Relationship Id="rId11" Type="http://schemas.openxmlformats.org/officeDocument/2006/relationships/hyperlink" Target="http://www.6law.idv.tw/" TargetMode="External"/><Relationship Id="rId24" Type="http://schemas.openxmlformats.org/officeDocument/2006/relationships/hyperlink" Target="../law/&#31185;&#23416;&#24037;&#26989;&#22290;&#21312;&#35373;&#32622;&#31649;&#29702;&#26781;&#20363;.docx" TargetMode="External"/><Relationship Id="rId32" Type="http://schemas.openxmlformats.org/officeDocument/2006/relationships/hyperlink" Target="../law/&#33775;&#20689;&#22238;&#22283;&#25237;&#36039;&#26781;&#20363;.docx" TargetMode="External"/><Relationship Id="rId37" Type="http://schemas.openxmlformats.org/officeDocument/2006/relationships/hyperlink" Target="../law/&#22806;&#22283;&#20154;&#25237;&#36039;&#26781;&#20363;.docx" TargetMode="External"/><Relationship Id="rId40" Type="http://schemas.openxmlformats.org/officeDocument/2006/relationships/hyperlink" Target="../law/&#31185;&#23416;&#24037;&#26989;&#22290;&#21312;&#35373;&#32622;&#31649;&#29702;&#26781;&#20363;.docx" TargetMode="External"/><Relationship Id="rId45" Type="http://schemas.openxmlformats.org/officeDocument/2006/relationships/hyperlink" Target="../law/&#31185;&#23416;&#24037;&#26989;&#22290;&#21312;&#35373;&#32622;&#31649;&#29702;&#26781;&#20363;.docx" TargetMode="External"/><Relationship Id="rId53" Type="http://schemas.openxmlformats.org/officeDocument/2006/relationships/hyperlink" Target="../law/&#31185;&#23416;&#24037;&#26989;&#22290;&#21312;&#35373;&#32622;&#31649;&#29702;&#26781;&#20363;.docx" TargetMode="External"/><Relationship Id="rId58" Type="http://schemas.openxmlformats.org/officeDocument/2006/relationships/hyperlink" Target="../diff/index.html" TargetMode="External"/><Relationship Id="rId66" Type="http://schemas.openxmlformats.org/officeDocument/2006/relationships/hyperlink" Target="../law/&#31185;&#23416;&#24037;&#26989;&#22290;&#21312;&#35373;&#32622;&#31649;&#29702;&#26781;&#20363;.docx" TargetMode="External"/><Relationship Id="rId74"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law/&#31185;&#23416;&#24037;&#26989;&#22290;&#21312;&#35373;&#32622;&#31649;&#29702;&#26781;&#20363;.docx" TargetMode="External"/><Relationship Id="rId19" Type="http://schemas.openxmlformats.org/officeDocument/2006/relationships/hyperlink" Target="../diff/index.html" TargetMode="External"/><Relationship Id="rId14" Type="http://schemas.openxmlformats.org/officeDocument/2006/relationships/hyperlink" Target="../S-link&#20998;&#39006;&#27861;&#35215;&#32034;&#24341;.docx" TargetMode="External"/><Relationship Id="rId22" Type="http://schemas.openxmlformats.org/officeDocument/2006/relationships/hyperlink" Target="../law/&#31185;&#23416;&#24037;&#26989;&#22290;&#21312;&#35373;&#32622;&#31649;&#29702;&#26781;&#20363;.docx" TargetMode="External"/><Relationship Id="rId27" Type="http://schemas.openxmlformats.org/officeDocument/2006/relationships/hyperlink" Target="../law3/&#20986;&#36914;&#21475;&#24288;&#21830;&#30331;&#35352;&#31649;&#29702;&#36774;&#27861;.docx" TargetMode="External"/><Relationship Id="rId30" Type="http://schemas.openxmlformats.org/officeDocument/2006/relationships/hyperlink" Target="../law/&#31185;&#23416;&#24037;&#26989;&#22290;&#21312;&#35373;&#32622;&#31649;&#29702;&#26781;&#20363;.docx" TargetMode="External"/><Relationship Id="rId35" Type="http://schemas.openxmlformats.org/officeDocument/2006/relationships/hyperlink" Target="../law/&#31185;&#23416;&#24037;&#26989;&#22290;&#21312;&#35373;&#32622;&#31649;&#29702;&#26781;&#20363;.docx" TargetMode="External"/><Relationship Id="rId43" Type="http://schemas.openxmlformats.org/officeDocument/2006/relationships/hyperlink" Target="../law/&#31185;&#23416;&#24037;&#26989;&#22290;&#21312;&#35373;&#32622;&#31649;&#29702;&#26781;&#20363;.docx" TargetMode="External"/><Relationship Id="rId48" Type="http://schemas.openxmlformats.org/officeDocument/2006/relationships/hyperlink" Target="../law/&#31185;&#23416;&#24037;&#26989;&#22290;&#21312;&#35373;&#32622;&#31649;&#29702;&#26781;&#20363;.docx" TargetMode="External"/><Relationship Id="rId56" Type="http://schemas.openxmlformats.org/officeDocument/2006/relationships/hyperlink" Target="../law/&#31185;&#23416;&#24037;&#26989;&#22290;&#21312;&#35373;&#32622;&#31649;&#29702;&#26781;&#20363;.docx" TargetMode="External"/><Relationship Id="rId64" Type="http://schemas.openxmlformats.org/officeDocument/2006/relationships/hyperlink" Target="../law/&#31185;&#23416;&#24037;&#26989;&#22290;&#21312;&#35373;&#32622;&#31649;&#29702;&#26781;&#20363;.docx" TargetMode="External"/><Relationship Id="rId69" Type="http://schemas.openxmlformats.org/officeDocument/2006/relationships/hyperlink" Target="../law/&#31185;&#23416;&#24037;&#26989;&#22290;&#21312;&#35373;&#32622;&#31649;&#29702;&#26781;&#20363;.docx" TargetMode="External"/><Relationship Id="rId77" Type="http://schemas.openxmlformats.org/officeDocument/2006/relationships/theme" Target="theme/theme1.xml"/><Relationship Id="rId8" Type="http://schemas.openxmlformats.org/officeDocument/2006/relationships/hyperlink" Target="http://www.6law.idv.tw/update.htm" TargetMode="External"/><Relationship Id="rId51" Type="http://schemas.openxmlformats.org/officeDocument/2006/relationships/hyperlink" Target="../law/&#31185;&#23416;&#24037;&#26989;&#22290;&#21312;&#35373;&#32622;&#31649;&#29702;&#26781;&#20363;.docx" TargetMode="External"/><Relationship Id="rId72" Type="http://schemas.openxmlformats.org/officeDocument/2006/relationships/hyperlink" Target="../diff/index.html" TargetMode="External"/><Relationship Id="rId3" Type="http://schemas.openxmlformats.org/officeDocument/2006/relationships/settings" Target="settings.xml"/><Relationship Id="rId12" Type="http://schemas.openxmlformats.org/officeDocument/2006/relationships/hyperlink" Target="http://www.6law.idv.tw/" TargetMode="External"/><Relationship Id="rId17" Type="http://schemas.openxmlformats.org/officeDocument/2006/relationships/hyperlink" Target="../law/&#31185;&#23416;&#24037;&#26989;&#22290;&#21312;&#35373;&#32622;&#31649;&#29702;&#26781;&#20363;.docx" TargetMode="External"/><Relationship Id="rId25" Type="http://schemas.openxmlformats.org/officeDocument/2006/relationships/hyperlink" Target="../diff/index.html" TargetMode="External"/><Relationship Id="rId33" Type="http://schemas.openxmlformats.org/officeDocument/2006/relationships/hyperlink" Target="../law/&#22806;&#22283;&#20154;&#25237;&#36039;&#26781;&#20363;.docx" TargetMode="External"/><Relationship Id="rId38" Type="http://schemas.openxmlformats.org/officeDocument/2006/relationships/hyperlink" Target="../law/&#31185;&#23416;&#24037;&#26989;&#22290;&#21312;&#35373;&#32622;&#31649;&#29702;&#26781;&#20363;.docx" TargetMode="External"/><Relationship Id="rId46" Type="http://schemas.openxmlformats.org/officeDocument/2006/relationships/hyperlink" Target="../law/&#31185;&#23416;&#24037;&#26989;&#22290;&#21312;&#35373;&#32622;&#31649;&#29702;&#26781;&#20363;.docx" TargetMode="External"/><Relationship Id="rId59" Type="http://schemas.openxmlformats.org/officeDocument/2006/relationships/hyperlink" Target="../diff/index.html" TargetMode="External"/><Relationship Id="rId67" Type="http://schemas.openxmlformats.org/officeDocument/2006/relationships/hyperlink" Target="../diff/index.html" TargetMode="External"/><Relationship Id="rId20" Type="http://schemas.openxmlformats.org/officeDocument/2006/relationships/hyperlink" Target="../law/&#31185;&#23416;&#24037;&#26989;&#22290;&#21312;&#35373;&#32622;&#31649;&#29702;&#26781;&#20363;.docx" TargetMode="External"/><Relationship Id="rId41" Type="http://schemas.openxmlformats.org/officeDocument/2006/relationships/hyperlink" Target="../law/&#31185;&#23416;&#24037;&#26989;&#22290;&#21312;&#35373;&#32622;&#31649;&#29702;&#26781;&#20363;.docx" TargetMode="External"/><Relationship Id="rId54" Type="http://schemas.openxmlformats.org/officeDocument/2006/relationships/hyperlink" Target="../law/&#31185;&#23416;&#24037;&#26989;&#22290;&#21312;&#35373;&#32622;&#31649;&#29702;&#26781;&#20363;.docx" TargetMode="External"/><Relationship Id="rId62" Type="http://schemas.openxmlformats.org/officeDocument/2006/relationships/hyperlink" Target="../law/&#31185;&#23416;&#24037;&#26989;&#22290;&#21312;&#35373;&#32622;&#31649;&#29702;&#26781;&#20363;.docx" TargetMode="External"/><Relationship Id="rId70" Type="http://schemas.openxmlformats.org/officeDocument/2006/relationships/hyperlink" Target="../law/&#31185;&#23416;&#24037;&#26989;&#22290;&#21312;&#35373;&#32622;&#31649;&#29702;&#26781;&#20363;.docx" TargetMode="External"/><Relationship Id="rId75"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6law.idv.tw/6law/law3/&#31185;&#23416;&#24037;&#26989;&#22290;&#21312;&#35373;&#32622;&#31649;&#29702;&#26781;&#20363;&#26045;&#34892;&#32048;&#21063;.htm" TargetMode="External"/><Relationship Id="rId23" Type="http://schemas.openxmlformats.org/officeDocument/2006/relationships/hyperlink" Target="../law/&#31185;&#23416;&#24037;&#26989;&#22290;&#21312;&#35373;&#32622;&#31649;&#29702;&#26781;&#20363;.docx" TargetMode="External"/><Relationship Id="rId28" Type="http://schemas.openxmlformats.org/officeDocument/2006/relationships/hyperlink" Target="../law/&#31185;&#23416;&#24037;&#26989;&#22290;&#21312;&#35373;&#32622;&#31649;&#29702;&#26781;&#20363;.docx" TargetMode="External"/><Relationship Id="rId36" Type="http://schemas.openxmlformats.org/officeDocument/2006/relationships/hyperlink" Target="../law/&#33775;&#20689;&#22238;&#22283;&#25237;&#36039;&#26781;&#20363;.docx" TargetMode="External"/><Relationship Id="rId49" Type="http://schemas.openxmlformats.org/officeDocument/2006/relationships/hyperlink" Target="../law/&#31185;&#23416;&#24037;&#26989;&#22290;&#21312;&#35373;&#32622;&#31649;&#29702;&#26781;&#20363;.docx" TargetMode="External"/><Relationship Id="rId57" Type="http://schemas.openxmlformats.org/officeDocument/2006/relationships/hyperlink" Target="../law/&#31185;&#23416;&#24037;&#26989;&#22290;&#21312;&#35373;&#32622;&#31649;&#29702;&#26781;&#20363;.docx" TargetMode="External"/><Relationship Id="rId10" Type="http://schemas.openxmlformats.org/officeDocument/2006/relationships/hyperlink" Target="http://www.facebook.com/anita6law" TargetMode="External"/><Relationship Id="rId31" Type="http://schemas.openxmlformats.org/officeDocument/2006/relationships/hyperlink" Target="../law/&#31185;&#23416;&#24037;&#26989;&#22290;&#21312;&#35373;&#32622;&#31649;&#29702;&#26781;&#20363;.docx" TargetMode="External"/><Relationship Id="rId44" Type="http://schemas.openxmlformats.org/officeDocument/2006/relationships/hyperlink" Target="../law/&#31185;&#23416;&#24037;&#26989;&#22290;&#21312;&#35373;&#32622;&#31649;&#29702;&#26781;&#20363;.docx" TargetMode="External"/><Relationship Id="rId52" Type="http://schemas.openxmlformats.org/officeDocument/2006/relationships/hyperlink" Target="../diff/index.html" TargetMode="External"/><Relationship Id="rId60" Type="http://schemas.openxmlformats.org/officeDocument/2006/relationships/hyperlink" Target="../law/&#31185;&#23416;&#24037;&#26989;&#22290;&#21312;&#35373;&#32622;&#31649;&#29702;&#26781;&#20363;.docx" TargetMode="External"/><Relationship Id="rId65" Type="http://schemas.openxmlformats.org/officeDocument/2006/relationships/hyperlink" Target="../law/&#31185;&#23416;&#24037;&#26989;&#22290;&#21312;&#35373;&#32622;&#31649;&#29702;&#26781;&#20363;.docx" TargetMode="External"/><Relationship Id="rId73" Type="http://schemas.openxmlformats.org/officeDocument/2006/relationships/hyperlink" Target="http://www.6law.idv.tw/comment.htm" TargetMode="External"/><Relationship Id="rId4" Type="http://schemas.openxmlformats.org/officeDocument/2006/relationships/webSettings" Target="webSettings.xml"/><Relationship Id="rId9" Type="http://schemas.openxmlformats.org/officeDocument/2006/relationships/hyperlink" Target="http://law.moj.gov.tw/LawClass/LawHistoryIf.aspx?PCode=H0160005" TargetMode="External"/><Relationship Id="rId13" Type="http://schemas.openxmlformats.org/officeDocument/2006/relationships/hyperlink" Target="http://www.6law.idv.tw/" TargetMode="External"/><Relationship Id="rId18" Type="http://schemas.openxmlformats.org/officeDocument/2006/relationships/hyperlink" Target="../law/&#31185;&#23416;&#24037;&#26989;&#22290;&#21312;&#35373;&#32622;&#31649;&#29702;&#26781;&#20363;.docx" TargetMode="External"/><Relationship Id="rId39" Type="http://schemas.openxmlformats.org/officeDocument/2006/relationships/hyperlink" Target="../law/&#22303;&#22320;&#27861;.docx" TargetMode="External"/><Relationship Id="rId34" Type="http://schemas.openxmlformats.org/officeDocument/2006/relationships/hyperlink" Target="../diff/index.html" TargetMode="External"/><Relationship Id="rId50" Type="http://schemas.openxmlformats.org/officeDocument/2006/relationships/hyperlink" Target="../law/&#31185;&#23416;&#24037;&#26989;&#22290;&#21312;&#35373;&#32622;&#31649;&#29702;&#26781;&#20363;.docx" TargetMode="External"/><Relationship Id="rId55" Type="http://schemas.openxmlformats.org/officeDocument/2006/relationships/hyperlink" Target="../law/&#31185;&#23416;&#24037;&#26989;&#22290;&#21312;&#35373;&#32622;&#31649;&#29702;&#26781;&#20363;.docx" TargetMode="External"/><Relationship Id="rId76" Type="http://schemas.openxmlformats.org/officeDocument/2006/relationships/fontTable" Target="fontTable.xml"/><Relationship Id="rId7" Type="http://schemas.openxmlformats.org/officeDocument/2006/relationships/image" Target="media/image1.jpeg"/><Relationship Id="rId71" Type="http://schemas.openxmlformats.org/officeDocument/2006/relationships/hyperlink" Target="../diff/index.html" TargetMode="External"/><Relationship Id="rId2" Type="http://schemas.openxmlformats.org/officeDocument/2006/relationships/styles" Target="styles.xml"/><Relationship Id="rId29" Type="http://schemas.openxmlformats.org/officeDocument/2006/relationships/hyperlink" Target="../law/&#31185;&#23416;&#24037;&#26989;&#22290;&#21312;&#35373;&#32622;&#31649;&#29702;&#26781;&#20363;.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7</Pages>
  <Words>1587</Words>
  <Characters>9052</Characters>
  <Application>Microsoft Office Word</Application>
  <DocSecurity>0</DocSecurity>
  <Lines>75</Lines>
  <Paragraphs>21</Paragraphs>
  <ScaleCrop>false</ScaleCrop>
  <Company/>
  <LinksUpToDate>false</LinksUpToDate>
  <CharactersWithSpaces>10618</CharactersWithSpaces>
  <SharedDoc>false</SharedDoc>
  <HLinks>
    <vt:vector size="558" baseType="variant">
      <vt:variant>
        <vt:i4>2949124</vt:i4>
      </vt:variant>
      <vt:variant>
        <vt:i4>276</vt:i4>
      </vt:variant>
      <vt:variant>
        <vt:i4>0</vt:i4>
      </vt:variant>
      <vt:variant>
        <vt:i4>5</vt:i4>
      </vt:variant>
      <vt:variant>
        <vt:lpwstr>mailto:anita399646@hotmail.com</vt:lpwstr>
      </vt:variant>
      <vt:variant>
        <vt:lpwstr/>
      </vt:variant>
      <vt:variant>
        <vt:i4>8192049</vt:i4>
      </vt:variant>
      <vt:variant>
        <vt:i4>273</vt:i4>
      </vt:variant>
      <vt:variant>
        <vt:i4>0</vt:i4>
      </vt:variant>
      <vt:variant>
        <vt:i4>5</vt:i4>
      </vt:variant>
      <vt:variant>
        <vt:lpwstr>http://law.moj.gov.tw/</vt:lpwstr>
      </vt:variant>
      <vt:variant>
        <vt:lpwstr/>
      </vt:variant>
      <vt:variant>
        <vt:i4>6225996</vt:i4>
      </vt:variant>
      <vt:variant>
        <vt:i4>270</vt:i4>
      </vt:variant>
      <vt:variant>
        <vt:i4>0</vt:i4>
      </vt:variant>
      <vt:variant>
        <vt:i4>5</vt:i4>
      </vt:variant>
      <vt:variant>
        <vt:lpwstr>http://www.ly.gov.tw/</vt:lpwstr>
      </vt:variant>
      <vt:variant>
        <vt:lpwstr/>
      </vt:variant>
      <vt:variant>
        <vt:i4>786499</vt:i4>
      </vt:variant>
      <vt:variant>
        <vt:i4>267</vt:i4>
      </vt:variant>
      <vt:variant>
        <vt:i4>0</vt:i4>
      </vt:variant>
      <vt:variant>
        <vt:i4>5</vt:i4>
      </vt:variant>
      <vt:variant>
        <vt:lpwstr>http://www.president.gov.tw/</vt:lpwstr>
      </vt:variant>
      <vt:variant>
        <vt:lpwstr/>
      </vt:variant>
      <vt:variant>
        <vt:i4>7274612</vt:i4>
      </vt:variant>
      <vt:variant>
        <vt:i4>263</vt:i4>
      </vt:variant>
      <vt:variant>
        <vt:i4>0</vt:i4>
      </vt:variant>
      <vt:variant>
        <vt:i4>5</vt:i4>
      </vt:variant>
      <vt:variant>
        <vt:lpwstr/>
      </vt:variant>
      <vt:variant>
        <vt:lpwstr>top</vt:lpwstr>
      </vt:variant>
      <vt:variant>
        <vt:i4>7274612</vt:i4>
      </vt:variant>
      <vt:variant>
        <vt:i4>261</vt:i4>
      </vt:variant>
      <vt:variant>
        <vt:i4>0</vt:i4>
      </vt:variant>
      <vt:variant>
        <vt:i4>5</vt:i4>
      </vt:variant>
      <vt:variant>
        <vt:lpwstr/>
      </vt:variant>
      <vt:variant>
        <vt:lpwstr>top</vt:lpwstr>
      </vt:variant>
      <vt:variant>
        <vt:i4>4063358</vt:i4>
      </vt:variant>
      <vt:variant>
        <vt:i4>258</vt:i4>
      </vt:variant>
      <vt:variant>
        <vt:i4>0</vt:i4>
      </vt:variant>
      <vt:variant>
        <vt:i4>5</vt:i4>
      </vt:variant>
      <vt:variant>
        <vt:lpwstr>../diff/index.html</vt:lpwstr>
      </vt:variant>
      <vt:variant>
        <vt:lpwstr/>
      </vt:variant>
      <vt:variant>
        <vt:i4>3539041</vt:i4>
      </vt:variant>
      <vt:variant>
        <vt:i4>255</vt:i4>
      </vt:variant>
      <vt:variant>
        <vt:i4>0</vt:i4>
      </vt:variant>
      <vt:variant>
        <vt:i4>5</vt:i4>
      </vt:variant>
      <vt:variant>
        <vt:lpwstr/>
      </vt:variant>
      <vt:variant>
        <vt:lpwstr>a6</vt:lpwstr>
      </vt:variant>
      <vt:variant>
        <vt:i4>4063358</vt:i4>
      </vt:variant>
      <vt:variant>
        <vt:i4>252</vt:i4>
      </vt:variant>
      <vt:variant>
        <vt:i4>0</vt:i4>
      </vt:variant>
      <vt:variant>
        <vt:i4>5</vt:i4>
      </vt:variant>
      <vt:variant>
        <vt:lpwstr>../diff/index.html</vt:lpwstr>
      </vt:variant>
      <vt:variant>
        <vt:lpwstr/>
      </vt:variant>
      <vt:variant>
        <vt:i4>-361683460</vt:i4>
      </vt:variant>
      <vt:variant>
        <vt:i4>249</vt:i4>
      </vt:variant>
      <vt:variant>
        <vt:i4>0</vt:i4>
      </vt:variant>
      <vt:variant>
        <vt:i4>5</vt:i4>
      </vt:variant>
      <vt:variant>
        <vt:lpwstr>../law/科學工業園區設置管理條例.doc</vt:lpwstr>
      </vt:variant>
      <vt:variant>
        <vt:lpwstr>a28</vt:lpwstr>
      </vt:variant>
      <vt:variant>
        <vt:i4>-361683460</vt:i4>
      </vt:variant>
      <vt:variant>
        <vt:i4>246</vt:i4>
      </vt:variant>
      <vt:variant>
        <vt:i4>0</vt:i4>
      </vt:variant>
      <vt:variant>
        <vt:i4>5</vt:i4>
      </vt:variant>
      <vt:variant>
        <vt:lpwstr>../law/科學工業園區設置管理條例.doc</vt:lpwstr>
      </vt:variant>
      <vt:variant>
        <vt:lpwstr>a28</vt:lpwstr>
      </vt:variant>
      <vt:variant>
        <vt:i4>-361683460</vt:i4>
      </vt:variant>
      <vt:variant>
        <vt:i4>243</vt:i4>
      </vt:variant>
      <vt:variant>
        <vt:i4>0</vt:i4>
      </vt:variant>
      <vt:variant>
        <vt:i4>5</vt:i4>
      </vt:variant>
      <vt:variant>
        <vt:lpwstr>../law/科學工業園區設置管理條例.doc</vt:lpwstr>
      </vt:variant>
      <vt:variant>
        <vt:lpwstr>a27</vt:lpwstr>
      </vt:variant>
      <vt:variant>
        <vt:i4>4063358</vt:i4>
      </vt:variant>
      <vt:variant>
        <vt:i4>240</vt:i4>
      </vt:variant>
      <vt:variant>
        <vt:i4>0</vt:i4>
      </vt:variant>
      <vt:variant>
        <vt:i4>5</vt:i4>
      </vt:variant>
      <vt:variant>
        <vt:lpwstr>../diff/index.html</vt:lpwstr>
      </vt:variant>
      <vt:variant>
        <vt:lpwstr/>
      </vt:variant>
      <vt:variant>
        <vt:i4>-361028100</vt:i4>
      </vt:variant>
      <vt:variant>
        <vt:i4>237</vt:i4>
      </vt:variant>
      <vt:variant>
        <vt:i4>0</vt:i4>
      </vt:variant>
      <vt:variant>
        <vt:i4>5</vt:i4>
      </vt:variant>
      <vt:variant>
        <vt:lpwstr>..\law\科學工業園區設置管理條例.doc</vt:lpwstr>
      </vt:variant>
      <vt:variant>
        <vt:lpwstr>a8</vt:lpwstr>
      </vt:variant>
      <vt:variant>
        <vt:i4>-361683460</vt:i4>
      </vt:variant>
      <vt:variant>
        <vt:i4>234</vt:i4>
      </vt:variant>
      <vt:variant>
        <vt:i4>0</vt:i4>
      </vt:variant>
      <vt:variant>
        <vt:i4>5</vt:i4>
      </vt:variant>
      <vt:variant>
        <vt:lpwstr>..\law\科學工業園區設置管理條例.doc</vt:lpwstr>
      </vt:variant>
      <vt:variant>
        <vt:lpwstr>a27</vt:lpwstr>
      </vt:variant>
      <vt:variant>
        <vt:i4>-361683460</vt:i4>
      </vt:variant>
      <vt:variant>
        <vt:i4>231</vt:i4>
      </vt:variant>
      <vt:variant>
        <vt:i4>0</vt:i4>
      </vt:variant>
      <vt:variant>
        <vt:i4>5</vt:i4>
      </vt:variant>
      <vt:variant>
        <vt:lpwstr>..\law\科學工業園區設置管理條例.doc</vt:lpwstr>
      </vt:variant>
      <vt:variant>
        <vt:lpwstr>a24</vt:lpwstr>
      </vt:variant>
      <vt:variant>
        <vt:i4>4063358</vt:i4>
      </vt:variant>
      <vt:variant>
        <vt:i4>228</vt:i4>
      </vt:variant>
      <vt:variant>
        <vt:i4>0</vt:i4>
      </vt:variant>
      <vt:variant>
        <vt:i4>5</vt:i4>
      </vt:variant>
      <vt:variant>
        <vt:lpwstr>../diff/index.html</vt:lpwstr>
      </vt:variant>
      <vt:variant>
        <vt:lpwstr/>
      </vt:variant>
      <vt:variant>
        <vt:i4>-361683460</vt:i4>
      </vt:variant>
      <vt:variant>
        <vt:i4>225</vt:i4>
      </vt:variant>
      <vt:variant>
        <vt:i4>0</vt:i4>
      </vt:variant>
      <vt:variant>
        <vt:i4>5</vt:i4>
      </vt:variant>
      <vt:variant>
        <vt:lpwstr>..\law\科學工業園區設置管理條例.doc</vt:lpwstr>
      </vt:variant>
      <vt:variant>
        <vt:lpwstr>a24</vt:lpwstr>
      </vt:variant>
      <vt:variant>
        <vt:i4>-361683460</vt:i4>
      </vt:variant>
      <vt:variant>
        <vt:i4>222</vt:i4>
      </vt:variant>
      <vt:variant>
        <vt:i4>0</vt:i4>
      </vt:variant>
      <vt:variant>
        <vt:i4>5</vt:i4>
      </vt:variant>
      <vt:variant>
        <vt:lpwstr>../law/科學工業園區設置管理條例.doc</vt:lpwstr>
      </vt:variant>
      <vt:variant>
        <vt:lpwstr>a23</vt:lpwstr>
      </vt:variant>
      <vt:variant>
        <vt:i4>-361683460</vt:i4>
      </vt:variant>
      <vt:variant>
        <vt:i4>219</vt:i4>
      </vt:variant>
      <vt:variant>
        <vt:i4>0</vt:i4>
      </vt:variant>
      <vt:variant>
        <vt:i4>5</vt:i4>
      </vt:variant>
      <vt:variant>
        <vt:lpwstr>../law/科學工業園區設置管理條例.doc</vt:lpwstr>
      </vt:variant>
      <vt:variant>
        <vt:lpwstr>a20</vt:lpwstr>
      </vt:variant>
      <vt:variant>
        <vt:i4>4063358</vt:i4>
      </vt:variant>
      <vt:variant>
        <vt:i4>216</vt:i4>
      </vt:variant>
      <vt:variant>
        <vt:i4>0</vt:i4>
      </vt:variant>
      <vt:variant>
        <vt:i4>5</vt:i4>
      </vt:variant>
      <vt:variant>
        <vt:lpwstr>../diff/index.html</vt:lpwstr>
      </vt:variant>
      <vt:variant>
        <vt:lpwstr/>
      </vt:variant>
      <vt:variant>
        <vt:i4>4063358</vt:i4>
      </vt:variant>
      <vt:variant>
        <vt:i4>213</vt:i4>
      </vt:variant>
      <vt:variant>
        <vt:i4>0</vt:i4>
      </vt:variant>
      <vt:variant>
        <vt:i4>5</vt:i4>
      </vt:variant>
      <vt:variant>
        <vt:lpwstr>../diff/index.html</vt:lpwstr>
      </vt:variant>
      <vt:variant>
        <vt:lpwstr/>
      </vt:variant>
      <vt:variant>
        <vt:i4>-361683460</vt:i4>
      </vt:variant>
      <vt:variant>
        <vt:i4>210</vt:i4>
      </vt:variant>
      <vt:variant>
        <vt:i4>0</vt:i4>
      </vt:variant>
      <vt:variant>
        <vt:i4>5</vt:i4>
      </vt:variant>
      <vt:variant>
        <vt:lpwstr>../law/科學工業園區設置管理條例.doc</vt:lpwstr>
      </vt:variant>
      <vt:variant>
        <vt:lpwstr>a21</vt:lpwstr>
      </vt:variant>
      <vt:variant>
        <vt:i4>-361683460</vt:i4>
      </vt:variant>
      <vt:variant>
        <vt:i4>207</vt:i4>
      </vt:variant>
      <vt:variant>
        <vt:i4>0</vt:i4>
      </vt:variant>
      <vt:variant>
        <vt:i4>5</vt:i4>
      </vt:variant>
      <vt:variant>
        <vt:lpwstr>../law/科學工業園區設置管理條例.doc</vt:lpwstr>
      </vt:variant>
      <vt:variant>
        <vt:lpwstr>a20</vt:lpwstr>
      </vt:variant>
      <vt:variant>
        <vt:i4>-361683460</vt:i4>
      </vt:variant>
      <vt:variant>
        <vt:i4>204</vt:i4>
      </vt:variant>
      <vt:variant>
        <vt:i4>0</vt:i4>
      </vt:variant>
      <vt:variant>
        <vt:i4>5</vt:i4>
      </vt:variant>
      <vt:variant>
        <vt:lpwstr>..\law\科學工業園區設置管理條例.doc</vt:lpwstr>
      </vt:variant>
      <vt:variant>
        <vt:lpwstr>a20</vt:lpwstr>
      </vt:variant>
      <vt:variant>
        <vt:i4>-361683460</vt:i4>
      </vt:variant>
      <vt:variant>
        <vt:i4>201</vt:i4>
      </vt:variant>
      <vt:variant>
        <vt:i4>0</vt:i4>
      </vt:variant>
      <vt:variant>
        <vt:i4>5</vt:i4>
      </vt:variant>
      <vt:variant>
        <vt:lpwstr>..\law\科學工業園區設置管理條例.doc</vt:lpwstr>
      </vt:variant>
      <vt:variant>
        <vt:lpwstr>a20</vt:lpwstr>
      </vt:variant>
      <vt:variant>
        <vt:i4>-361683460</vt:i4>
      </vt:variant>
      <vt:variant>
        <vt:i4>198</vt:i4>
      </vt:variant>
      <vt:variant>
        <vt:i4>0</vt:i4>
      </vt:variant>
      <vt:variant>
        <vt:i4>5</vt:i4>
      </vt:variant>
      <vt:variant>
        <vt:lpwstr>..\law\科學工業園區設置管理條例.doc</vt:lpwstr>
      </vt:variant>
      <vt:variant>
        <vt:lpwstr>a20</vt:lpwstr>
      </vt:variant>
      <vt:variant>
        <vt:i4>4063358</vt:i4>
      </vt:variant>
      <vt:variant>
        <vt:i4>195</vt:i4>
      </vt:variant>
      <vt:variant>
        <vt:i4>0</vt:i4>
      </vt:variant>
      <vt:variant>
        <vt:i4>5</vt:i4>
      </vt:variant>
      <vt:variant>
        <vt:lpwstr>../diff/index.html</vt:lpwstr>
      </vt:variant>
      <vt:variant>
        <vt:lpwstr/>
      </vt:variant>
      <vt:variant>
        <vt:i4>-361683460</vt:i4>
      </vt:variant>
      <vt:variant>
        <vt:i4>192</vt:i4>
      </vt:variant>
      <vt:variant>
        <vt:i4>0</vt:i4>
      </vt:variant>
      <vt:variant>
        <vt:i4>5</vt:i4>
      </vt:variant>
      <vt:variant>
        <vt:lpwstr>..\law\科學工業園區設置管理條例.doc</vt:lpwstr>
      </vt:variant>
      <vt:variant>
        <vt:lpwstr>a20</vt:lpwstr>
      </vt:variant>
      <vt:variant>
        <vt:i4>-361683460</vt:i4>
      </vt:variant>
      <vt:variant>
        <vt:i4>189</vt:i4>
      </vt:variant>
      <vt:variant>
        <vt:i4>0</vt:i4>
      </vt:variant>
      <vt:variant>
        <vt:i4>5</vt:i4>
      </vt:variant>
      <vt:variant>
        <vt:lpwstr>..\law\科學工業園區設置管理條例.doc</vt:lpwstr>
      </vt:variant>
      <vt:variant>
        <vt:lpwstr>a20</vt:lpwstr>
      </vt:variant>
      <vt:variant>
        <vt:i4>-361683460</vt:i4>
      </vt:variant>
      <vt:variant>
        <vt:i4>186</vt:i4>
      </vt:variant>
      <vt:variant>
        <vt:i4>0</vt:i4>
      </vt:variant>
      <vt:variant>
        <vt:i4>5</vt:i4>
      </vt:variant>
      <vt:variant>
        <vt:lpwstr>..\law\科學工業園區設置管理條例.doc</vt:lpwstr>
      </vt:variant>
      <vt:variant>
        <vt:lpwstr>a20</vt:lpwstr>
      </vt:variant>
      <vt:variant>
        <vt:i4>-361683460</vt:i4>
      </vt:variant>
      <vt:variant>
        <vt:i4>183</vt:i4>
      </vt:variant>
      <vt:variant>
        <vt:i4>0</vt:i4>
      </vt:variant>
      <vt:variant>
        <vt:i4>5</vt:i4>
      </vt:variant>
      <vt:variant>
        <vt:lpwstr>..\law\科學工業園區設置管理條例.doc</vt:lpwstr>
      </vt:variant>
      <vt:variant>
        <vt:lpwstr>a20</vt:lpwstr>
      </vt:variant>
      <vt:variant>
        <vt:i4>-361617924</vt:i4>
      </vt:variant>
      <vt:variant>
        <vt:i4>180</vt:i4>
      </vt:variant>
      <vt:variant>
        <vt:i4>0</vt:i4>
      </vt:variant>
      <vt:variant>
        <vt:i4>5</vt:i4>
      </vt:variant>
      <vt:variant>
        <vt:lpwstr>..\law\科學工業園區設置管理條例.doc</vt:lpwstr>
      </vt:variant>
      <vt:variant>
        <vt:lpwstr>a19</vt:lpwstr>
      </vt:variant>
      <vt:variant>
        <vt:i4>-361617924</vt:i4>
      </vt:variant>
      <vt:variant>
        <vt:i4>177</vt:i4>
      </vt:variant>
      <vt:variant>
        <vt:i4>0</vt:i4>
      </vt:variant>
      <vt:variant>
        <vt:i4>5</vt:i4>
      </vt:variant>
      <vt:variant>
        <vt:lpwstr>..\law\科學工業園區設置管理條例.doc</vt:lpwstr>
      </vt:variant>
      <vt:variant>
        <vt:lpwstr>a18</vt:lpwstr>
      </vt:variant>
      <vt:variant>
        <vt:i4>-361617924</vt:i4>
      </vt:variant>
      <vt:variant>
        <vt:i4>174</vt:i4>
      </vt:variant>
      <vt:variant>
        <vt:i4>0</vt:i4>
      </vt:variant>
      <vt:variant>
        <vt:i4>5</vt:i4>
      </vt:variant>
      <vt:variant>
        <vt:lpwstr>..\law\科學工業園區設置管理條例.doc</vt:lpwstr>
      </vt:variant>
      <vt:variant>
        <vt:lpwstr>a18</vt:lpwstr>
      </vt:variant>
      <vt:variant>
        <vt:i4>-361617924</vt:i4>
      </vt:variant>
      <vt:variant>
        <vt:i4>171</vt:i4>
      </vt:variant>
      <vt:variant>
        <vt:i4>0</vt:i4>
      </vt:variant>
      <vt:variant>
        <vt:i4>5</vt:i4>
      </vt:variant>
      <vt:variant>
        <vt:lpwstr>..\law\科學工業園區設置管理條例.doc</vt:lpwstr>
      </vt:variant>
      <vt:variant>
        <vt:lpwstr>a17</vt:lpwstr>
      </vt:variant>
      <vt:variant>
        <vt:i4>-361617924</vt:i4>
      </vt:variant>
      <vt:variant>
        <vt:i4>168</vt:i4>
      </vt:variant>
      <vt:variant>
        <vt:i4>0</vt:i4>
      </vt:variant>
      <vt:variant>
        <vt:i4>5</vt:i4>
      </vt:variant>
      <vt:variant>
        <vt:lpwstr>..\law\科學工業園區設置管理條例.doc</vt:lpwstr>
      </vt:variant>
      <vt:variant>
        <vt:lpwstr>a17</vt:lpwstr>
      </vt:variant>
      <vt:variant>
        <vt:i4>1980902247</vt:i4>
      </vt:variant>
      <vt:variant>
        <vt:i4>165</vt:i4>
      </vt:variant>
      <vt:variant>
        <vt:i4>0</vt:i4>
      </vt:variant>
      <vt:variant>
        <vt:i4>5</vt:i4>
      </vt:variant>
      <vt:variant>
        <vt:lpwstr>..\law\都市計畫法.doc</vt:lpwstr>
      </vt:variant>
      <vt:variant>
        <vt:lpwstr/>
      </vt:variant>
      <vt:variant>
        <vt:i4>-361617924</vt:i4>
      </vt:variant>
      <vt:variant>
        <vt:i4>162</vt:i4>
      </vt:variant>
      <vt:variant>
        <vt:i4>0</vt:i4>
      </vt:variant>
      <vt:variant>
        <vt:i4>5</vt:i4>
      </vt:variant>
      <vt:variant>
        <vt:lpwstr>..\law\科學工業園區設置管理條例.doc</vt:lpwstr>
      </vt:variant>
      <vt:variant>
        <vt:lpwstr>a14</vt:lpwstr>
      </vt:variant>
      <vt:variant>
        <vt:i4>-361617924</vt:i4>
      </vt:variant>
      <vt:variant>
        <vt:i4>159</vt:i4>
      </vt:variant>
      <vt:variant>
        <vt:i4>0</vt:i4>
      </vt:variant>
      <vt:variant>
        <vt:i4>5</vt:i4>
      </vt:variant>
      <vt:variant>
        <vt:lpwstr>..\law\科學工業園區設置管理條例.doc</vt:lpwstr>
      </vt:variant>
      <vt:variant>
        <vt:lpwstr>a13</vt:lpwstr>
      </vt:variant>
      <vt:variant>
        <vt:i4>1006393199</vt:i4>
      </vt:variant>
      <vt:variant>
        <vt:i4>156</vt:i4>
      </vt:variant>
      <vt:variant>
        <vt:i4>0</vt:i4>
      </vt:variant>
      <vt:variant>
        <vt:i4>5</vt:i4>
      </vt:variant>
      <vt:variant>
        <vt:lpwstr>..\law\土地法.doc</vt:lpwstr>
      </vt:variant>
      <vt:variant>
        <vt:lpwstr>a105</vt:lpwstr>
      </vt:variant>
      <vt:variant>
        <vt:i4>-361617924</vt:i4>
      </vt:variant>
      <vt:variant>
        <vt:i4>153</vt:i4>
      </vt:variant>
      <vt:variant>
        <vt:i4>0</vt:i4>
      </vt:variant>
      <vt:variant>
        <vt:i4>5</vt:i4>
      </vt:variant>
      <vt:variant>
        <vt:lpwstr>..\law\科學工業園區設置管理條例.doc</vt:lpwstr>
      </vt:variant>
      <vt:variant>
        <vt:lpwstr>a12</vt:lpwstr>
      </vt:variant>
      <vt:variant>
        <vt:i4>-724411123</vt:i4>
      </vt:variant>
      <vt:variant>
        <vt:i4>150</vt:i4>
      </vt:variant>
      <vt:variant>
        <vt:i4>0</vt:i4>
      </vt:variant>
      <vt:variant>
        <vt:i4>5</vt:i4>
      </vt:variant>
      <vt:variant>
        <vt:lpwstr>../law/外國人投資條例.doc</vt:lpwstr>
      </vt:variant>
      <vt:variant>
        <vt:lpwstr/>
      </vt:variant>
      <vt:variant>
        <vt:i4>-548551491</vt:i4>
      </vt:variant>
      <vt:variant>
        <vt:i4>147</vt:i4>
      </vt:variant>
      <vt:variant>
        <vt:i4>0</vt:i4>
      </vt:variant>
      <vt:variant>
        <vt:i4>5</vt:i4>
      </vt:variant>
      <vt:variant>
        <vt:lpwstr>../law/華僑回國投資條例.doc</vt:lpwstr>
      </vt:variant>
      <vt:variant>
        <vt:lpwstr/>
      </vt:variant>
      <vt:variant>
        <vt:i4>-361486852</vt:i4>
      </vt:variant>
      <vt:variant>
        <vt:i4>144</vt:i4>
      </vt:variant>
      <vt:variant>
        <vt:i4>0</vt:i4>
      </vt:variant>
      <vt:variant>
        <vt:i4>5</vt:i4>
      </vt:variant>
      <vt:variant>
        <vt:lpwstr>..\law\科學工業園區設置管理條例.doc</vt:lpwstr>
      </vt:variant>
      <vt:variant>
        <vt:lpwstr>a7</vt:lpwstr>
      </vt:variant>
      <vt:variant>
        <vt:i4>4063358</vt:i4>
      </vt:variant>
      <vt:variant>
        <vt:i4>141</vt:i4>
      </vt:variant>
      <vt:variant>
        <vt:i4>0</vt:i4>
      </vt:variant>
      <vt:variant>
        <vt:i4>5</vt:i4>
      </vt:variant>
      <vt:variant>
        <vt:lpwstr>../diff/index.html</vt:lpwstr>
      </vt:variant>
      <vt:variant>
        <vt:lpwstr/>
      </vt:variant>
      <vt:variant>
        <vt:i4>-724411123</vt:i4>
      </vt:variant>
      <vt:variant>
        <vt:i4>138</vt:i4>
      </vt:variant>
      <vt:variant>
        <vt:i4>0</vt:i4>
      </vt:variant>
      <vt:variant>
        <vt:i4>5</vt:i4>
      </vt:variant>
      <vt:variant>
        <vt:lpwstr>../law/外國人投資條例.doc</vt:lpwstr>
      </vt:variant>
      <vt:variant>
        <vt:lpwstr/>
      </vt:variant>
      <vt:variant>
        <vt:i4>-548551491</vt:i4>
      </vt:variant>
      <vt:variant>
        <vt:i4>135</vt:i4>
      </vt:variant>
      <vt:variant>
        <vt:i4>0</vt:i4>
      </vt:variant>
      <vt:variant>
        <vt:i4>5</vt:i4>
      </vt:variant>
      <vt:variant>
        <vt:lpwstr>../law/華僑回國投資條例.doc</vt:lpwstr>
      </vt:variant>
      <vt:variant>
        <vt:lpwstr/>
      </vt:variant>
      <vt:variant>
        <vt:i4>-361486852</vt:i4>
      </vt:variant>
      <vt:variant>
        <vt:i4>132</vt:i4>
      </vt:variant>
      <vt:variant>
        <vt:i4>0</vt:i4>
      </vt:variant>
      <vt:variant>
        <vt:i4>5</vt:i4>
      </vt:variant>
      <vt:variant>
        <vt:lpwstr>..\law\科學工業園區設置管理條例.doc</vt:lpwstr>
      </vt:variant>
      <vt:variant>
        <vt:lpwstr>a7</vt:lpwstr>
      </vt:variant>
      <vt:variant>
        <vt:i4>-361683460</vt:i4>
      </vt:variant>
      <vt:variant>
        <vt:i4>129</vt:i4>
      </vt:variant>
      <vt:variant>
        <vt:i4>0</vt:i4>
      </vt:variant>
      <vt:variant>
        <vt:i4>5</vt:i4>
      </vt:variant>
      <vt:variant>
        <vt:lpwstr>..\law\科學工業園區設置管理條例.doc</vt:lpwstr>
      </vt:variant>
      <vt:variant>
        <vt:lpwstr>a27</vt:lpwstr>
      </vt:variant>
      <vt:variant>
        <vt:i4>-361421316</vt:i4>
      </vt:variant>
      <vt:variant>
        <vt:i4>126</vt:i4>
      </vt:variant>
      <vt:variant>
        <vt:i4>0</vt:i4>
      </vt:variant>
      <vt:variant>
        <vt:i4>5</vt:i4>
      </vt:variant>
      <vt:variant>
        <vt:lpwstr>..\law\科學工業園區設置管理條例.doc</vt:lpwstr>
      </vt:variant>
      <vt:variant>
        <vt:lpwstr>a6</vt:lpwstr>
      </vt:variant>
      <vt:variant>
        <vt:i4>-361421316</vt:i4>
      </vt:variant>
      <vt:variant>
        <vt:i4>123</vt:i4>
      </vt:variant>
      <vt:variant>
        <vt:i4>0</vt:i4>
      </vt:variant>
      <vt:variant>
        <vt:i4>5</vt:i4>
      </vt:variant>
      <vt:variant>
        <vt:lpwstr>..\law\科學工業園區設置管理條例.doc</vt:lpwstr>
      </vt:variant>
      <vt:variant>
        <vt:lpwstr>a6</vt:lpwstr>
      </vt:variant>
      <vt:variant>
        <vt:i4>1290782192</vt:i4>
      </vt:variant>
      <vt:variant>
        <vt:i4>120</vt:i4>
      </vt:variant>
      <vt:variant>
        <vt:i4>0</vt:i4>
      </vt:variant>
      <vt:variant>
        <vt:i4>5</vt:i4>
      </vt:variant>
      <vt:variant>
        <vt:lpwstr>出進口廠商登記管理辦法.doc</vt:lpwstr>
      </vt:variant>
      <vt:variant>
        <vt:lpwstr/>
      </vt:variant>
      <vt:variant>
        <vt:i4>-361421316</vt:i4>
      </vt:variant>
      <vt:variant>
        <vt:i4>117</vt:i4>
      </vt:variant>
      <vt:variant>
        <vt:i4>0</vt:i4>
      </vt:variant>
      <vt:variant>
        <vt:i4>5</vt:i4>
      </vt:variant>
      <vt:variant>
        <vt:lpwstr>..\law\科學工業園區設置管理條例.doc</vt:lpwstr>
      </vt:variant>
      <vt:variant>
        <vt:lpwstr>a6</vt:lpwstr>
      </vt:variant>
      <vt:variant>
        <vt:i4>4063358</vt:i4>
      </vt:variant>
      <vt:variant>
        <vt:i4>114</vt:i4>
      </vt:variant>
      <vt:variant>
        <vt:i4>0</vt:i4>
      </vt:variant>
      <vt:variant>
        <vt:i4>5</vt:i4>
      </vt:variant>
      <vt:variant>
        <vt:lpwstr>../diff/index.html</vt:lpwstr>
      </vt:variant>
      <vt:variant>
        <vt:lpwstr/>
      </vt:variant>
      <vt:variant>
        <vt:i4>-361421316</vt:i4>
      </vt:variant>
      <vt:variant>
        <vt:i4>111</vt:i4>
      </vt:variant>
      <vt:variant>
        <vt:i4>0</vt:i4>
      </vt:variant>
      <vt:variant>
        <vt:i4>5</vt:i4>
      </vt:variant>
      <vt:variant>
        <vt:lpwstr>..\law\科學工業園區設置管理條例.doc</vt:lpwstr>
      </vt:variant>
      <vt:variant>
        <vt:lpwstr>a6</vt:lpwstr>
      </vt:variant>
      <vt:variant>
        <vt:i4>-361421316</vt:i4>
      </vt:variant>
      <vt:variant>
        <vt:i4>108</vt:i4>
      </vt:variant>
      <vt:variant>
        <vt:i4>0</vt:i4>
      </vt:variant>
      <vt:variant>
        <vt:i4>5</vt:i4>
      </vt:variant>
      <vt:variant>
        <vt:lpwstr>..\law\科學工業園區設置管理條例.doc</vt:lpwstr>
      </vt:variant>
      <vt:variant>
        <vt:lpwstr>a6</vt:lpwstr>
      </vt:variant>
      <vt:variant>
        <vt:i4>-361290244</vt:i4>
      </vt:variant>
      <vt:variant>
        <vt:i4>105</vt:i4>
      </vt:variant>
      <vt:variant>
        <vt:i4>0</vt:i4>
      </vt:variant>
      <vt:variant>
        <vt:i4>5</vt:i4>
      </vt:variant>
      <vt:variant>
        <vt:lpwstr>..\law\科學工業園區設置管理條例.doc</vt:lpwstr>
      </vt:variant>
      <vt:variant>
        <vt:lpwstr>a4</vt:lpwstr>
      </vt:variant>
      <vt:variant>
        <vt:i4>-361290244</vt:i4>
      </vt:variant>
      <vt:variant>
        <vt:i4>102</vt:i4>
      </vt:variant>
      <vt:variant>
        <vt:i4>0</vt:i4>
      </vt:variant>
      <vt:variant>
        <vt:i4>5</vt:i4>
      </vt:variant>
      <vt:variant>
        <vt:lpwstr>..\law\科學工業園區設置管理條例.doc</vt:lpwstr>
      </vt:variant>
      <vt:variant>
        <vt:lpwstr>a4</vt:lpwstr>
      </vt:variant>
      <vt:variant>
        <vt:i4>-361748996</vt:i4>
      </vt:variant>
      <vt:variant>
        <vt:i4>99</vt:i4>
      </vt:variant>
      <vt:variant>
        <vt:i4>0</vt:i4>
      </vt:variant>
      <vt:variant>
        <vt:i4>5</vt:i4>
      </vt:variant>
      <vt:variant>
        <vt:lpwstr>..\law\科學工業園區設置管理條例.doc</vt:lpwstr>
      </vt:variant>
      <vt:variant>
        <vt:lpwstr>a3</vt:lpwstr>
      </vt:variant>
      <vt:variant>
        <vt:i4>4063358</vt:i4>
      </vt:variant>
      <vt:variant>
        <vt:i4>96</vt:i4>
      </vt:variant>
      <vt:variant>
        <vt:i4>0</vt:i4>
      </vt:variant>
      <vt:variant>
        <vt:i4>5</vt:i4>
      </vt:variant>
      <vt:variant>
        <vt:lpwstr>../diff/index.html</vt:lpwstr>
      </vt:variant>
      <vt:variant>
        <vt:lpwstr/>
      </vt:variant>
      <vt:variant>
        <vt:i4>-361748996</vt:i4>
      </vt:variant>
      <vt:variant>
        <vt:i4>93</vt:i4>
      </vt:variant>
      <vt:variant>
        <vt:i4>0</vt:i4>
      </vt:variant>
      <vt:variant>
        <vt:i4>5</vt:i4>
      </vt:variant>
      <vt:variant>
        <vt:lpwstr>..\law\科學工業園區設置管理條例.doc</vt:lpwstr>
      </vt:variant>
      <vt:variant>
        <vt:lpwstr>a3</vt:lpwstr>
      </vt:variant>
      <vt:variant>
        <vt:i4>-361748996</vt:i4>
      </vt:variant>
      <vt:variant>
        <vt:i4>90</vt:i4>
      </vt:variant>
      <vt:variant>
        <vt:i4>0</vt:i4>
      </vt:variant>
      <vt:variant>
        <vt:i4>5</vt:i4>
      </vt:variant>
      <vt:variant>
        <vt:lpwstr>..\law\科學工業園區設置管理條例.doc</vt:lpwstr>
      </vt:variant>
      <vt:variant>
        <vt:lpwstr>a34</vt:lpwstr>
      </vt:variant>
      <vt:variant>
        <vt:i4>3276897</vt:i4>
      </vt:variant>
      <vt:variant>
        <vt:i4>87</vt:i4>
      </vt:variant>
      <vt:variant>
        <vt:i4>0</vt:i4>
      </vt:variant>
      <vt:variant>
        <vt:i4>5</vt:i4>
      </vt:variant>
      <vt:variant>
        <vt:lpwstr/>
      </vt:variant>
      <vt:variant>
        <vt:lpwstr>a29</vt:lpwstr>
      </vt:variant>
      <vt:variant>
        <vt:i4>3276897</vt:i4>
      </vt:variant>
      <vt:variant>
        <vt:i4>84</vt:i4>
      </vt:variant>
      <vt:variant>
        <vt:i4>0</vt:i4>
      </vt:variant>
      <vt:variant>
        <vt:i4>5</vt:i4>
      </vt:variant>
      <vt:variant>
        <vt:lpwstr/>
      </vt:variant>
      <vt:variant>
        <vt:lpwstr>a2</vt:lpwstr>
      </vt:variant>
      <vt:variant>
        <vt:i4>3276897</vt:i4>
      </vt:variant>
      <vt:variant>
        <vt:i4>81</vt:i4>
      </vt:variant>
      <vt:variant>
        <vt:i4>0</vt:i4>
      </vt:variant>
      <vt:variant>
        <vt:i4>5</vt:i4>
      </vt:variant>
      <vt:variant>
        <vt:lpwstr/>
      </vt:variant>
      <vt:variant>
        <vt:lpwstr>a29</vt:lpwstr>
      </vt:variant>
      <vt:variant>
        <vt:i4>3276897</vt:i4>
      </vt:variant>
      <vt:variant>
        <vt:i4>78</vt:i4>
      </vt:variant>
      <vt:variant>
        <vt:i4>0</vt:i4>
      </vt:variant>
      <vt:variant>
        <vt:i4>5</vt:i4>
      </vt:variant>
      <vt:variant>
        <vt:lpwstr/>
      </vt:variant>
      <vt:variant>
        <vt:lpwstr>a2</vt:lpwstr>
      </vt:variant>
      <vt:variant>
        <vt:i4>3539041</vt:i4>
      </vt:variant>
      <vt:variant>
        <vt:i4>75</vt:i4>
      </vt:variant>
      <vt:variant>
        <vt:i4>0</vt:i4>
      </vt:variant>
      <vt:variant>
        <vt:i4>5</vt:i4>
      </vt:variant>
      <vt:variant>
        <vt:lpwstr/>
      </vt:variant>
      <vt:variant>
        <vt:lpwstr>a6</vt:lpwstr>
      </vt:variant>
      <vt:variant>
        <vt:i4>3342433</vt:i4>
      </vt:variant>
      <vt:variant>
        <vt:i4>72</vt:i4>
      </vt:variant>
      <vt:variant>
        <vt:i4>0</vt:i4>
      </vt:variant>
      <vt:variant>
        <vt:i4>5</vt:i4>
      </vt:variant>
      <vt:variant>
        <vt:lpwstr/>
      </vt:variant>
      <vt:variant>
        <vt:lpwstr>a31</vt:lpwstr>
      </vt:variant>
      <vt:variant>
        <vt:i4>3539041</vt:i4>
      </vt:variant>
      <vt:variant>
        <vt:i4>69</vt:i4>
      </vt:variant>
      <vt:variant>
        <vt:i4>0</vt:i4>
      </vt:variant>
      <vt:variant>
        <vt:i4>5</vt:i4>
      </vt:variant>
      <vt:variant>
        <vt:lpwstr/>
      </vt:variant>
      <vt:variant>
        <vt:lpwstr>a6</vt:lpwstr>
      </vt:variant>
      <vt:variant>
        <vt:i4>3342433</vt:i4>
      </vt:variant>
      <vt:variant>
        <vt:i4>66</vt:i4>
      </vt:variant>
      <vt:variant>
        <vt:i4>0</vt:i4>
      </vt:variant>
      <vt:variant>
        <vt:i4>5</vt:i4>
      </vt:variant>
      <vt:variant>
        <vt:lpwstr/>
      </vt:variant>
      <vt:variant>
        <vt:lpwstr>a30</vt:lpwstr>
      </vt:variant>
      <vt:variant>
        <vt:i4>3276897</vt:i4>
      </vt:variant>
      <vt:variant>
        <vt:i4>63</vt:i4>
      </vt:variant>
      <vt:variant>
        <vt:i4>0</vt:i4>
      </vt:variant>
      <vt:variant>
        <vt:i4>5</vt:i4>
      </vt:variant>
      <vt:variant>
        <vt:lpwstr/>
      </vt:variant>
      <vt:variant>
        <vt:lpwstr>a28</vt:lpwstr>
      </vt:variant>
      <vt:variant>
        <vt:i4>3276897</vt:i4>
      </vt:variant>
      <vt:variant>
        <vt:i4>60</vt:i4>
      </vt:variant>
      <vt:variant>
        <vt:i4>0</vt:i4>
      </vt:variant>
      <vt:variant>
        <vt:i4>5</vt:i4>
      </vt:variant>
      <vt:variant>
        <vt:lpwstr/>
      </vt:variant>
      <vt:variant>
        <vt:lpwstr>a27</vt:lpwstr>
      </vt:variant>
      <vt:variant>
        <vt:i4>3276897</vt:i4>
      </vt:variant>
      <vt:variant>
        <vt:i4>57</vt:i4>
      </vt:variant>
      <vt:variant>
        <vt:i4>0</vt:i4>
      </vt:variant>
      <vt:variant>
        <vt:i4>5</vt:i4>
      </vt:variant>
      <vt:variant>
        <vt:lpwstr/>
      </vt:variant>
      <vt:variant>
        <vt:lpwstr>a24</vt:lpwstr>
      </vt:variant>
      <vt:variant>
        <vt:i4>3276897</vt:i4>
      </vt:variant>
      <vt:variant>
        <vt:i4>54</vt:i4>
      </vt:variant>
      <vt:variant>
        <vt:i4>0</vt:i4>
      </vt:variant>
      <vt:variant>
        <vt:i4>5</vt:i4>
      </vt:variant>
      <vt:variant>
        <vt:lpwstr/>
      </vt:variant>
      <vt:variant>
        <vt:lpwstr>a22</vt:lpwstr>
      </vt:variant>
      <vt:variant>
        <vt:i4>3276897</vt:i4>
      </vt:variant>
      <vt:variant>
        <vt:i4>51</vt:i4>
      </vt:variant>
      <vt:variant>
        <vt:i4>0</vt:i4>
      </vt:variant>
      <vt:variant>
        <vt:i4>5</vt:i4>
      </vt:variant>
      <vt:variant>
        <vt:lpwstr/>
      </vt:variant>
      <vt:variant>
        <vt:lpwstr>a20</vt:lpwstr>
      </vt:variant>
      <vt:variant>
        <vt:i4>3211361</vt:i4>
      </vt:variant>
      <vt:variant>
        <vt:i4>48</vt:i4>
      </vt:variant>
      <vt:variant>
        <vt:i4>0</vt:i4>
      </vt:variant>
      <vt:variant>
        <vt:i4>5</vt:i4>
      </vt:variant>
      <vt:variant>
        <vt:lpwstr/>
      </vt:variant>
      <vt:variant>
        <vt:lpwstr>a19</vt:lpwstr>
      </vt:variant>
      <vt:variant>
        <vt:i4>3735649</vt:i4>
      </vt:variant>
      <vt:variant>
        <vt:i4>45</vt:i4>
      </vt:variant>
      <vt:variant>
        <vt:i4>0</vt:i4>
      </vt:variant>
      <vt:variant>
        <vt:i4>5</vt:i4>
      </vt:variant>
      <vt:variant>
        <vt:lpwstr/>
      </vt:variant>
      <vt:variant>
        <vt:lpwstr>a9</vt:lpwstr>
      </vt:variant>
      <vt:variant>
        <vt:i4>3276897</vt:i4>
      </vt:variant>
      <vt:variant>
        <vt:i4>42</vt:i4>
      </vt:variant>
      <vt:variant>
        <vt:i4>0</vt:i4>
      </vt:variant>
      <vt:variant>
        <vt:i4>5</vt:i4>
      </vt:variant>
      <vt:variant>
        <vt:lpwstr/>
      </vt:variant>
      <vt:variant>
        <vt:lpwstr>a26</vt:lpwstr>
      </vt:variant>
      <vt:variant>
        <vt:i4>3276897</vt:i4>
      </vt:variant>
      <vt:variant>
        <vt:i4>39</vt:i4>
      </vt:variant>
      <vt:variant>
        <vt:i4>0</vt:i4>
      </vt:variant>
      <vt:variant>
        <vt:i4>5</vt:i4>
      </vt:variant>
      <vt:variant>
        <vt:lpwstr/>
      </vt:variant>
      <vt:variant>
        <vt:lpwstr>a25</vt:lpwstr>
      </vt:variant>
      <vt:variant>
        <vt:i4>3276897</vt:i4>
      </vt:variant>
      <vt:variant>
        <vt:i4>36</vt:i4>
      </vt:variant>
      <vt:variant>
        <vt:i4>0</vt:i4>
      </vt:variant>
      <vt:variant>
        <vt:i4>5</vt:i4>
      </vt:variant>
      <vt:variant>
        <vt:lpwstr/>
      </vt:variant>
      <vt:variant>
        <vt:lpwstr>a23</vt:lpwstr>
      </vt:variant>
      <vt:variant>
        <vt:i4>3276897</vt:i4>
      </vt:variant>
      <vt:variant>
        <vt:i4>33</vt:i4>
      </vt:variant>
      <vt:variant>
        <vt:i4>0</vt:i4>
      </vt:variant>
      <vt:variant>
        <vt:i4>5</vt:i4>
      </vt:variant>
      <vt:variant>
        <vt:lpwstr/>
      </vt:variant>
      <vt:variant>
        <vt:lpwstr>a21</vt:lpwstr>
      </vt:variant>
      <vt:variant>
        <vt:i4>3211361</vt:i4>
      </vt:variant>
      <vt:variant>
        <vt:i4>30</vt:i4>
      </vt:variant>
      <vt:variant>
        <vt:i4>0</vt:i4>
      </vt:variant>
      <vt:variant>
        <vt:i4>5</vt:i4>
      </vt:variant>
      <vt:variant>
        <vt:lpwstr/>
      </vt:variant>
      <vt:variant>
        <vt:lpwstr>a17</vt:lpwstr>
      </vt:variant>
      <vt:variant>
        <vt:i4>3211361</vt:i4>
      </vt:variant>
      <vt:variant>
        <vt:i4>27</vt:i4>
      </vt:variant>
      <vt:variant>
        <vt:i4>0</vt:i4>
      </vt:variant>
      <vt:variant>
        <vt:i4>5</vt:i4>
      </vt:variant>
      <vt:variant>
        <vt:lpwstr/>
      </vt:variant>
      <vt:variant>
        <vt:lpwstr>a10</vt:lpwstr>
      </vt:variant>
      <vt:variant>
        <vt:i4>-224002059</vt:i4>
      </vt:variant>
      <vt:variant>
        <vt:i4>24</vt:i4>
      </vt:variant>
      <vt:variant>
        <vt:i4>0</vt:i4>
      </vt:variant>
      <vt:variant>
        <vt:i4>5</vt:i4>
      </vt:variant>
      <vt:variant>
        <vt:lpwstr>http://www.6law.idv.tw/6law/law3/科學工業園區設置管理條例施行細則.htm</vt:lpwstr>
      </vt:variant>
      <vt:variant>
        <vt:lpwstr/>
      </vt:variant>
      <vt:variant>
        <vt:i4>-1135428556</vt:i4>
      </vt:variant>
      <vt:variant>
        <vt:i4>21</vt:i4>
      </vt:variant>
      <vt:variant>
        <vt:i4>0</vt:i4>
      </vt:variant>
      <vt:variant>
        <vt:i4>5</vt:i4>
      </vt:variant>
      <vt:variant>
        <vt:lpwstr>../S-link分類法規索引.doc</vt:lpwstr>
      </vt:variant>
      <vt:variant>
        <vt:lpwstr>科學工業園區設置管理條例施行細則</vt:lpwstr>
      </vt:variant>
      <vt:variant>
        <vt:i4>1161468498</vt:i4>
      </vt:variant>
      <vt:variant>
        <vt:i4>18</vt:i4>
      </vt:variant>
      <vt:variant>
        <vt:i4>0</vt:i4>
      </vt:variant>
      <vt:variant>
        <vt:i4>5</vt:i4>
      </vt:variant>
      <vt:variant>
        <vt:lpwstr>../S-link電子六法索引-2.doc</vt:lpwstr>
      </vt:variant>
      <vt:variant>
        <vt:lpwstr>科學工業園區設置管理條例施行細則</vt:lpwstr>
      </vt:variant>
      <vt:variant>
        <vt:i4>7274528</vt:i4>
      </vt:variant>
      <vt:variant>
        <vt:i4>15</vt:i4>
      </vt:variant>
      <vt:variant>
        <vt:i4>0</vt:i4>
      </vt:variant>
      <vt:variant>
        <vt:i4>5</vt:i4>
      </vt:variant>
      <vt:variant>
        <vt:lpwstr>http://www.6law.idv.tw/</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7733298</vt:i4>
      </vt:variant>
      <vt:variant>
        <vt:i4>3</vt:i4>
      </vt:variant>
      <vt:variant>
        <vt:i4>0</vt:i4>
      </vt:variant>
      <vt:variant>
        <vt:i4>5</vt:i4>
      </vt:variant>
      <vt:variant>
        <vt:lpwstr>http://law.moj.gov.tw/LawClass/LawHistoryIf.aspx?PCode=H0160005</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廢:科學工業園區設置管理條例施行細則</dc:title>
  <dc:subject/>
  <dc:creator>S-link 電子六法-黃婉玲</dc:creator>
  <cp:keywords/>
  <cp:lastModifiedBy>黃婉玲 S-link電子六法</cp:lastModifiedBy>
  <cp:revision>8</cp:revision>
  <dcterms:created xsi:type="dcterms:W3CDTF">2014-11-27T17:08:00Z</dcterms:created>
  <dcterms:modified xsi:type="dcterms:W3CDTF">2018-12-16T16:24:00Z</dcterms:modified>
</cp:coreProperties>
</file>