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EE7" w:rsidRDefault="007A0FD9" w:rsidP="005D6F38">
      <w:pPr>
        <w:adjustRightInd w:val="0"/>
        <w:snapToGrid w:val="0"/>
        <w:ind w:rightChars="8" w:right="16"/>
        <w:jc w:val="right"/>
        <w:rPr>
          <w:rFonts w:ascii="Arial Unicode MS" w:hAnsi="Arial Unicode MS"/>
        </w:rPr>
      </w:pPr>
      <w:r>
        <w:rPr>
          <w:rFonts w:ascii="Arial Unicode MS" w:hAnsi="Arial Unicode MS"/>
          <w:noProof/>
        </w:rPr>
        <w:drawing>
          <wp:inline distT="0" distB="0" distL="0" distR="0">
            <wp:extent cx="419343" cy="419343"/>
            <wp:effectExtent l="0" t="0" r="0" b="0"/>
            <wp:docPr id="2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343" cy="41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EE7" w:rsidRDefault="00464EE7" w:rsidP="005D6F38">
      <w:pPr>
        <w:adjustRightInd w:val="0"/>
        <w:snapToGrid w:val="0"/>
        <w:ind w:rightChars="8" w:right="16" w:firstLineChars="2880" w:firstLine="5184"/>
        <w:jc w:val="right"/>
        <w:rPr>
          <w:color w:val="7F7F7F"/>
          <w:sz w:val="18"/>
          <w:szCs w:val="20"/>
        </w:rPr>
      </w:pPr>
      <w:bookmarkStart w:id="0" w:name="top"/>
      <w:bookmarkEnd w:id="0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7" w:tgtFrame="_blank" w:history="1">
        <w:r w:rsidRPr="003A1CEA">
          <w:rPr>
            <w:rStyle w:val="a3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r w:rsidR="007A0FD9">
        <w:rPr>
          <w:rFonts w:ascii="Arial Unicode MS" w:hAnsi="Arial Unicode MS"/>
          <w:color w:val="7F7F7F"/>
          <w:sz w:val="18"/>
          <w:szCs w:val="20"/>
        </w:rPr>
        <w:t>2019/6/13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hyperlink r:id="rId8" w:history="1">
        <w:r w:rsidRPr="004C3997">
          <w:rPr>
            <w:rStyle w:val="a3"/>
            <w:rFonts w:ascii="Times New Roman" w:hAnsi="Times New Roman" w:hint="eastAsia"/>
            <w:color w:val="5F5F5F"/>
            <w:sz w:val="18"/>
            <w:szCs w:val="20"/>
            <w:u w:val="none"/>
          </w:rPr>
          <w:t>編輯著作權者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9" w:tgtFrame="_blank" w:history="1">
        <w:r>
          <w:rPr>
            <w:rStyle w:val="a3"/>
            <w:color w:val="7F7F7F"/>
            <w:sz w:val="18"/>
            <w:szCs w:val="20"/>
          </w:rPr>
          <w:t>黃婉玲</w:t>
        </w:r>
      </w:hyperlink>
    </w:p>
    <w:p w:rsidR="0045425A" w:rsidRPr="000509F5" w:rsidRDefault="00EB27D6" w:rsidP="005D6F38">
      <w:pPr>
        <w:ind w:rightChars="-110" w:right="-220" w:firstLineChars="2880" w:firstLine="5184"/>
        <w:jc w:val="right"/>
        <w:rPr>
          <w:rFonts w:ascii="Arial Unicode MS" w:hAnsi="Arial Unicode MS"/>
          <w:color w:val="000080"/>
          <w:u w:val="single"/>
        </w:rPr>
      </w:pPr>
      <w:r>
        <w:rPr>
          <w:rFonts w:hint="eastAsia"/>
          <w:color w:val="808000"/>
          <w:sz w:val="18"/>
          <w:szCs w:val="20"/>
        </w:rPr>
        <w:t>（建議使用工具列</w:t>
      </w:r>
      <w:r>
        <w:rPr>
          <w:rFonts w:hint="eastAsia"/>
          <w:color w:val="808000"/>
          <w:sz w:val="18"/>
          <w:szCs w:val="20"/>
        </w:rPr>
        <w:t>--</w:t>
      </w:r>
      <w:r w:rsidR="004C3997">
        <w:rPr>
          <w:rFonts w:hint="eastAsia"/>
          <w:color w:val="808000"/>
          <w:sz w:val="18"/>
          <w:szCs w:val="20"/>
        </w:rPr>
        <w:t>〉</w:t>
      </w:r>
      <w:r>
        <w:rPr>
          <w:rFonts w:hint="eastAsia"/>
          <w:color w:val="808000"/>
          <w:sz w:val="18"/>
          <w:szCs w:val="20"/>
        </w:rPr>
        <w:t>檢視</w:t>
      </w:r>
      <w:r>
        <w:rPr>
          <w:rFonts w:hint="eastAsia"/>
          <w:color w:val="808000"/>
          <w:sz w:val="18"/>
          <w:szCs w:val="20"/>
        </w:rPr>
        <w:t>--</w:t>
      </w:r>
      <w:r w:rsidR="004C3997">
        <w:rPr>
          <w:rFonts w:hint="eastAsia"/>
          <w:color w:val="808000"/>
          <w:sz w:val="18"/>
          <w:szCs w:val="20"/>
        </w:rPr>
        <w:t>〉</w:t>
      </w:r>
      <w:r>
        <w:rPr>
          <w:rFonts w:hint="eastAsia"/>
          <w:color w:val="808000"/>
          <w:sz w:val="18"/>
          <w:szCs w:val="20"/>
        </w:rPr>
        <w:t>文件引導模式</w:t>
      </w:r>
      <w:r>
        <w:rPr>
          <w:rFonts w:hint="eastAsia"/>
          <w:color w:val="808000"/>
          <w:sz w:val="18"/>
          <w:szCs w:val="20"/>
        </w:rPr>
        <w:t>/</w:t>
      </w:r>
      <w:r>
        <w:rPr>
          <w:rFonts w:hint="eastAsia"/>
          <w:color w:val="808000"/>
          <w:sz w:val="18"/>
          <w:szCs w:val="20"/>
        </w:rPr>
        <w:t>功能窗格）</w:t>
      </w:r>
    </w:p>
    <w:tbl>
      <w:tblPr>
        <w:tblW w:w="5074" w:type="pct"/>
        <w:tblCellSpacing w:w="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3"/>
        <w:gridCol w:w="5775"/>
        <w:gridCol w:w="2890"/>
      </w:tblGrid>
      <w:tr w:rsidR="0045425A" w:rsidRPr="000509F5" w:rsidTr="00AB72F0">
        <w:trPr>
          <w:cantSplit/>
          <w:tblCellSpacing w:w="0" w:type="dxa"/>
        </w:trPr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339966"/>
            <w:vAlign w:val="center"/>
          </w:tcPr>
          <w:p w:rsidR="0045425A" w:rsidRPr="008013F3" w:rsidRDefault="007A0FD9" w:rsidP="005D6F38">
            <w:pPr>
              <w:ind w:leftChars="-6" w:left="-12"/>
              <w:jc w:val="center"/>
              <w:rPr>
                <w:rFonts w:ascii="Arial Unicode MS" w:hAnsi="Arial Unicode MS"/>
                <w:b/>
                <w:bCs/>
                <w:color w:val="FFFFFF"/>
                <w:szCs w:val="20"/>
              </w:rPr>
            </w:pPr>
            <w:r w:rsidRPr="007A0FD9">
              <w:rPr>
                <w:rFonts w:ascii="Arial Unicode MS" w:hAnsi="Arial Unicode MS"/>
                <w:b/>
                <w:bCs/>
                <w:color w:val="FFFFFF"/>
                <w:sz w:val="18"/>
                <w:szCs w:val="20"/>
              </w:rPr>
              <w:t>法規名稱</w:t>
            </w:r>
          </w:p>
        </w:tc>
        <w:tc>
          <w:tcPr>
            <w:tcW w:w="2868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:rsidR="0045425A" w:rsidRPr="000A5999" w:rsidRDefault="00E1726A" w:rsidP="00EC7AEC">
            <w:pPr>
              <w:jc w:val="center"/>
              <w:rPr>
                <w:rFonts w:eastAsia="標楷體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76E0D">
              <w:rPr>
                <w:rFonts w:eastAsia="標楷體" w:hint="eastAsia"/>
                <w:sz w:val="30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消防專業獎章頒給辦法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:rsidR="00EC7AEC" w:rsidRPr="004E2FEA" w:rsidRDefault="0045425A" w:rsidP="005D6F38">
            <w:pPr>
              <w:ind w:leftChars="-6" w:left="-12"/>
              <w:jc w:val="both"/>
              <w:rPr>
                <w:rFonts w:ascii="Arial Unicode MS" w:hAnsi="Arial Unicode MS"/>
              </w:rPr>
            </w:pPr>
            <w:r w:rsidRPr="004E2FEA">
              <w:rPr>
                <w:rFonts w:ascii="Arial Unicode MS" w:hAnsi="Arial Unicode MS"/>
              </w:rPr>
              <w:t>【公布日期】</w:t>
            </w:r>
            <w:r w:rsidR="00CE3C0F">
              <w:rPr>
                <w:rFonts w:ascii="Arial Unicode MS" w:hAnsi="Arial Unicode MS" w:hint="eastAsia"/>
                <w:color w:val="000000"/>
              </w:rPr>
              <w:t>107.01.09</w:t>
            </w:r>
          </w:p>
          <w:p w:rsidR="0045425A" w:rsidRPr="000509F5" w:rsidRDefault="0045425A" w:rsidP="005D6F38">
            <w:pPr>
              <w:ind w:leftChars="-6" w:left="-12"/>
              <w:jc w:val="both"/>
              <w:rPr>
                <w:rFonts w:ascii="Arial Unicode MS" w:hAnsi="Arial Unicode MS"/>
                <w:color w:val="333333"/>
              </w:rPr>
            </w:pPr>
            <w:r w:rsidRPr="004E2FEA">
              <w:rPr>
                <w:rFonts w:ascii="Arial Unicode MS" w:hAnsi="Arial Unicode MS"/>
              </w:rPr>
              <w:t>【公布機關】</w:t>
            </w:r>
            <w:r w:rsidR="0009322A" w:rsidRPr="0099449A">
              <w:rPr>
                <w:rFonts w:ascii="Arial Unicode MS" w:hAnsi="Arial Unicode MS" w:hint="eastAsia"/>
                <w:sz w:val="18"/>
              </w:rPr>
              <w:t>內政部</w:t>
            </w:r>
          </w:p>
        </w:tc>
      </w:tr>
    </w:tbl>
    <w:p w:rsidR="0045425A" w:rsidRPr="00104FBB" w:rsidRDefault="008013F3" w:rsidP="008013F3">
      <w:pPr>
        <w:jc w:val="center"/>
        <w:rPr>
          <w:rFonts w:ascii="Arial Unicode MS" w:hAnsi="Arial Unicode MS"/>
          <w:b/>
          <w:bCs/>
          <w:color w:val="800000"/>
        </w:rPr>
      </w:pPr>
      <w:r w:rsidRPr="00104FBB">
        <w:rPr>
          <w:rFonts w:ascii="Arial Unicode MS" w:hAnsi="Arial Unicode MS" w:hint="eastAsia"/>
          <w:color w:val="FFFFFF"/>
          <w:sz w:val="18"/>
        </w:rPr>
        <w:t>‧</w:t>
      </w:r>
      <w:hyperlink r:id="rId10" w:anchor="消防專業獎章頒給辦法" w:history="1">
        <w:r w:rsidRPr="00104FBB">
          <w:rPr>
            <w:rStyle w:val="a3"/>
            <w:rFonts w:ascii="Arial Unicode MS" w:hAnsi="Arial Unicode MS" w:hint="eastAsia"/>
            <w:sz w:val="18"/>
          </w:rPr>
          <w:t>S-link</w:t>
        </w:r>
        <w:r w:rsidRPr="00104FBB">
          <w:rPr>
            <w:rStyle w:val="a3"/>
            <w:rFonts w:ascii="Arial Unicode MS" w:hAnsi="Arial Unicode MS" w:hint="eastAsia"/>
            <w:sz w:val="18"/>
          </w:rPr>
          <w:t>索引</w:t>
        </w:r>
      </w:hyperlink>
      <w:r w:rsidR="003A7CC8">
        <w:rPr>
          <w:rFonts w:ascii="Arial Unicode MS" w:hAnsi="Arial Unicode MS" w:hint="eastAsia"/>
          <w:b/>
          <w:color w:val="5F5F5F"/>
          <w:sz w:val="18"/>
        </w:rPr>
        <w:t>〉〉</w:t>
      </w:r>
      <w:hyperlink r:id="rId11" w:tgtFrame="_blank" w:history="1">
        <w:r w:rsidRPr="00104FBB">
          <w:rPr>
            <w:rStyle w:val="a3"/>
            <w:rFonts w:ascii="Arial Unicode MS" w:hAnsi="Arial Unicode MS" w:hint="eastAsia"/>
            <w:sz w:val="18"/>
          </w:rPr>
          <w:t>線上網頁版</w:t>
        </w:r>
      </w:hyperlink>
      <w:r w:rsidR="003A7CC8">
        <w:rPr>
          <w:rFonts w:ascii="Arial Unicode MS" w:hAnsi="Arial Unicode MS" w:hint="eastAsia"/>
          <w:b/>
          <w:color w:val="5F5F5F"/>
          <w:sz w:val="18"/>
        </w:rPr>
        <w:t>〉〉</w:t>
      </w:r>
    </w:p>
    <w:p w:rsidR="0045425A" w:rsidRPr="005D6F38" w:rsidRDefault="0045425A" w:rsidP="005D6F38">
      <w:pPr>
        <w:pStyle w:val="1"/>
        <w:rPr>
          <w:color w:val="990000"/>
        </w:rPr>
      </w:pPr>
      <w:r w:rsidRPr="005D6F38">
        <w:rPr>
          <w:color w:val="990000"/>
        </w:rPr>
        <w:t>【</w:t>
      </w:r>
      <w:r w:rsidRPr="005D6F38">
        <w:rPr>
          <w:rFonts w:hint="eastAsia"/>
          <w:color w:val="990000"/>
        </w:rPr>
        <w:t>法規沿革</w:t>
      </w:r>
      <w:r w:rsidRPr="005D6F38">
        <w:rPr>
          <w:color w:val="990000"/>
        </w:rPr>
        <w:t>】</w:t>
      </w:r>
    </w:p>
    <w:p w:rsidR="0099449A" w:rsidRPr="007A0FD9" w:rsidRDefault="0099449A" w:rsidP="0099449A">
      <w:pPr>
        <w:ind w:firstLineChars="100" w:firstLine="180"/>
        <w:rPr>
          <w:rFonts w:ascii="Arial Unicode MS" w:hAnsi="Arial Unicode MS"/>
          <w:sz w:val="18"/>
        </w:rPr>
      </w:pPr>
      <w:r w:rsidRPr="007A0FD9">
        <w:rPr>
          <w:rFonts w:ascii="Arial Unicode MS" w:hAnsi="Arial Unicode MS" w:hint="eastAsia"/>
          <w:b/>
          <w:sz w:val="18"/>
        </w:rPr>
        <w:t>1</w:t>
      </w:r>
      <w:r w:rsidRPr="007A0FD9">
        <w:rPr>
          <w:rFonts w:ascii="Arial Unicode MS" w:hAnsi="Arial Unicode MS" w:hint="eastAsia"/>
          <w:b/>
          <w:sz w:val="18"/>
        </w:rPr>
        <w:t>‧</w:t>
      </w:r>
      <w:r w:rsidRPr="007A0FD9">
        <w:rPr>
          <w:rFonts w:ascii="Arial Unicode MS" w:hAnsi="Arial Unicode MS" w:hint="eastAsia"/>
          <w:sz w:val="18"/>
        </w:rPr>
        <w:t>中華民國八十八年十二月二十二日內政部（</w:t>
      </w:r>
      <w:r w:rsidRPr="007A0FD9">
        <w:rPr>
          <w:rFonts w:ascii="Arial Unicode MS" w:hAnsi="Arial Unicode MS" w:hint="eastAsia"/>
          <w:sz w:val="18"/>
        </w:rPr>
        <w:t>88</w:t>
      </w:r>
      <w:r w:rsidRPr="007A0FD9">
        <w:rPr>
          <w:rFonts w:ascii="Arial Unicode MS" w:hAnsi="Arial Unicode MS" w:hint="eastAsia"/>
          <w:sz w:val="18"/>
        </w:rPr>
        <w:t>）台內人字第</w:t>
      </w:r>
      <w:r w:rsidRPr="007A0FD9">
        <w:rPr>
          <w:rFonts w:ascii="Arial Unicode MS" w:hAnsi="Arial Unicode MS" w:hint="eastAsia"/>
          <w:sz w:val="18"/>
        </w:rPr>
        <w:t>8886505</w:t>
      </w:r>
      <w:r w:rsidRPr="007A0FD9">
        <w:rPr>
          <w:rFonts w:ascii="Arial Unicode MS" w:hAnsi="Arial Unicode MS" w:hint="eastAsia"/>
          <w:sz w:val="18"/>
        </w:rPr>
        <w:t>號令訂定發布全文</w:t>
      </w:r>
      <w:r w:rsidRPr="007A0FD9">
        <w:rPr>
          <w:rFonts w:ascii="Arial Unicode MS" w:hAnsi="Arial Unicode MS" w:hint="eastAsia"/>
          <w:sz w:val="18"/>
        </w:rPr>
        <w:t>7</w:t>
      </w:r>
      <w:r w:rsidRPr="007A0FD9">
        <w:rPr>
          <w:rFonts w:ascii="Arial Unicode MS" w:hAnsi="Arial Unicode MS" w:hint="eastAsia"/>
          <w:sz w:val="18"/>
        </w:rPr>
        <w:t>條；並自發布日起施行</w:t>
      </w:r>
    </w:p>
    <w:p w:rsidR="00EC7AEC" w:rsidRPr="007A0FD9" w:rsidRDefault="0099449A" w:rsidP="0099449A">
      <w:pPr>
        <w:ind w:firstLineChars="100" w:firstLine="180"/>
        <w:rPr>
          <w:rFonts w:ascii="Arial Unicode MS" w:hAnsi="Arial Unicode MS"/>
          <w:sz w:val="18"/>
        </w:rPr>
      </w:pPr>
      <w:r w:rsidRPr="007A0FD9">
        <w:rPr>
          <w:rFonts w:ascii="Arial Unicode MS" w:hAnsi="Arial Unicode MS" w:hint="eastAsia"/>
          <w:b/>
          <w:sz w:val="18"/>
        </w:rPr>
        <w:t>2</w:t>
      </w:r>
      <w:r w:rsidRPr="007A0FD9">
        <w:rPr>
          <w:rFonts w:ascii="Arial Unicode MS" w:hAnsi="Arial Unicode MS" w:hint="eastAsia"/>
          <w:b/>
          <w:sz w:val="18"/>
        </w:rPr>
        <w:t>‧</w:t>
      </w:r>
      <w:r w:rsidRPr="007A0FD9">
        <w:rPr>
          <w:rFonts w:ascii="Arial Unicode MS" w:hAnsi="Arial Unicode MS" w:hint="eastAsia"/>
          <w:sz w:val="18"/>
        </w:rPr>
        <w:t>中華民國一百零七年一月九日內政部台內人字第</w:t>
      </w:r>
      <w:r w:rsidRPr="007A0FD9">
        <w:rPr>
          <w:rFonts w:ascii="Arial Unicode MS" w:hAnsi="Arial Unicode MS" w:hint="eastAsia"/>
          <w:sz w:val="18"/>
        </w:rPr>
        <w:t>1060449578</w:t>
      </w:r>
      <w:r w:rsidRPr="007A0FD9">
        <w:rPr>
          <w:rFonts w:ascii="Arial Unicode MS" w:hAnsi="Arial Unicode MS" w:hint="eastAsia"/>
          <w:sz w:val="18"/>
        </w:rPr>
        <w:t>號令修正發布第</w:t>
      </w:r>
      <w:hyperlink w:anchor="a1" w:history="1">
        <w:r w:rsidRPr="007A0FD9">
          <w:rPr>
            <w:rStyle w:val="a3"/>
            <w:rFonts w:ascii="Arial Unicode MS" w:hAnsi="Arial Unicode MS" w:hint="eastAsia"/>
            <w:sz w:val="18"/>
          </w:rPr>
          <w:t>1</w:t>
        </w:r>
      </w:hyperlink>
      <w:r w:rsidRPr="007A0FD9">
        <w:rPr>
          <w:rFonts w:ascii="Arial Unicode MS" w:hAnsi="Arial Unicode MS" w:hint="eastAsia"/>
          <w:sz w:val="18"/>
        </w:rPr>
        <w:t>、</w:t>
      </w:r>
      <w:hyperlink w:anchor="a2" w:history="1">
        <w:r w:rsidRPr="007A0FD9">
          <w:rPr>
            <w:rStyle w:val="a3"/>
            <w:rFonts w:ascii="Arial Unicode MS" w:hAnsi="Arial Unicode MS" w:hint="eastAsia"/>
            <w:sz w:val="18"/>
          </w:rPr>
          <w:t>2</w:t>
        </w:r>
      </w:hyperlink>
      <w:r w:rsidRPr="007A0FD9">
        <w:rPr>
          <w:rFonts w:ascii="Arial Unicode MS" w:hAnsi="Arial Unicode MS" w:hint="eastAsia"/>
          <w:sz w:val="18"/>
        </w:rPr>
        <w:t>條條文</w:t>
      </w:r>
    </w:p>
    <w:p w:rsidR="00EC7AEC" w:rsidRPr="000509F5" w:rsidRDefault="00EC7AEC">
      <w:pPr>
        <w:ind w:firstLineChars="100" w:firstLine="200"/>
        <w:rPr>
          <w:rFonts w:ascii="Arial Unicode MS" w:hAnsi="Arial Unicode MS"/>
          <w:b/>
          <w:bCs/>
          <w:color w:val="800000"/>
        </w:rPr>
      </w:pPr>
    </w:p>
    <w:p w:rsidR="0045425A" w:rsidRPr="005D6F38" w:rsidRDefault="0045425A" w:rsidP="005D6F38">
      <w:pPr>
        <w:pStyle w:val="1"/>
        <w:rPr>
          <w:color w:val="990000"/>
        </w:rPr>
      </w:pPr>
      <w:r w:rsidRPr="005D6F38">
        <w:rPr>
          <w:color w:val="990000"/>
        </w:rPr>
        <w:t>【</w:t>
      </w:r>
      <w:r w:rsidRPr="005D6F38">
        <w:rPr>
          <w:rFonts w:hint="eastAsia"/>
          <w:color w:val="990000"/>
        </w:rPr>
        <w:t>法規內容</w:t>
      </w:r>
      <w:r w:rsidRPr="005D6F38">
        <w:rPr>
          <w:color w:val="990000"/>
        </w:rPr>
        <w:t>】</w:t>
      </w:r>
      <w:bookmarkStart w:id="1" w:name="_GoBack"/>
      <w:bookmarkEnd w:id="1"/>
    </w:p>
    <w:p w:rsidR="00E1726A" w:rsidRDefault="00E1726A" w:rsidP="00D76E0D">
      <w:pPr>
        <w:pStyle w:val="2"/>
      </w:pPr>
      <w:bookmarkStart w:id="2" w:name="a1"/>
      <w:bookmarkEnd w:id="2"/>
      <w:r>
        <w:t>第</w:t>
      </w:r>
      <w:r>
        <w:t>1</w:t>
      </w:r>
      <w:r>
        <w:t>條</w:t>
      </w:r>
    </w:p>
    <w:p w:rsidR="00E1726A" w:rsidRDefault="00E1726A" w:rsidP="00E1726A">
      <w:pPr>
        <w:ind w:left="142"/>
        <w:jc w:val="both"/>
      </w:pPr>
      <w:r>
        <w:t xml:space="preserve">　　內政部（以下簡稱本部）為獎勵對消防業務有功之消防人員，特依獎章條例</w:t>
      </w:r>
      <w:hyperlink r:id="rId12" w:anchor="b9" w:history="1">
        <w:r w:rsidRPr="007A6F2A">
          <w:rPr>
            <w:rStyle w:val="a3"/>
            <w:rFonts w:ascii="Times New Roman" w:hAnsi="Times New Roman"/>
          </w:rPr>
          <w:t>第九條</w:t>
        </w:r>
      </w:hyperlink>
      <w:r>
        <w:t>第一項規定訂定本辦法。</w:t>
      </w:r>
    </w:p>
    <w:p w:rsidR="004E1626" w:rsidRDefault="00ED7FAE" w:rsidP="00ED7FAE">
      <w:pPr>
        <w:pStyle w:val="3"/>
      </w:pPr>
      <w:r w:rsidRPr="009556B3">
        <w:rPr>
          <w:rFonts w:hint="eastAsia"/>
        </w:rPr>
        <w:t>--10</w:t>
      </w:r>
      <w:r>
        <w:rPr>
          <w:rFonts w:hint="eastAsia"/>
        </w:rPr>
        <w:t>7</w:t>
      </w:r>
      <w:r w:rsidRPr="009556B3">
        <w:rPr>
          <w:rFonts w:hint="eastAsia"/>
        </w:rPr>
        <w:t>年</w:t>
      </w:r>
      <w:r>
        <w:rPr>
          <w:rFonts w:hint="eastAsia"/>
        </w:rPr>
        <w:t>1</w:t>
      </w:r>
      <w:r w:rsidRPr="009556B3">
        <w:rPr>
          <w:rFonts w:hint="eastAsia"/>
        </w:rPr>
        <w:t>月</w:t>
      </w:r>
      <w:r>
        <w:rPr>
          <w:rFonts w:hint="eastAsia"/>
        </w:rPr>
        <w:t>9</w:t>
      </w:r>
      <w:r w:rsidR="007A0FD9">
        <w:rPr>
          <w:rFonts w:hint="eastAsia"/>
        </w:rPr>
        <w:t>日修正前條文</w:t>
      </w:r>
      <w:r w:rsidR="007A0FD9">
        <w:rPr>
          <w:rFonts w:hint="eastAsia"/>
        </w:rPr>
        <w:t>--</w:t>
      </w:r>
      <w:hyperlink r:id="rId13" w:history="1">
        <w:r w:rsidRPr="001634E8">
          <w:rPr>
            <w:rStyle w:val="a3"/>
          </w:rPr>
          <w:t>比對程式</w:t>
        </w:r>
      </w:hyperlink>
    </w:p>
    <w:p w:rsidR="004E1626" w:rsidRPr="004E1626" w:rsidRDefault="004E1626" w:rsidP="004E1626">
      <w:pPr>
        <w:ind w:left="142"/>
        <w:jc w:val="both"/>
        <w:rPr>
          <w:color w:val="5F5F5F"/>
        </w:rPr>
      </w:pPr>
      <w:r w:rsidRPr="004E1626">
        <w:rPr>
          <w:rFonts w:hint="eastAsia"/>
          <w:color w:val="5F5F5F"/>
        </w:rPr>
        <w:t xml:space="preserve">　　內政部（以下簡稱本部）為獎勵對消防業務有功之消防人員，特依獎</w:t>
      </w:r>
      <w:r w:rsidRPr="007A6F2A">
        <w:rPr>
          <w:rFonts w:hint="eastAsia"/>
          <w:color w:val="5F5F5F"/>
        </w:rPr>
        <w:t>章條</w:t>
      </w:r>
      <w:r w:rsidR="007A6F2A" w:rsidRPr="007A6F2A">
        <w:rPr>
          <w:color w:val="5F5F5F"/>
        </w:rPr>
        <w:t>例</w:t>
      </w:r>
      <w:hyperlink r:id="rId14" w:anchor="b9" w:history="1">
        <w:r w:rsidR="007A6F2A" w:rsidRPr="007A6F2A">
          <w:rPr>
            <w:rStyle w:val="a3"/>
            <w:rFonts w:ascii="Times New Roman" w:hAnsi="Times New Roman"/>
            <w:color w:val="5F5F5F"/>
          </w:rPr>
          <w:t>第九條</w:t>
        </w:r>
      </w:hyperlink>
      <w:r w:rsidRPr="007A6F2A">
        <w:rPr>
          <w:rFonts w:hint="eastAsia"/>
          <w:color w:val="5F5F5F"/>
        </w:rPr>
        <w:t>及</w:t>
      </w:r>
      <w:r w:rsidRPr="004E1626">
        <w:rPr>
          <w:rFonts w:hint="eastAsia"/>
          <w:color w:val="5F5F5F"/>
        </w:rPr>
        <w:t>其施行細則第</w:t>
      </w:r>
      <w:hyperlink r:id="rId15" w:anchor="z15" w:history="1">
        <w:r w:rsidRPr="007A6F2A">
          <w:rPr>
            <w:rStyle w:val="a3"/>
            <w:rFonts w:ascii="Times New Roman" w:hAnsi="Times New Roman" w:hint="eastAsia"/>
          </w:rPr>
          <w:t>十五</w:t>
        </w:r>
      </w:hyperlink>
      <w:r w:rsidRPr="004E1626">
        <w:rPr>
          <w:rFonts w:hint="eastAsia"/>
          <w:color w:val="5F5F5F"/>
        </w:rPr>
        <w:t>條規定訂定本辦法。</w:t>
      </w:r>
      <w:r w:rsidR="007A58D3" w:rsidRPr="007A58D3">
        <w:rPr>
          <w:rFonts w:hint="eastAsia"/>
          <w:color w:val="FFFFFF" w:themeColor="background1"/>
        </w:rPr>
        <w:t>∴</w:t>
      </w:r>
    </w:p>
    <w:p w:rsidR="00E1726A" w:rsidRDefault="00E1726A" w:rsidP="00D76E0D">
      <w:pPr>
        <w:pStyle w:val="2"/>
      </w:pPr>
      <w:bookmarkStart w:id="3" w:name="a2"/>
      <w:bookmarkEnd w:id="3"/>
      <w:r>
        <w:t>第</w:t>
      </w:r>
      <w:r>
        <w:t>2</w:t>
      </w:r>
      <w:r>
        <w:t>條</w:t>
      </w:r>
    </w:p>
    <w:p w:rsidR="004E1626" w:rsidRDefault="004E1626" w:rsidP="004E1626">
      <w:pPr>
        <w:ind w:left="142"/>
        <w:jc w:val="both"/>
      </w:pPr>
      <w:r>
        <w:rPr>
          <w:rFonts w:hint="eastAsia"/>
        </w:rPr>
        <w:t xml:space="preserve">　　消防人員具有下列情形之一者，頒給消防獎章：</w:t>
      </w:r>
    </w:p>
    <w:p w:rsidR="004E1626" w:rsidRDefault="004E1626" w:rsidP="004E1626">
      <w:pPr>
        <w:ind w:left="142"/>
        <w:jc w:val="both"/>
      </w:pPr>
      <w:r>
        <w:rPr>
          <w:rFonts w:hint="eastAsia"/>
        </w:rPr>
        <w:t xml:space="preserve">　　一、冒險搶救重大災害或及時防止重大災害發生，減少人民生命財產之損害，有具體事蹟者。</w:t>
      </w:r>
    </w:p>
    <w:p w:rsidR="004E1626" w:rsidRDefault="004E1626" w:rsidP="004E1626">
      <w:pPr>
        <w:ind w:left="142"/>
        <w:jc w:val="both"/>
      </w:pPr>
      <w:r>
        <w:rPr>
          <w:rFonts w:hint="eastAsia"/>
        </w:rPr>
        <w:t xml:space="preserve">　　二、因執行職務致重傷或殘廢者。</w:t>
      </w:r>
    </w:p>
    <w:p w:rsidR="004E1626" w:rsidRDefault="004E1626" w:rsidP="004E1626">
      <w:pPr>
        <w:ind w:left="142"/>
        <w:jc w:val="both"/>
      </w:pPr>
      <w:r>
        <w:rPr>
          <w:rFonts w:hint="eastAsia"/>
        </w:rPr>
        <w:t xml:space="preserve">　　三、執行救護工作，冒險犯難，有具體事實者。</w:t>
      </w:r>
    </w:p>
    <w:p w:rsidR="004E1626" w:rsidRDefault="004E1626" w:rsidP="004E1626">
      <w:pPr>
        <w:ind w:left="142"/>
        <w:jc w:val="both"/>
      </w:pPr>
      <w:r>
        <w:rPr>
          <w:rFonts w:hint="eastAsia"/>
        </w:rPr>
        <w:t xml:space="preserve">　　四、對有關消防學術與業務、研究發明或著作，經審定或採行，確有具體價值或成效者。</w:t>
      </w:r>
    </w:p>
    <w:p w:rsidR="004E1626" w:rsidRDefault="004E1626" w:rsidP="004E1626">
      <w:pPr>
        <w:ind w:left="142"/>
        <w:jc w:val="both"/>
      </w:pPr>
      <w:r>
        <w:rPr>
          <w:rFonts w:hint="eastAsia"/>
        </w:rPr>
        <w:t xml:space="preserve">　　五、對其他有關消防工作，具有重要貢獻足資表揚者。</w:t>
      </w:r>
    </w:p>
    <w:p w:rsidR="004E1626" w:rsidRPr="004E1626" w:rsidRDefault="004E1626" w:rsidP="004E1626">
      <w:pPr>
        <w:ind w:left="142"/>
        <w:jc w:val="both"/>
        <w:rPr>
          <w:color w:val="17365D"/>
        </w:rPr>
      </w:pPr>
      <w:r w:rsidRPr="004E1626">
        <w:rPr>
          <w:rFonts w:hint="eastAsia"/>
          <w:color w:val="17365D"/>
        </w:rPr>
        <w:t xml:space="preserve">　　前項所稱消防人員，指各級消防機關編制內之職員。</w:t>
      </w:r>
    </w:p>
    <w:p w:rsidR="004E1626" w:rsidRPr="004E1626" w:rsidRDefault="00ED7FAE" w:rsidP="00ED7FAE">
      <w:pPr>
        <w:pStyle w:val="3"/>
        <w:rPr>
          <w:color w:val="5F5F5F"/>
        </w:rPr>
      </w:pPr>
      <w:r w:rsidRPr="009556B3">
        <w:rPr>
          <w:rFonts w:hint="eastAsia"/>
        </w:rPr>
        <w:t>--10</w:t>
      </w:r>
      <w:r>
        <w:rPr>
          <w:rFonts w:hint="eastAsia"/>
        </w:rPr>
        <w:t>7</w:t>
      </w:r>
      <w:r w:rsidRPr="009556B3">
        <w:rPr>
          <w:rFonts w:hint="eastAsia"/>
        </w:rPr>
        <w:t>年</w:t>
      </w:r>
      <w:r>
        <w:rPr>
          <w:rFonts w:hint="eastAsia"/>
        </w:rPr>
        <w:t>1</w:t>
      </w:r>
      <w:r w:rsidRPr="009556B3">
        <w:rPr>
          <w:rFonts w:hint="eastAsia"/>
        </w:rPr>
        <w:t>月</w:t>
      </w:r>
      <w:r>
        <w:rPr>
          <w:rFonts w:hint="eastAsia"/>
        </w:rPr>
        <w:t>9</w:t>
      </w:r>
      <w:r w:rsidR="007A0FD9">
        <w:rPr>
          <w:rFonts w:hint="eastAsia"/>
        </w:rPr>
        <w:t>日修正前條文</w:t>
      </w:r>
      <w:r w:rsidR="007A0FD9">
        <w:rPr>
          <w:rFonts w:hint="eastAsia"/>
        </w:rPr>
        <w:t>--</w:t>
      </w:r>
      <w:hyperlink r:id="rId16" w:history="1">
        <w:r w:rsidRPr="001634E8">
          <w:rPr>
            <w:rStyle w:val="a3"/>
          </w:rPr>
          <w:t>比對程式</w:t>
        </w:r>
      </w:hyperlink>
    </w:p>
    <w:p w:rsidR="00E1726A" w:rsidRPr="004E1626" w:rsidRDefault="00E1726A" w:rsidP="00E1726A">
      <w:pPr>
        <w:ind w:left="142"/>
        <w:jc w:val="both"/>
        <w:rPr>
          <w:color w:val="5F5F5F"/>
        </w:rPr>
      </w:pPr>
      <w:r w:rsidRPr="004E1626">
        <w:rPr>
          <w:color w:val="5F5F5F"/>
        </w:rPr>
        <w:t xml:space="preserve">　　消防人員具有下列情形之一者，頒給消防獎章：</w:t>
      </w:r>
    </w:p>
    <w:p w:rsidR="00E1726A" w:rsidRPr="004E1626" w:rsidRDefault="00E1726A" w:rsidP="00E1726A">
      <w:pPr>
        <w:ind w:left="142"/>
        <w:jc w:val="both"/>
        <w:rPr>
          <w:color w:val="5F5F5F"/>
        </w:rPr>
      </w:pPr>
      <w:r w:rsidRPr="004E1626">
        <w:rPr>
          <w:color w:val="5F5F5F"/>
        </w:rPr>
        <w:t xml:space="preserve">　　一、冒險搶救重大災害或及時防止重大災害發生，減少人民生命財產之損害，有具體事蹟。</w:t>
      </w:r>
    </w:p>
    <w:p w:rsidR="00E1726A" w:rsidRPr="004E1626" w:rsidRDefault="00E1726A" w:rsidP="00E1726A">
      <w:pPr>
        <w:ind w:left="142"/>
        <w:jc w:val="both"/>
        <w:rPr>
          <w:color w:val="5F5F5F"/>
        </w:rPr>
      </w:pPr>
      <w:r w:rsidRPr="004E1626">
        <w:rPr>
          <w:color w:val="5F5F5F"/>
        </w:rPr>
        <w:t xml:space="preserve">　　二、因執行職務致重傷或失能。</w:t>
      </w:r>
    </w:p>
    <w:p w:rsidR="00E1726A" w:rsidRPr="004E1626" w:rsidRDefault="00E1726A" w:rsidP="00E1726A">
      <w:pPr>
        <w:ind w:left="142"/>
        <w:jc w:val="both"/>
        <w:rPr>
          <w:color w:val="5F5F5F"/>
        </w:rPr>
      </w:pPr>
      <w:r w:rsidRPr="004E1626">
        <w:rPr>
          <w:color w:val="5F5F5F"/>
        </w:rPr>
        <w:t xml:space="preserve">　　三、執行救護工作，冒險犯難，有具體事實。</w:t>
      </w:r>
    </w:p>
    <w:p w:rsidR="00E1726A" w:rsidRPr="004E1626" w:rsidRDefault="00E1726A" w:rsidP="00E1726A">
      <w:pPr>
        <w:ind w:left="142"/>
        <w:jc w:val="both"/>
        <w:rPr>
          <w:color w:val="5F5F5F"/>
        </w:rPr>
      </w:pPr>
      <w:r w:rsidRPr="004E1626">
        <w:rPr>
          <w:color w:val="5F5F5F"/>
        </w:rPr>
        <w:t xml:space="preserve">　　四、對有關消防學術、業務、研究發明或著作，經審定或採行，確有具體價值或成效。</w:t>
      </w:r>
    </w:p>
    <w:p w:rsidR="00E1726A" w:rsidRPr="004E1626" w:rsidRDefault="00E1726A" w:rsidP="00E1726A">
      <w:pPr>
        <w:ind w:left="142"/>
        <w:jc w:val="both"/>
        <w:rPr>
          <w:color w:val="5F5F5F"/>
        </w:rPr>
      </w:pPr>
      <w:r w:rsidRPr="004E1626">
        <w:rPr>
          <w:color w:val="5F5F5F"/>
        </w:rPr>
        <w:t xml:space="preserve">　　五、對其他有關消防工作，具有重要貢獻足資表揚。</w:t>
      </w:r>
    </w:p>
    <w:p w:rsidR="00E1726A" w:rsidRPr="004E1626" w:rsidRDefault="00E1726A" w:rsidP="00E1726A">
      <w:pPr>
        <w:ind w:left="142"/>
        <w:jc w:val="both"/>
        <w:rPr>
          <w:color w:val="666699"/>
        </w:rPr>
      </w:pPr>
      <w:r w:rsidRPr="004E1626">
        <w:rPr>
          <w:color w:val="666699"/>
        </w:rPr>
        <w:t xml:space="preserve">　　前項所稱消防人員，指各級消防機關編制內之職員。</w:t>
      </w:r>
      <w:r w:rsidR="007A58D3" w:rsidRPr="007A58D3">
        <w:rPr>
          <w:rFonts w:hint="eastAsia"/>
          <w:color w:val="FFFFFF" w:themeColor="background1"/>
        </w:rPr>
        <w:t>∴</w:t>
      </w:r>
    </w:p>
    <w:p w:rsidR="00E1726A" w:rsidRDefault="00E1726A" w:rsidP="00D76E0D">
      <w:pPr>
        <w:pStyle w:val="2"/>
      </w:pPr>
      <w:bookmarkStart w:id="4" w:name="a3"/>
      <w:bookmarkEnd w:id="4"/>
      <w:r>
        <w:t>第</w:t>
      </w:r>
      <w:r>
        <w:t>3</w:t>
      </w:r>
      <w:r>
        <w:t>條</w:t>
      </w:r>
    </w:p>
    <w:p w:rsidR="00E1726A" w:rsidRDefault="00E1726A" w:rsidP="00E1726A">
      <w:pPr>
        <w:ind w:left="142"/>
        <w:jc w:val="both"/>
      </w:pPr>
      <w:r>
        <w:t xml:space="preserve">　　消防獎章分為一等、二等、三等，均用襟綬，除事蹟特著或情形特殊外，初次頒給三等，並得因功晉等；同一事蹟不得頒給兩個等次以上之獎章。</w:t>
      </w:r>
    </w:p>
    <w:p w:rsidR="00E1726A" w:rsidRPr="00D76E0D" w:rsidRDefault="00E1726A" w:rsidP="00E1726A">
      <w:pPr>
        <w:ind w:left="142"/>
        <w:jc w:val="both"/>
        <w:rPr>
          <w:color w:val="17365D"/>
        </w:rPr>
      </w:pPr>
      <w:r w:rsidRPr="00D76E0D">
        <w:rPr>
          <w:color w:val="17365D"/>
        </w:rPr>
        <w:t xml:space="preserve">　　消防獎章之樣式及圖說如附表一。</w:t>
      </w:r>
    </w:p>
    <w:p w:rsidR="00E1726A" w:rsidRDefault="00E1726A" w:rsidP="00D76E0D">
      <w:pPr>
        <w:pStyle w:val="2"/>
      </w:pPr>
      <w:bookmarkStart w:id="5" w:name="a4"/>
      <w:bookmarkEnd w:id="5"/>
      <w:r>
        <w:lastRenderedPageBreak/>
        <w:t>第</w:t>
      </w:r>
      <w:r>
        <w:t>4</w:t>
      </w:r>
      <w:r>
        <w:t>條</w:t>
      </w:r>
    </w:p>
    <w:p w:rsidR="00E1726A" w:rsidRDefault="00E1726A" w:rsidP="00E1726A">
      <w:pPr>
        <w:ind w:left="142"/>
        <w:jc w:val="both"/>
        <w:rPr>
          <w:rFonts w:ascii="Arial Unicode MS" w:hAnsi="Arial Unicode MS"/>
        </w:rPr>
      </w:pPr>
      <w:r>
        <w:t xml:space="preserve">　　依本辦法請頒獎章，應由各級消防機關填具事實表及檢附有關證明文件，層報本部審查合格後，由部長核定，以公開儀式頒給之。</w:t>
      </w:r>
    </w:p>
    <w:p w:rsidR="00E1726A" w:rsidRPr="007A6F2A" w:rsidRDefault="00E1726A" w:rsidP="00E1726A">
      <w:pPr>
        <w:ind w:left="142"/>
        <w:jc w:val="both"/>
        <w:rPr>
          <w:color w:val="17365D"/>
        </w:rPr>
      </w:pPr>
      <w:r w:rsidRPr="007A6F2A">
        <w:rPr>
          <w:color w:val="17365D"/>
        </w:rPr>
        <w:t xml:space="preserve">　　請頒消防獎章之事實表格式如附表二。</w:t>
      </w:r>
    </w:p>
    <w:p w:rsidR="00E1726A" w:rsidRDefault="00E1726A" w:rsidP="00D76E0D">
      <w:pPr>
        <w:pStyle w:val="2"/>
      </w:pPr>
      <w:bookmarkStart w:id="6" w:name="a5"/>
      <w:bookmarkEnd w:id="6"/>
      <w:r>
        <w:t>第</w:t>
      </w:r>
      <w:r>
        <w:t>5</w:t>
      </w:r>
      <w:r>
        <w:t>條</w:t>
      </w:r>
    </w:p>
    <w:p w:rsidR="00E1726A" w:rsidRDefault="00E1726A" w:rsidP="00E1726A">
      <w:pPr>
        <w:ind w:left="142"/>
        <w:jc w:val="both"/>
      </w:pPr>
      <w:r>
        <w:t xml:space="preserve">　　消防獎章之頒給應附發證書，載明受獎人之功績事由，證書格式如附表三。</w:t>
      </w:r>
    </w:p>
    <w:p w:rsidR="00E1726A" w:rsidRDefault="00E1726A" w:rsidP="00D76E0D">
      <w:pPr>
        <w:pStyle w:val="2"/>
      </w:pPr>
      <w:bookmarkStart w:id="7" w:name="a6"/>
      <w:bookmarkEnd w:id="7"/>
      <w:r>
        <w:t>第</w:t>
      </w:r>
      <w:r>
        <w:t>6</w:t>
      </w:r>
      <w:r>
        <w:t>條</w:t>
      </w:r>
    </w:p>
    <w:p w:rsidR="00E1726A" w:rsidRDefault="00E1726A" w:rsidP="00E1726A">
      <w:pPr>
        <w:ind w:left="142"/>
        <w:jc w:val="both"/>
      </w:pPr>
      <w:r>
        <w:t xml:space="preserve">　　符合請頒消防獎章之人員，得於身故後追頒，由其配偶或直系親屬領受。</w:t>
      </w:r>
    </w:p>
    <w:p w:rsidR="00E1726A" w:rsidRPr="00D76E0D" w:rsidRDefault="00E1726A" w:rsidP="00D76E0D">
      <w:pPr>
        <w:pStyle w:val="2"/>
      </w:pPr>
      <w:bookmarkStart w:id="8" w:name="a7"/>
      <w:bookmarkEnd w:id="8"/>
      <w:r w:rsidRPr="00D76E0D">
        <w:t>第</w:t>
      </w:r>
      <w:r w:rsidRPr="00D76E0D">
        <w:t>7</w:t>
      </w:r>
      <w:r w:rsidRPr="00D76E0D">
        <w:t>條</w:t>
      </w:r>
    </w:p>
    <w:p w:rsidR="00E1726A" w:rsidRPr="003A21FA" w:rsidRDefault="00E1726A" w:rsidP="00E1726A">
      <w:pPr>
        <w:ind w:left="142"/>
        <w:jc w:val="both"/>
      </w:pPr>
      <w:r>
        <w:t xml:space="preserve">　　本辦法自發布日施行。</w:t>
      </w:r>
    </w:p>
    <w:p w:rsidR="00DE6B3B" w:rsidRPr="001C7001" w:rsidRDefault="00DE6B3B" w:rsidP="00DE6B3B">
      <w:pPr>
        <w:ind w:leftChars="75" w:left="150"/>
        <w:jc w:val="both"/>
        <w:rPr>
          <w:rFonts w:ascii="Arial Unicode MS" w:hAnsi="Arial Unicode MS"/>
        </w:rPr>
      </w:pPr>
    </w:p>
    <w:p w:rsidR="00EC7AEC" w:rsidRPr="001C7001" w:rsidRDefault="00EC7AEC" w:rsidP="00DE6B3B">
      <w:pPr>
        <w:ind w:leftChars="75" w:left="150"/>
        <w:jc w:val="both"/>
        <w:rPr>
          <w:rFonts w:ascii="Arial Unicode MS" w:hAnsi="Arial Unicode MS"/>
        </w:rPr>
      </w:pPr>
    </w:p>
    <w:p w:rsidR="007A0FD9" w:rsidRPr="00C1655B" w:rsidRDefault="007A0FD9" w:rsidP="007A0FD9">
      <w:pPr>
        <w:ind w:leftChars="50" w:left="100"/>
        <w:jc w:val="both"/>
        <w:rPr>
          <w:color w:val="808000"/>
          <w:szCs w:val="20"/>
        </w:rPr>
      </w:pPr>
      <w:r w:rsidRPr="00C1655B">
        <w:rPr>
          <w:rFonts w:hint="eastAsia"/>
          <w:color w:val="5F5F5F"/>
          <w:sz w:val="18"/>
        </w:rPr>
        <w:t>。。。。。。。。。。。。。。。。。。。。。。。。。。。。。。。。。。。。。。。。。。。。。。。。。。</w:t>
      </w:r>
      <w:hyperlink w:anchor="top" w:history="1">
        <w:r w:rsidRPr="00C1655B">
          <w:rPr>
            <w:rStyle w:val="a3"/>
            <w:rFonts w:ascii="Arial Unicode MS" w:hAnsi="Arial Unicode MS" w:hint="eastAsia"/>
            <w:sz w:val="18"/>
          </w:rPr>
          <w:t>回</w:t>
        </w:r>
        <w:r w:rsidRPr="00C1655B">
          <w:rPr>
            <w:rStyle w:val="a3"/>
            <w:rFonts w:ascii="Arial Unicode MS" w:hAnsi="Arial Unicode MS" w:hint="eastAsia"/>
            <w:sz w:val="18"/>
          </w:rPr>
          <w:t>首</w:t>
        </w:r>
        <w:r w:rsidRPr="00C1655B">
          <w:rPr>
            <w:rStyle w:val="a3"/>
            <w:rFonts w:ascii="Arial Unicode MS" w:hAnsi="Arial Unicode MS" w:hint="eastAsia"/>
            <w:sz w:val="18"/>
          </w:rPr>
          <w:t>頁</w:t>
        </w:r>
      </w:hyperlink>
      <w:r w:rsidRPr="00C1655B">
        <w:rPr>
          <w:rStyle w:val="a3"/>
          <w:rFonts w:ascii="Arial Unicode MS" w:hAnsi="Arial Unicode MS" w:hint="eastAsia"/>
          <w:b/>
          <w:sz w:val="18"/>
          <w:u w:val="none"/>
        </w:rPr>
        <w:t>〉〉</w:t>
      </w:r>
    </w:p>
    <w:p w:rsidR="007A0FD9" w:rsidRPr="00A51BA6" w:rsidRDefault="007A0FD9" w:rsidP="007A0FD9">
      <w:pPr>
        <w:ind w:leftChars="71" w:left="142"/>
        <w:jc w:val="both"/>
        <w:rPr>
          <w:rFonts w:ascii="Arial Unicode MS" w:hAnsi="Arial Unicode MS"/>
          <w:color w:val="808080"/>
          <w:sz w:val="18"/>
          <w:szCs w:val="20"/>
        </w:rPr>
      </w:pPr>
      <w:r w:rsidRPr="003D460F">
        <w:rPr>
          <w:rFonts w:hint="eastAsia"/>
          <w:color w:val="5F5F5F"/>
          <w:sz w:val="18"/>
          <w:szCs w:val="18"/>
        </w:rPr>
        <w:t>【編註】本檔法規資料以</w:t>
      </w:r>
      <w:r w:rsidRPr="003D460F">
        <w:rPr>
          <w:rFonts w:hint="eastAsia"/>
          <w:color w:val="5F5F5F"/>
          <w:sz w:val="18"/>
          <w:szCs w:val="18"/>
          <w:lang w:eastAsia="zh-HK"/>
        </w:rPr>
        <w:t>官方</w:t>
      </w:r>
      <w:r w:rsidRPr="003D460F">
        <w:rPr>
          <w:rFonts w:hint="eastAsia"/>
          <w:color w:val="5F5F5F"/>
          <w:sz w:val="18"/>
          <w:szCs w:val="18"/>
        </w:rPr>
        <w:t>資訊網為依據；本文僅供參考，如需引用請以正式檔為準。如有發現待更正部份及您所需本站未收編之法規</w:t>
      </w:r>
      <w:r w:rsidRPr="003D460F">
        <w:rPr>
          <w:rFonts w:hint="eastAsia"/>
          <w:color w:val="5F5F5F"/>
          <w:sz w:val="18"/>
          <w:szCs w:val="20"/>
        </w:rPr>
        <w:t>，</w:t>
      </w:r>
      <w:r w:rsidRPr="003D460F">
        <w:rPr>
          <w:color w:val="5F5F5F"/>
          <w:sz w:val="18"/>
          <w:szCs w:val="20"/>
        </w:rPr>
        <w:t>敬</w:t>
      </w:r>
      <w:r w:rsidRPr="003E6224">
        <w:rPr>
          <w:rFonts w:ascii="Arial Unicode MS" w:hAnsi="Arial Unicode MS" w:hint="eastAsia"/>
          <w:color w:val="5F5F5F"/>
          <w:sz w:val="18"/>
          <w:szCs w:val="20"/>
        </w:rPr>
        <w:t>請</w:t>
      </w:r>
      <w:hyperlink r:id="rId17" w:history="1">
        <w:r w:rsidRPr="00D2412B">
          <w:rPr>
            <w:rStyle w:val="a3"/>
            <w:rFonts w:ascii="Arial Unicode MS" w:hAnsi="Arial Unicode MS"/>
            <w:sz w:val="18"/>
            <w:szCs w:val="20"/>
          </w:rPr>
          <w:t>告知</w:t>
        </w:r>
      </w:hyperlink>
      <w:r w:rsidRPr="003D460F">
        <w:rPr>
          <w:rFonts w:hint="eastAsia"/>
          <w:color w:val="5F5F5F"/>
          <w:sz w:val="18"/>
          <w:szCs w:val="20"/>
        </w:rPr>
        <w:t>，謝謝！</w:t>
      </w:r>
    </w:p>
    <w:p w:rsidR="0045425A" w:rsidRPr="007A0FD9" w:rsidRDefault="0045425A" w:rsidP="007A0FD9">
      <w:pPr>
        <w:jc w:val="both"/>
        <w:rPr>
          <w:rFonts w:ascii="Arial Unicode MS" w:hAnsi="Arial Unicode MS"/>
          <w:color w:val="666699"/>
        </w:rPr>
      </w:pPr>
    </w:p>
    <w:sectPr w:rsidR="0045425A" w:rsidRPr="007A0FD9">
      <w:footerReference w:type="even" r:id="rId18"/>
      <w:footerReference w:type="default" r:id="rId19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B95" w:rsidRDefault="00530B95">
      <w:r>
        <w:separator/>
      </w:r>
    </w:p>
  </w:endnote>
  <w:endnote w:type="continuationSeparator" w:id="0">
    <w:p w:rsidR="00530B95" w:rsidRDefault="00530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3F3" w:rsidRDefault="008013F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13F3" w:rsidRDefault="008013F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3F3" w:rsidRDefault="008013F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A58D3">
      <w:rPr>
        <w:rStyle w:val="a7"/>
        <w:noProof/>
      </w:rPr>
      <w:t>1</w:t>
    </w:r>
    <w:r>
      <w:rPr>
        <w:rStyle w:val="a7"/>
      </w:rPr>
      <w:fldChar w:fldCharType="end"/>
    </w:r>
  </w:p>
  <w:p w:rsidR="008013F3" w:rsidRPr="00464EE7" w:rsidRDefault="003A7CC8">
    <w:pPr>
      <w:pStyle w:val="a6"/>
      <w:ind w:right="360"/>
      <w:jc w:val="right"/>
      <w:rPr>
        <w:rFonts w:ascii="Arial Unicode MS" w:hAnsi="Arial Unicode MS"/>
        <w:sz w:val="18"/>
      </w:rPr>
    </w:pPr>
    <w:r>
      <w:rPr>
        <w:rFonts w:ascii="Arial Unicode MS" w:hAnsi="Arial Unicode MS" w:hint="eastAsia"/>
        <w:sz w:val="18"/>
      </w:rPr>
      <w:t>〈〈</w:t>
    </w:r>
    <w:r w:rsidR="00D76E0D" w:rsidRPr="00D76E0D">
      <w:rPr>
        <w:rFonts w:ascii="Arial Unicode MS" w:hAnsi="Arial Unicode MS" w:hint="eastAsia"/>
        <w:sz w:val="18"/>
      </w:rPr>
      <w:t>消防專業獎章頒給辦法</w:t>
    </w:r>
    <w:r>
      <w:rPr>
        <w:rFonts w:ascii="Arial Unicode MS" w:hAnsi="Arial Unicode MS" w:hint="eastAsia"/>
        <w:sz w:val="18"/>
      </w:rPr>
      <w:t>〉〉</w:t>
    </w:r>
    <w:r w:rsidR="008013F3" w:rsidRPr="00464EE7">
      <w:rPr>
        <w:rFonts w:ascii="Arial Unicode MS" w:hAnsi="Arial Unicode MS" w:hint="eastAsia"/>
        <w:sz w:val="18"/>
      </w:rPr>
      <w:t>S-link</w:t>
    </w:r>
    <w:r w:rsidR="008013F3" w:rsidRPr="00464EE7">
      <w:rPr>
        <w:rFonts w:ascii="Arial Unicode MS" w:hAnsi="Arial Unicode MS" w:hint="eastAsia"/>
        <w:sz w:val="18"/>
      </w:rPr>
      <w:t>電子六法全書</w:t>
    </w:r>
    <w:r w:rsidR="008013F3" w:rsidRPr="00464EE7">
      <w:rPr>
        <w:rFonts w:ascii="Arial Unicode MS" w:hAnsi="Arial Unicode MS" w:hint="eastAsia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B95" w:rsidRDefault="00530B95">
      <w:r>
        <w:separator/>
      </w:r>
    </w:p>
  </w:footnote>
  <w:footnote w:type="continuationSeparator" w:id="0">
    <w:p w:rsidR="00530B95" w:rsidRDefault="00530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25A"/>
    <w:rsid w:val="00041D68"/>
    <w:rsid w:val="000509F5"/>
    <w:rsid w:val="00053EB3"/>
    <w:rsid w:val="00075E1C"/>
    <w:rsid w:val="0009322A"/>
    <w:rsid w:val="000A5999"/>
    <w:rsid w:val="000A7679"/>
    <w:rsid w:val="000E00FA"/>
    <w:rsid w:val="00104FBB"/>
    <w:rsid w:val="001605C6"/>
    <w:rsid w:val="001C7001"/>
    <w:rsid w:val="001D50AD"/>
    <w:rsid w:val="001E23A9"/>
    <w:rsid w:val="00254FCB"/>
    <w:rsid w:val="00277BB9"/>
    <w:rsid w:val="002A0BA8"/>
    <w:rsid w:val="002A6178"/>
    <w:rsid w:val="00372655"/>
    <w:rsid w:val="00376F50"/>
    <w:rsid w:val="003A1CEA"/>
    <w:rsid w:val="003A7CC8"/>
    <w:rsid w:val="00451727"/>
    <w:rsid w:val="0045425A"/>
    <w:rsid w:val="00464EE7"/>
    <w:rsid w:val="004A6E50"/>
    <w:rsid w:val="004B0859"/>
    <w:rsid w:val="004C3997"/>
    <w:rsid w:val="004E1626"/>
    <w:rsid w:val="004E2FEA"/>
    <w:rsid w:val="004E6452"/>
    <w:rsid w:val="004F7BAA"/>
    <w:rsid w:val="00520F8A"/>
    <w:rsid w:val="00530B95"/>
    <w:rsid w:val="0056107E"/>
    <w:rsid w:val="005C483E"/>
    <w:rsid w:val="005D2C95"/>
    <w:rsid w:val="005D6F38"/>
    <w:rsid w:val="005E0DDB"/>
    <w:rsid w:val="005E12A5"/>
    <w:rsid w:val="006312B1"/>
    <w:rsid w:val="00654586"/>
    <w:rsid w:val="0067282D"/>
    <w:rsid w:val="006C53DB"/>
    <w:rsid w:val="006E7FE9"/>
    <w:rsid w:val="00712B5C"/>
    <w:rsid w:val="0072241A"/>
    <w:rsid w:val="00732E57"/>
    <w:rsid w:val="00765234"/>
    <w:rsid w:val="007A0FD9"/>
    <w:rsid w:val="007A58D3"/>
    <w:rsid w:val="007A6F2A"/>
    <w:rsid w:val="007B59EF"/>
    <w:rsid w:val="007D5904"/>
    <w:rsid w:val="007F4C46"/>
    <w:rsid w:val="008013F3"/>
    <w:rsid w:val="008117F1"/>
    <w:rsid w:val="00816028"/>
    <w:rsid w:val="00857E9D"/>
    <w:rsid w:val="00894B45"/>
    <w:rsid w:val="008B621F"/>
    <w:rsid w:val="00900A10"/>
    <w:rsid w:val="00907274"/>
    <w:rsid w:val="00967AED"/>
    <w:rsid w:val="0099449A"/>
    <w:rsid w:val="00A05A00"/>
    <w:rsid w:val="00A14547"/>
    <w:rsid w:val="00AB72F0"/>
    <w:rsid w:val="00B14DE7"/>
    <w:rsid w:val="00BB5F81"/>
    <w:rsid w:val="00BD34CC"/>
    <w:rsid w:val="00BF4907"/>
    <w:rsid w:val="00C348DE"/>
    <w:rsid w:val="00CE3C0F"/>
    <w:rsid w:val="00CF501F"/>
    <w:rsid w:val="00D73296"/>
    <w:rsid w:val="00D76E0D"/>
    <w:rsid w:val="00DE6B3B"/>
    <w:rsid w:val="00E1726A"/>
    <w:rsid w:val="00E24D45"/>
    <w:rsid w:val="00EB27D6"/>
    <w:rsid w:val="00EC7AEC"/>
    <w:rsid w:val="00ED7BCE"/>
    <w:rsid w:val="00ED7FAE"/>
    <w:rsid w:val="00EF3193"/>
    <w:rsid w:val="00F6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2DA1DDC-BED4-4D4E-A6D2-738BC6FF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Cs w:val="24"/>
    </w:rPr>
  </w:style>
  <w:style w:type="paragraph" w:styleId="1">
    <w:name w:val="heading 1"/>
    <w:basedOn w:val="a"/>
    <w:next w:val="a"/>
    <w:qFormat/>
    <w:rsid w:val="005D6F38"/>
    <w:pPr>
      <w:keepNext/>
      <w:adjustRightInd w:val="0"/>
      <w:snapToGrid w:val="0"/>
      <w:spacing w:beforeLines="30" w:before="108" w:afterLines="30" w:after="108"/>
      <w:outlineLvl w:val="0"/>
    </w:pPr>
    <w:rPr>
      <w:rFonts w:ascii="Arial" w:hAnsi="Arial"/>
      <w:b/>
      <w:bCs/>
      <w:color w:val="000080"/>
      <w:kern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D76E0D"/>
    <w:pPr>
      <w:keepNext/>
      <w:adjustRightInd w:val="0"/>
      <w:snapToGrid w:val="0"/>
      <w:spacing w:beforeLines="30" w:before="108" w:afterLines="30" w:after="108"/>
      <w:outlineLvl w:val="1"/>
    </w:pPr>
    <w:rPr>
      <w:rFonts w:ascii="Arial Unicode MS" w:hAnsi="Arial Unicode MS" w:cs="Arial Unicode MS"/>
      <w:b/>
      <w:bCs/>
      <w:color w:val="990000"/>
      <w:szCs w:val="48"/>
    </w:rPr>
  </w:style>
  <w:style w:type="paragraph" w:styleId="3">
    <w:name w:val="heading 3"/>
    <w:basedOn w:val="a"/>
    <w:next w:val="a"/>
    <w:link w:val="30"/>
    <w:unhideWhenUsed/>
    <w:qFormat/>
    <w:rsid w:val="001E23A9"/>
    <w:pPr>
      <w:widowControl/>
      <w:adjustRightInd w:val="0"/>
      <w:snapToGrid w:val="0"/>
      <w:ind w:leftChars="59" w:left="118"/>
      <w:outlineLvl w:val="2"/>
    </w:pPr>
    <w:rPr>
      <w:rFonts w:ascii="Arial Unicode MS" w:hAnsi="Arial Unicode MS" w:cs="Arial Unicode MS"/>
      <w:bCs/>
      <w:color w:val="80800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styleId="a7">
    <w:name w:val="page number"/>
    <w:basedOn w:val="a0"/>
  </w:style>
  <w:style w:type="character" w:customStyle="1" w:styleId="20">
    <w:name w:val="標題 2 字元"/>
    <w:link w:val="2"/>
    <w:uiPriority w:val="9"/>
    <w:rsid w:val="00D76E0D"/>
    <w:rPr>
      <w:rFonts w:ascii="Arial Unicode MS" w:hAnsi="Arial Unicode MS" w:cs="Arial Unicode MS"/>
      <w:b/>
      <w:bCs/>
      <w:color w:val="990000"/>
      <w:kern w:val="2"/>
      <w:szCs w:val="48"/>
    </w:rPr>
  </w:style>
  <w:style w:type="paragraph" w:styleId="a8">
    <w:name w:val="Document Map"/>
    <w:basedOn w:val="a"/>
    <w:link w:val="a9"/>
    <w:rsid w:val="00464EE7"/>
    <w:rPr>
      <w:rFonts w:ascii="新細明體" w:hAnsi="新細明體"/>
      <w:szCs w:val="18"/>
    </w:rPr>
  </w:style>
  <w:style w:type="character" w:customStyle="1" w:styleId="a9">
    <w:name w:val="文件引導模式 字元"/>
    <w:link w:val="a8"/>
    <w:rsid w:val="00464EE7"/>
    <w:rPr>
      <w:rFonts w:ascii="新細明體" w:hAnsi="新細明體"/>
      <w:kern w:val="2"/>
      <w:szCs w:val="18"/>
    </w:rPr>
  </w:style>
  <w:style w:type="paragraph" w:styleId="aa">
    <w:name w:val="Balloon Text"/>
    <w:basedOn w:val="a"/>
    <w:link w:val="ab"/>
    <w:rsid w:val="005D6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5D6F3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標題 3 字元"/>
    <w:basedOn w:val="a0"/>
    <w:link w:val="3"/>
    <w:rsid w:val="001E23A9"/>
    <w:rPr>
      <w:rFonts w:ascii="Arial Unicode MS" w:hAnsi="Arial Unicode MS" w:cs="Arial Unicode MS"/>
      <w:bCs/>
      <w:color w:val="808000"/>
      <w:kern w:val="2"/>
      <w:szCs w:val="36"/>
    </w:rPr>
  </w:style>
  <w:style w:type="character" w:styleId="ac">
    <w:name w:val="Unresolved Mention"/>
    <w:basedOn w:val="a0"/>
    <w:uiPriority w:val="99"/>
    <w:semiHidden/>
    <w:unhideWhenUsed/>
    <w:rsid w:val="007A0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moj.gov.tw/LawClass/LawHistory.aspx?pcode=D0120003" TargetMode="External"/><Relationship Id="rId13" Type="http://schemas.openxmlformats.org/officeDocument/2006/relationships/hyperlink" Target="../diff/index.html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6laws.net/update.htm" TargetMode="External"/><Relationship Id="rId12" Type="http://schemas.openxmlformats.org/officeDocument/2006/relationships/hyperlink" Target="../law/&#29518;&#31456;&#26781;&#20363;.docx" TargetMode="External"/><Relationship Id="rId17" Type="http://schemas.openxmlformats.org/officeDocument/2006/relationships/hyperlink" Target="https://www.6laws.net/comment.htm" TargetMode="External"/><Relationship Id="rId2" Type="http://schemas.openxmlformats.org/officeDocument/2006/relationships/settings" Target="settings.xml"/><Relationship Id="rId16" Type="http://schemas.openxmlformats.org/officeDocument/2006/relationships/hyperlink" Target="../diff/index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6laws.net/6law/law3/&#28040;&#38450;&#23560;&#26989;&#29518;&#31456;&#38930;&#32102;&#36774;&#27861;.htm" TargetMode="External"/><Relationship Id="rId5" Type="http://schemas.openxmlformats.org/officeDocument/2006/relationships/endnotes" Target="endnotes.xml"/><Relationship Id="rId15" Type="http://schemas.openxmlformats.org/officeDocument/2006/relationships/hyperlink" Target="&#29518;&#31456;&#26781;&#20363;&#26045;&#34892;&#32048;&#21063;.docx" TargetMode="External"/><Relationship Id="rId10" Type="http://schemas.openxmlformats.org/officeDocument/2006/relationships/hyperlink" Target="../S-link&#35686;&#23519;&#23526;&#29992;&#27861;&#20196;&#32034;&#24341;.docx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://www.facebook.com/anita6law" TargetMode="External"/><Relationship Id="rId14" Type="http://schemas.openxmlformats.org/officeDocument/2006/relationships/hyperlink" Target="../law/&#29518;&#31456;&#26781;&#20363;.doc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Links>
    <vt:vector size="108" baseType="variant">
      <vt:variant>
        <vt:i4>2949124</vt:i4>
      </vt:variant>
      <vt:variant>
        <vt:i4>51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8192049</vt:i4>
      </vt:variant>
      <vt:variant>
        <vt:i4>48</vt:i4>
      </vt:variant>
      <vt:variant>
        <vt:i4>0</vt:i4>
      </vt:variant>
      <vt:variant>
        <vt:i4>5</vt:i4>
      </vt:variant>
      <vt:variant>
        <vt:lpwstr>http://law.moj.gov.tw/</vt:lpwstr>
      </vt:variant>
      <vt:variant>
        <vt:lpwstr/>
      </vt:variant>
      <vt:variant>
        <vt:i4>6225996</vt:i4>
      </vt:variant>
      <vt:variant>
        <vt:i4>45</vt:i4>
      </vt:variant>
      <vt:variant>
        <vt:i4>0</vt:i4>
      </vt:variant>
      <vt:variant>
        <vt:i4>5</vt:i4>
      </vt:variant>
      <vt:variant>
        <vt:lpwstr>http://www.ly.gov.tw/</vt:lpwstr>
      </vt:variant>
      <vt:variant>
        <vt:lpwstr/>
      </vt:variant>
      <vt:variant>
        <vt:i4>786499</vt:i4>
      </vt:variant>
      <vt:variant>
        <vt:i4>42</vt:i4>
      </vt:variant>
      <vt:variant>
        <vt:i4>0</vt:i4>
      </vt:variant>
      <vt:variant>
        <vt:i4>5</vt:i4>
      </vt:variant>
      <vt:variant>
        <vt:lpwstr>http://www.president.gov.tw/</vt:lpwstr>
      </vt:variant>
      <vt:variant>
        <vt:lpwstr/>
      </vt:variant>
      <vt:variant>
        <vt:i4>7274612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-1593185076</vt:i4>
      </vt:variant>
      <vt:variant>
        <vt:i4>33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a16</vt:lpwstr>
      </vt:variant>
      <vt:variant>
        <vt:i4>-1593185076</vt:i4>
      </vt:variant>
      <vt:variant>
        <vt:i4>30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a18</vt:lpwstr>
      </vt:variant>
      <vt:variant>
        <vt:i4>-1593185076</vt:i4>
      </vt:variant>
      <vt:variant>
        <vt:i4>27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a11</vt:lpwstr>
      </vt:variant>
      <vt:variant>
        <vt:i4>-1593185076</vt:i4>
      </vt:variant>
      <vt:variant>
        <vt:i4>24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a10</vt:lpwstr>
      </vt:variant>
      <vt:variant>
        <vt:i4>-1593774900</vt:i4>
      </vt:variant>
      <vt:variant>
        <vt:i4>21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a8</vt:lpwstr>
      </vt:variant>
      <vt:variant>
        <vt:i4>-1593054004</vt:i4>
      </vt:variant>
      <vt:variant>
        <vt:i4>18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a3</vt:lpwstr>
      </vt:variant>
      <vt:variant>
        <vt:i4>-1593119540</vt:i4>
      </vt:variant>
      <vt:variant>
        <vt:i4>15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a21</vt:lpwstr>
      </vt:variant>
      <vt:variant>
        <vt:i4>2067919956</vt:i4>
      </vt:variant>
      <vt:variant>
        <vt:i4>12</vt:i4>
      </vt:variant>
      <vt:variant>
        <vt:i4>0</vt:i4>
      </vt:variant>
      <vt:variant>
        <vt:i4>5</vt:i4>
      </vt:variant>
      <vt:variant>
        <vt:lpwstr>http://www.6law.idv.tw/6law/law3/國民體育法施行細則.htm</vt:lpwstr>
      </vt:variant>
      <vt:variant>
        <vt:lpwstr/>
      </vt:variant>
      <vt:variant>
        <vt:i4>-421115192</vt:i4>
      </vt:variant>
      <vt:variant>
        <vt:i4>9</vt:i4>
      </vt:variant>
      <vt:variant>
        <vt:i4>0</vt:i4>
      </vt:variant>
      <vt:variant>
        <vt:i4>5</vt:i4>
      </vt:variant>
      <vt:variant>
        <vt:lpwstr>../S-link電子六法總索引.doc</vt:lpwstr>
      </vt:variant>
      <vt:variant>
        <vt:lpwstr/>
      </vt:variant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消防專業獎章頒給辦法</dc:title>
  <dc:creator>S-link 電子六法-黃婉玲</dc:creator>
  <cp:lastModifiedBy>黃婉玲 S-link電子六法</cp:lastModifiedBy>
  <cp:revision>16</cp:revision>
  <dcterms:created xsi:type="dcterms:W3CDTF">2018-01-29T11:42:00Z</dcterms:created>
  <dcterms:modified xsi:type="dcterms:W3CDTF">2019-06-13T15:58:00Z</dcterms:modified>
</cp:coreProperties>
</file>